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9A" w:rsidRDefault="003A1BB1" w:rsidP="00C84C9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работе комиссии по обеспечению антитеррористической защищенности  ФГБОУ ВО </w:t>
      </w:r>
      <w:r w:rsidR="001204B8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Нижневартовский</w:t>
      </w:r>
      <w:proofErr w:type="spellEnd"/>
      <w:r>
        <w:rPr>
          <w:b/>
          <w:sz w:val="28"/>
          <w:szCs w:val="28"/>
        </w:rPr>
        <w:t xml:space="preserve"> государственный университет» в 2022 году.</w:t>
      </w:r>
    </w:p>
    <w:p w:rsidR="008F112F" w:rsidRDefault="008F112F" w:rsidP="00C84C9A">
      <w:pPr>
        <w:ind w:firstLine="567"/>
        <w:jc w:val="center"/>
        <w:rPr>
          <w:b/>
          <w:sz w:val="28"/>
          <w:szCs w:val="28"/>
        </w:rPr>
      </w:pPr>
    </w:p>
    <w:p w:rsidR="008F112F" w:rsidRPr="008F112F" w:rsidRDefault="008F112F" w:rsidP="008F112F">
      <w:pPr>
        <w:ind w:firstLine="567"/>
        <w:rPr>
          <w:sz w:val="28"/>
          <w:szCs w:val="28"/>
        </w:rPr>
      </w:pPr>
      <w:r w:rsidRPr="008F112F">
        <w:rPr>
          <w:sz w:val="28"/>
          <w:szCs w:val="28"/>
        </w:rPr>
        <w:t>В соответствии с поставленными задачами управление в течение года проводило мероприятия по их выполнению.</w:t>
      </w:r>
    </w:p>
    <w:p w:rsidR="008F112F" w:rsidRPr="00B61C75" w:rsidRDefault="008F112F" w:rsidP="00781CFF">
      <w:pPr>
        <w:jc w:val="both"/>
        <w:rPr>
          <w:i/>
          <w:sz w:val="28"/>
          <w:szCs w:val="28"/>
          <w:u w:val="single"/>
        </w:rPr>
      </w:pPr>
      <w:r w:rsidRPr="00B61C75">
        <w:rPr>
          <w:i/>
          <w:sz w:val="28"/>
          <w:szCs w:val="28"/>
          <w:u w:val="single"/>
        </w:rPr>
        <w:t>Антитеррористическая безопасность и противодействие экстремизму</w:t>
      </w:r>
    </w:p>
    <w:p w:rsidR="0033764B" w:rsidRPr="00AD1A7C" w:rsidRDefault="00530555" w:rsidP="00781CFF">
      <w:pPr>
        <w:pStyle w:val="af2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764B" w:rsidRPr="00AD1A7C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0B60EC">
        <w:rPr>
          <w:rFonts w:ascii="Times New Roman" w:hAnsi="Times New Roman" w:cs="Times New Roman"/>
          <w:sz w:val="28"/>
          <w:szCs w:val="28"/>
        </w:rPr>
        <w:t>2</w:t>
      </w:r>
      <w:r w:rsidR="0033764B" w:rsidRPr="00AD1A7C">
        <w:rPr>
          <w:rFonts w:ascii="Times New Roman" w:hAnsi="Times New Roman" w:cs="Times New Roman"/>
          <w:sz w:val="28"/>
          <w:szCs w:val="28"/>
        </w:rPr>
        <w:t xml:space="preserve"> года антитеррористической комиссией  университета было проведено </w:t>
      </w:r>
      <w:r w:rsidR="00E266A5" w:rsidRPr="00E266A5">
        <w:rPr>
          <w:rFonts w:ascii="Times New Roman" w:hAnsi="Times New Roman" w:cs="Times New Roman"/>
          <w:sz w:val="28"/>
          <w:szCs w:val="28"/>
        </w:rPr>
        <w:t>4</w:t>
      </w:r>
      <w:r w:rsidR="0033764B" w:rsidRPr="00AD1A7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636FE" w:rsidRPr="00AD1A7C">
        <w:rPr>
          <w:rFonts w:ascii="Times New Roman" w:hAnsi="Times New Roman" w:cs="Times New Roman"/>
          <w:sz w:val="28"/>
          <w:szCs w:val="28"/>
        </w:rPr>
        <w:t>я</w:t>
      </w:r>
      <w:r w:rsidR="0033764B" w:rsidRPr="00AD1A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64B" w:rsidRPr="00781CFF" w:rsidRDefault="0033764B" w:rsidP="00781CFF">
      <w:pPr>
        <w:pStyle w:val="af2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A7C">
        <w:rPr>
          <w:rFonts w:ascii="Times New Roman" w:hAnsi="Times New Roman" w:cs="Times New Roman"/>
          <w:sz w:val="28"/>
          <w:szCs w:val="28"/>
        </w:rPr>
        <w:t>в 202</w:t>
      </w:r>
      <w:r w:rsidR="000B60EC">
        <w:rPr>
          <w:rFonts w:ascii="Times New Roman" w:hAnsi="Times New Roman" w:cs="Times New Roman"/>
          <w:sz w:val="28"/>
          <w:szCs w:val="28"/>
        </w:rPr>
        <w:t>2</w:t>
      </w:r>
      <w:r w:rsidRPr="00AD1A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60EC">
        <w:rPr>
          <w:rFonts w:ascii="Times New Roman" w:hAnsi="Times New Roman" w:cs="Times New Roman"/>
          <w:sz w:val="28"/>
          <w:szCs w:val="28"/>
        </w:rPr>
        <w:t xml:space="preserve">соблюдается </w:t>
      </w:r>
      <w:r w:rsidRPr="00AD1A7C">
        <w:rPr>
          <w:rFonts w:ascii="Times New Roman" w:hAnsi="Times New Roman" w:cs="Times New Roman"/>
          <w:sz w:val="28"/>
          <w:szCs w:val="28"/>
        </w:rPr>
        <w:t xml:space="preserve">пропускной и </w:t>
      </w:r>
      <w:proofErr w:type="spellStart"/>
      <w:r w:rsidRPr="00AD1A7C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AD1A7C">
        <w:rPr>
          <w:rFonts w:ascii="Times New Roman" w:hAnsi="Times New Roman" w:cs="Times New Roman"/>
          <w:sz w:val="28"/>
          <w:szCs w:val="28"/>
        </w:rPr>
        <w:t xml:space="preserve"> режим, выставлены дополнительные посты охраны для усиления антитеррористической защищенности объектов Университета.  На объектах физкультурно-оздоровительный комплекс и общежитие для студентов круглосуточное дежурство 2 охранников, на объектах учебные корпуса №1,  №4 дополнительно по 1 охраннику в рабочие дни (с 08/00 до 20/00)</w:t>
      </w:r>
      <w:r w:rsidR="003B61B4" w:rsidRPr="00AD1A7C">
        <w:rPr>
          <w:rFonts w:ascii="Times New Roman" w:hAnsi="Times New Roman" w:cs="Times New Roman"/>
          <w:sz w:val="28"/>
          <w:szCs w:val="28"/>
        </w:rPr>
        <w:t xml:space="preserve">, на объекте учебный корпус №2,   </w:t>
      </w:r>
      <w:r w:rsidR="003B61B4" w:rsidRPr="00781CFF">
        <w:rPr>
          <w:rFonts w:ascii="Times New Roman" w:hAnsi="Times New Roman" w:cs="Times New Roman"/>
          <w:sz w:val="28"/>
          <w:szCs w:val="28"/>
        </w:rPr>
        <w:t>дополнительно  1 охранник в рабочие дни (с 08/00 до 18/00)</w:t>
      </w:r>
      <w:r w:rsidRPr="00781CFF">
        <w:rPr>
          <w:rFonts w:ascii="Times New Roman" w:hAnsi="Times New Roman" w:cs="Times New Roman"/>
          <w:sz w:val="28"/>
          <w:szCs w:val="28"/>
        </w:rPr>
        <w:t>.</w:t>
      </w:r>
    </w:p>
    <w:p w:rsidR="0033764B" w:rsidRPr="008A070C" w:rsidRDefault="0033764B" w:rsidP="00781CFF">
      <w:pPr>
        <w:pStyle w:val="a5"/>
        <w:numPr>
          <w:ilvl w:val="0"/>
          <w:numId w:val="16"/>
        </w:numPr>
        <w:ind w:left="0" w:firstLine="567"/>
        <w:jc w:val="both"/>
        <w:rPr>
          <w:color w:val="FF0000"/>
          <w:sz w:val="28"/>
          <w:szCs w:val="28"/>
        </w:rPr>
      </w:pPr>
      <w:r w:rsidRPr="00781CFF">
        <w:rPr>
          <w:sz w:val="28"/>
          <w:szCs w:val="28"/>
        </w:rPr>
        <w:t xml:space="preserve"> с </w:t>
      </w:r>
      <w:r w:rsidR="003B61B4" w:rsidRPr="00781CFF">
        <w:rPr>
          <w:sz w:val="28"/>
          <w:szCs w:val="28"/>
        </w:rPr>
        <w:t>02</w:t>
      </w:r>
      <w:r w:rsidRPr="00781CFF">
        <w:rPr>
          <w:sz w:val="28"/>
          <w:szCs w:val="28"/>
        </w:rPr>
        <w:t xml:space="preserve"> по 1</w:t>
      </w:r>
      <w:r w:rsidR="008A070C">
        <w:rPr>
          <w:sz w:val="28"/>
          <w:szCs w:val="28"/>
        </w:rPr>
        <w:t>2</w:t>
      </w:r>
      <w:r w:rsidRPr="00781CFF">
        <w:rPr>
          <w:sz w:val="28"/>
          <w:szCs w:val="28"/>
        </w:rPr>
        <w:t xml:space="preserve"> августа 202</w:t>
      </w:r>
      <w:r w:rsidR="008A070C">
        <w:rPr>
          <w:sz w:val="28"/>
          <w:szCs w:val="28"/>
        </w:rPr>
        <w:t>2</w:t>
      </w:r>
      <w:r w:rsidRPr="00781CFF">
        <w:rPr>
          <w:sz w:val="28"/>
          <w:szCs w:val="28"/>
        </w:rPr>
        <w:t xml:space="preserve"> года, инженерным составом совместно с сотрудниками </w:t>
      </w:r>
      <w:proofErr w:type="spellStart"/>
      <w:r w:rsidRPr="00781CFF">
        <w:rPr>
          <w:sz w:val="28"/>
          <w:szCs w:val="28"/>
        </w:rPr>
        <w:t>ОНДиПР</w:t>
      </w:r>
      <w:proofErr w:type="spellEnd"/>
      <w:r w:rsidRPr="00781CFF">
        <w:rPr>
          <w:sz w:val="28"/>
          <w:szCs w:val="28"/>
        </w:rPr>
        <w:t xml:space="preserve"> и УМВД проведена проверка состояния комплексной безопасности всех объектов</w:t>
      </w:r>
      <w:r w:rsidRPr="00530555">
        <w:rPr>
          <w:sz w:val="28"/>
          <w:szCs w:val="28"/>
        </w:rPr>
        <w:t xml:space="preserve"> НВГУ, составлен акт проверки состояния комплексной безопасности организации, осуществляющей образовательную деятельность, к новому 202</w:t>
      </w:r>
      <w:r w:rsidR="008A070C">
        <w:rPr>
          <w:sz w:val="28"/>
          <w:szCs w:val="28"/>
        </w:rPr>
        <w:t>2</w:t>
      </w:r>
      <w:r w:rsidRPr="00530555">
        <w:rPr>
          <w:sz w:val="28"/>
          <w:szCs w:val="28"/>
        </w:rPr>
        <w:t>-202</w:t>
      </w:r>
      <w:r w:rsidR="008A070C">
        <w:rPr>
          <w:sz w:val="28"/>
          <w:szCs w:val="28"/>
        </w:rPr>
        <w:t>3</w:t>
      </w:r>
      <w:r w:rsidRPr="00530555">
        <w:rPr>
          <w:sz w:val="28"/>
          <w:szCs w:val="28"/>
        </w:rPr>
        <w:t xml:space="preserve"> году от 1</w:t>
      </w:r>
      <w:r w:rsidR="008A070C">
        <w:rPr>
          <w:sz w:val="28"/>
          <w:szCs w:val="28"/>
        </w:rPr>
        <w:t>1</w:t>
      </w:r>
      <w:r w:rsidRPr="00530555">
        <w:rPr>
          <w:sz w:val="28"/>
          <w:szCs w:val="28"/>
        </w:rPr>
        <w:t>.08.202</w:t>
      </w:r>
      <w:r w:rsidR="008A070C">
        <w:rPr>
          <w:sz w:val="28"/>
          <w:szCs w:val="28"/>
        </w:rPr>
        <w:t>2</w:t>
      </w:r>
      <w:r w:rsidRPr="00530555">
        <w:rPr>
          <w:sz w:val="28"/>
          <w:szCs w:val="28"/>
        </w:rPr>
        <w:t xml:space="preserve"> года.  В ходе обследования нарушений не выявлено.</w:t>
      </w:r>
    </w:p>
    <w:p w:rsidR="0033764B" w:rsidRPr="007F0574" w:rsidRDefault="0033764B" w:rsidP="00781CFF">
      <w:pPr>
        <w:pStyle w:val="af2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74">
        <w:rPr>
          <w:rFonts w:ascii="Times New Roman" w:hAnsi="Times New Roman" w:cs="Times New Roman"/>
          <w:sz w:val="28"/>
          <w:szCs w:val="28"/>
        </w:rPr>
        <w:t xml:space="preserve"> к 01 сентября были обновлены </w:t>
      </w:r>
      <w:proofErr w:type="spellStart"/>
      <w:r w:rsidRPr="007F0574">
        <w:rPr>
          <w:rFonts w:ascii="Times New Roman" w:hAnsi="Times New Roman" w:cs="Times New Roman"/>
          <w:sz w:val="28"/>
          <w:szCs w:val="28"/>
        </w:rPr>
        <w:t>прокси</w:t>
      </w:r>
      <w:r w:rsidR="00AD1A7C">
        <w:rPr>
          <w:rFonts w:ascii="Times New Roman" w:hAnsi="Times New Roman" w:cs="Times New Roman"/>
          <w:sz w:val="28"/>
          <w:szCs w:val="28"/>
        </w:rPr>
        <w:t>-</w:t>
      </w:r>
      <w:r w:rsidRPr="007F0574">
        <w:rPr>
          <w:rFonts w:ascii="Times New Roman" w:hAnsi="Times New Roman" w:cs="Times New Roman"/>
          <w:sz w:val="28"/>
          <w:szCs w:val="28"/>
        </w:rPr>
        <w:t>брелки</w:t>
      </w:r>
      <w:proofErr w:type="spellEnd"/>
      <w:r w:rsidRPr="007F0574">
        <w:rPr>
          <w:rFonts w:ascii="Times New Roman" w:hAnsi="Times New Roman" w:cs="Times New Roman"/>
          <w:sz w:val="28"/>
          <w:szCs w:val="28"/>
        </w:rPr>
        <w:t xml:space="preserve"> для доступа на объекты университета для сотрудников. Так же личными карточками обеспеченны 100 % студентов (очная, заочная форма обучения). На приобретение брелков затрачено </w:t>
      </w:r>
      <w:r w:rsidRPr="003B61B4">
        <w:rPr>
          <w:rFonts w:ascii="Times New Roman" w:hAnsi="Times New Roman" w:cs="Times New Roman"/>
          <w:sz w:val="28"/>
          <w:szCs w:val="28"/>
        </w:rPr>
        <w:t>3</w:t>
      </w:r>
      <w:r w:rsidR="000B60EC">
        <w:rPr>
          <w:rFonts w:ascii="Times New Roman" w:hAnsi="Times New Roman" w:cs="Times New Roman"/>
          <w:sz w:val="28"/>
          <w:szCs w:val="28"/>
        </w:rPr>
        <w:t>9</w:t>
      </w:r>
      <w:r w:rsidRPr="003B61B4">
        <w:rPr>
          <w:rFonts w:ascii="Times New Roman" w:hAnsi="Times New Roman" w:cs="Times New Roman"/>
          <w:sz w:val="28"/>
          <w:szCs w:val="28"/>
        </w:rPr>
        <w:t> </w:t>
      </w:r>
      <w:r w:rsidR="000B60EC">
        <w:rPr>
          <w:rFonts w:ascii="Times New Roman" w:hAnsi="Times New Roman" w:cs="Times New Roman"/>
          <w:sz w:val="28"/>
          <w:szCs w:val="28"/>
        </w:rPr>
        <w:t>0</w:t>
      </w:r>
      <w:r w:rsidRPr="003B61B4">
        <w:rPr>
          <w:rFonts w:ascii="Times New Roman" w:hAnsi="Times New Roman" w:cs="Times New Roman"/>
          <w:sz w:val="28"/>
          <w:szCs w:val="28"/>
        </w:rPr>
        <w:t>00,00 рублей</w:t>
      </w:r>
      <w:r w:rsidRPr="007F0574">
        <w:rPr>
          <w:rFonts w:ascii="Times New Roman" w:hAnsi="Times New Roman" w:cs="Times New Roman"/>
          <w:sz w:val="28"/>
          <w:szCs w:val="28"/>
        </w:rPr>
        <w:t>.</w:t>
      </w:r>
    </w:p>
    <w:p w:rsidR="00BE6F5E" w:rsidRPr="00530555" w:rsidRDefault="008A070C" w:rsidP="00781CFF">
      <w:pPr>
        <w:pStyle w:val="a5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F5E" w:rsidRPr="00530555">
        <w:rPr>
          <w:sz w:val="28"/>
          <w:szCs w:val="28"/>
        </w:rPr>
        <w:t xml:space="preserve">на всех объектах  университета в мае </w:t>
      </w:r>
      <w:r>
        <w:rPr>
          <w:sz w:val="28"/>
          <w:szCs w:val="28"/>
        </w:rPr>
        <w:t xml:space="preserve"> и сентябре </w:t>
      </w:r>
      <w:r w:rsidR="00BE6F5E" w:rsidRPr="0053055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BE6F5E" w:rsidRPr="00530555">
        <w:rPr>
          <w:sz w:val="28"/>
          <w:szCs w:val="28"/>
        </w:rPr>
        <w:t>г., были проведены учебные тренировки в случае чрезвычайных ситуаций (пожар, террористический акт).  Тренировки прошли успешно, обучающиеся, сотрудники и посетители, находящиеся в зданиях были эвакуированы, во временные нормативы по эвакуации уложились.</w:t>
      </w:r>
    </w:p>
    <w:p w:rsidR="00530555" w:rsidRPr="00530555" w:rsidRDefault="00530555" w:rsidP="00781CFF">
      <w:pPr>
        <w:pStyle w:val="a5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30555">
        <w:rPr>
          <w:sz w:val="28"/>
          <w:szCs w:val="28"/>
        </w:rPr>
        <w:t xml:space="preserve"> услуги по охране объектов и имущества</w:t>
      </w:r>
      <w:r w:rsidR="008A070C">
        <w:rPr>
          <w:sz w:val="28"/>
          <w:szCs w:val="28"/>
        </w:rPr>
        <w:t xml:space="preserve"> Университета</w:t>
      </w:r>
      <w:r w:rsidRPr="00530555">
        <w:rPr>
          <w:sz w:val="28"/>
          <w:szCs w:val="28"/>
        </w:rPr>
        <w:t xml:space="preserve">, с принятием мер реагирования на их сигнальную информацию КТС по средствам ПЦН оказывает ФГКУ "УВО ВНГ России по </w:t>
      </w:r>
      <w:proofErr w:type="spellStart"/>
      <w:r w:rsidRPr="00530555">
        <w:rPr>
          <w:sz w:val="28"/>
          <w:szCs w:val="28"/>
        </w:rPr>
        <w:t>ХМАО-Югре</w:t>
      </w:r>
      <w:proofErr w:type="spellEnd"/>
      <w:r w:rsidRPr="00530555">
        <w:rPr>
          <w:sz w:val="28"/>
          <w:szCs w:val="28"/>
        </w:rPr>
        <w:t xml:space="preserve">" </w:t>
      </w:r>
      <w:proofErr w:type="spellStart"/>
      <w:r w:rsidRPr="00530555">
        <w:rPr>
          <w:sz w:val="28"/>
          <w:szCs w:val="28"/>
        </w:rPr>
        <w:t>Росгвардия</w:t>
      </w:r>
      <w:proofErr w:type="spellEnd"/>
      <w:r w:rsidRPr="00530555">
        <w:rPr>
          <w:sz w:val="28"/>
          <w:szCs w:val="28"/>
        </w:rPr>
        <w:t xml:space="preserve">. Стоимость договора составила </w:t>
      </w:r>
      <w:r w:rsidR="008A070C">
        <w:rPr>
          <w:sz w:val="28"/>
          <w:szCs w:val="28"/>
        </w:rPr>
        <w:t>872 496,00</w:t>
      </w:r>
      <w:r w:rsidRPr="00530555">
        <w:rPr>
          <w:sz w:val="28"/>
          <w:szCs w:val="28"/>
        </w:rPr>
        <w:t xml:space="preserve"> руб.</w:t>
      </w:r>
    </w:p>
    <w:p w:rsidR="00530555" w:rsidRPr="00530555" w:rsidRDefault="00530555" w:rsidP="00781CFF">
      <w:pPr>
        <w:pStyle w:val="a5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30555">
        <w:rPr>
          <w:sz w:val="28"/>
          <w:szCs w:val="28"/>
        </w:rPr>
        <w:t xml:space="preserve"> </w:t>
      </w:r>
      <w:r w:rsidR="00535E33" w:rsidRPr="00530555">
        <w:rPr>
          <w:sz w:val="28"/>
          <w:szCs w:val="28"/>
        </w:rPr>
        <w:t>на учебном корпусе №1</w:t>
      </w:r>
      <w:r w:rsidR="00535E33">
        <w:rPr>
          <w:sz w:val="28"/>
          <w:szCs w:val="28"/>
        </w:rPr>
        <w:t xml:space="preserve"> введена в вод  цифровая </w:t>
      </w:r>
      <w:r w:rsidRPr="00530555">
        <w:rPr>
          <w:sz w:val="28"/>
          <w:szCs w:val="28"/>
        </w:rPr>
        <w:t xml:space="preserve"> систем</w:t>
      </w:r>
      <w:r w:rsidR="00535E33">
        <w:rPr>
          <w:sz w:val="28"/>
          <w:szCs w:val="28"/>
        </w:rPr>
        <w:t>а</w:t>
      </w:r>
      <w:r w:rsidRPr="00530555">
        <w:rPr>
          <w:sz w:val="28"/>
          <w:szCs w:val="28"/>
        </w:rPr>
        <w:t xml:space="preserve"> видеонаблюдения</w:t>
      </w:r>
      <w:r w:rsidR="00535E33">
        <w:rPr>
          <w:sz w:val="28"/>
          <w:szCs w:val="28"/>
        </w:rPr>
        <w:t xml:space="preserve">, на монтаж </w:t>
      </w:r>
      <w:r w:rsidRPr="00530555">
        <w:rPr>
          <w:sz w:val="28"/>
          <w:szCs w:val="28"/>
        </w:rPr>
        <w:t xml:space="preserve"> </w:t>
      </w:r>
      <w:r w:rsidR="00535E33">
        <w:rPr>
          <w:sz w:val="28"/>
          <w:szCs w:val="28"/>
        </w:rPr>
        <w:t xml:space="preserve">и </w:t>
      </w:r>
      <w:proofErr w:type="spellStart"/>
      <w:r w:rsidR="00535E33">
        <w:rPr>
          <w:sz w:val="28"/>
          <w:szCs w:val="28"/>
        </w:rPr>
        <w:t>пуско</w:t>
      </w:r>
      <w:proofErr w:type="spellEnd"/>
      <w:r w:rsidR="00535E33">
        <w:rPr>
          <w:sz w:val="28"/>
          <w:szCs w:val="28"/>
        </w:rPr>
        <w:t xml:space="preserve">- наладку системы </w:t>
      </w:r>
      <w:r w:rsidRPr="00530555">
        <w:rPr>
          <w:sz w:val="28"/>
          <w:szCs w:val="28"/>
        </w:rPr>
        <w:t xml:space="preserve">затрачено </w:t>
      </w:r>
      <w:r w:rsidR="00535E33" w:rsidRPr="00535E33">
        <w:rPr>
          <w:sz w:val="28"/>
          <w:szCs w:val="28"/>
        </w:rPr>
        <w:t>2 375 328,00</w:t>
      </w:r>
      <w:r w:rsidRPr="00530555">
        <w:rPr>
          <w:sz w:val="28"/>
          <w:szCs w:val="28"/>
        </w:rPr>
        <w:t xml:space="preserve"> руб.</w:t>
      </w:r>
    </w:p>
    <w:p w:rsidR="0033764B" w:rsidRPr="007F0574" w:rsidRDefault="0033764B" w:rsidP="00781CFF">
      <w:pPr>
        <w:pStyle w:val="af2"/>
        <w:numPr>
          <w:ilvl w:val="0"/>
          <w:numId w:val="16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574">
        <w:rPr>
          <w:rFonts w:ascii="Times New Roman" w:hAnsi="Times New Roman" w:cs="Times New Roman"/>
          <w:sz w:val="28"/>
          <w:szCs w:val="28"/>
        </w:rPr>
        <w:t>постоянно осуществлялся контроль технического состояния систем объектового видеонаблюдения, работоспособности средств оповещения и  пропускного режима на объектах университета.</w:t>
      </w:r>
    </w:p>
    <w:p w:rsidR="0033764B" w:rsidRDefault="0033764B" w:rsidP="00781CFF">
      <w:pPr>
        <w:pStyle w:val="a5"/>
        <w:numPr>
          <w:ilvl w:val="0"/>
          <w:numId w:val="1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7F0574">
        <w:rPr>
          <w:sz w:val="28"/>
          <w:szCs w:val="28"/>
        </w:rPr>
        <w:t xml:space="preserve"> обновлены и размещены на каждом объекте НВГУ </w:t>
      </w:r>
      <w:r w:rsidRPr="007F0574">
        <w:rPr>
          <w:sz w:val="28"/>
          <w:szCs w:val="28"/>
          <w:shd w:val="clear" w:color="auto" w:fill="FFFFFF"/>
        </w:rPr>
        <w:t xml:space="preserve">наглядные пособия, содержащие информацию о порядке действий работников, обучающихся и иных лиц, находящихся на объекте, при обнаружении подозрительных лиц или предметов на объектах, а также </w:t>
      </w:r>
      <w:r w:rsidRPr="007F0574">
        <w:rPr>
          <w:sz w:val="28"/>
          <w:szCs w:val="28"/>
        </w:rPr>
        <w:t>номера телефонов экстренных служб города при чрезвычайных ситуаци</w:t>
      </w:r>
      <w:r w:rsidR="00AD1A7C">
        <w:rPr>
          <w:sz w:val="28"/>
          <w:szCs w:val="28"/>
        </w:rPr>
        <w:t>ях</w:t>
      </w:r>
      <w:r w:rsidRPr="007F0574">
        <w:rPr>
          <w:sz w:val="28"/>
          <w:szCs w:val="28"/>
        </w:rPr>
        <w:t>.</w:t>
      </w:r>
    </w:p>
    <w:p w:rsidR="00AD1A7C" w:rsidRPr="005F568A" w:rsidRDefault="005F568A" w:rsidP="00781CFF">
      <w:pPr>
        <w:pStyle w:val="a5"/>
        <w:numPr>
          <w:ilvl w:val="0"/>
          <w:numId w:val="16"/>
        </w:numPr>
        <w:tabs>
          <w:tab w:val="left" w:pos="426"/>
          <w:tab w:val="left" w:pos="851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Входная группа на объектах учебные корпуса №2-4, общежитие для студентов и физкультурно-оздоровительный комплекс оснащена </w:t>
      </w:r>
      <w:r w:rsidR="00556C3B">
        <w:rPr>
          <w:sz w:val="28"/>
          <w:szCs w:val="28"/>
        </w:rPr>
        <w:t xml:space="preserve">стационарным, складным, мобильным, </w:t>
      </w:r>
      <w:proofErr w:type="spellStart"/>
      <w:r w:rsidR="00556C3B">
        <w:rPr>
          <w:sz w:val="28"/>
          <w:szCs w:val="28"/>
        </w:rPr>
        <w:t>трехзоным</w:t>
      </w:r>
      <w:proofErr w:type="spellEnd"/>
      <w:r w:rsidR="00556C3B">
        <w:rPr>
          <w:sz w:val="28"/>
          <w:szCs w:val="28"/>
        </w:rPr>
        <w:t xml:space="preserve"> </w:t>
      </w:r>
      <w:proofErr w:type="spellStart"/>
      <w:r w:rsidR="00556C3B">
        <w:rPr>
          <w:sz w:val="28"/>
          <w:szCs w:val="28"/>
        </w:rPr>
        <w:t>металлодетектором</w:t>
      </w:r>
      <w:proofErr w:type="spellEnd"/>
      <w:r w:rsidR="00AD1A7C">
        <w:rPr>
          <w:sz w:val="28"/>
          <w:szCs w:val="28"/>
        </w:rPr>
        <w:t xml:space="preserve"> </w:t>
      </w:r>
      <w:r w:rsidR="00556C3B" w:rsidRPr="00556C3B">
        <w:rPr>
          <w:sz w:val="28"/>
          <w:szCs w:val="28"/>
        </w:rPr>
        <w:t>«Паутина-СМ3»</w:t>
      </w:r>
      <w:r w:rsidR="00AD1A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приобретение </w:t>
      </w:r>
      <w:r w:rsidR="00AD1A7C">
        <w:rPr>
          <w:sz w:val="28"/>
          <w:szCs w:val="28"/>
        </w:rPr>
        <w:t xml:space="preserve">затрачено </w:t>
      </w:r>
      <w:r w:rsidR="00556C3B" w:rsidRPr="00556C3B">
        <w:rPr>
          <w:sz w:val="28"/>
          <w:szCs w:val="28"/>
        </w:rPr>
        <w:t>1 761 333,35</w:t>
      </w:r>
      <w:r w:rsidR="00AD1A7C" w:rsidRPr="00556C3B">
        <w:rPr>
          <w:sz w:val="28"/>
          <w:szCs w:val="28"/>
        </w:rPr>
        <w:t xml:space="preserve"> руб.</w:t>
      </w:r>
    </w:p>
    <w:p w:rsidR="00A83ACD" w:rsidRDefault="005F568A" w:rsidP="00535E33">
      <w:pPr>
        <w:pStyle w:val="af2"/>
        <w:numPr>
          <w:ilvl w:val="0"/>
          <w:numId w:val="16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укрепления защиты постов охраны: </w:t>
      </w:r>
    </w:p>
    <w:p w:rsidR="00535E33" w:rsidRDefault="00A83ACD" w:rsidP="00A83ACD">
      <w:pPr>
        <w:pStyle w:val="af2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5F56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5E33">
        <w:rPr>
          <w:rFonts w:ascii="Times New Roman" w:hAnsi="Times New Roman" w:cs="Times New Roman"/>
          <w:color w:val="000000" w:themeColor="text1"/>
          <w:sz w:val="28"/>
          <w:szCs w:val="28"/>
        </w:rPr>
        <w:t>крепили конструкцию поста охраны на учебн</w:t>
      </w:r>
      <w:r w:rsidR="005F568A">
        <w:rPr>
          <w:rFonts w:ascii="Times New Roman" w:hAnsi="Times New Roman" w:cs="Times New Roman"/>
          <w:color w:val="000000" w:themeColor="text1"/>
          <w:sz w:val="28"/>
          <w:szCs w:val="28"/>
        </w:rPr>
        <w:t>ом корпусе №3 путем замены окон;</w:t>
      </w:r>
    </w:p>
    <w:p w:rsidR="00535E33" w:rsidRDefault="00556C3B" w:rsidP="00556C3B">
      <w:pPr>
        <w:pStyle w:val="af2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5F568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35E33">
        <w:rPr>
          <w:rFonts w:ascii="Times New Roman" w:hAnsi="Times New Roman" w:cs="Times New Roman"/>
          <w:color w:val="000000" w:themeColor="text1"/>
          <w:sz w:val="28"/>
          <w:szCs w:val="28"/>
        </w:rPr>
        <w:t>аменили на новые двери входной группы на объекте физкультурно-оздоровительный корпус</w:t>
      </w:r>
      <w:r w:rsidR="005F56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5E33" w:rsidRDefault="00556C3B" w:rsidP="00556C3B">
      <w:pPr>
        <w:pStyle w:val="af2"/>
        <w:tabs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5F568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3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объекте учебный корпус №1 провели ремонтные работы, установили конструкцию которая отгородила и разграничила помещение поста охраны от гардероба. </w:t>
      </w:r>
    </w:p>
    <w:p w:rsidR="00535E33" w:rsidRDefault="00535E33" w:rsidP="00A83ACD">
      <w:pPr>
        <w:pStyle w:val="af2"/>
        <w:numPr>
          <w:ilvl w:val="0"/>
          <w:numId w:val="16"/>
        </w:numPr>
        <w:tabs>
          <w:tab w:val="left" w:pos="993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усиления безопасности </w:t>
      </w:r>
      <w:r w:rsidR="005F568A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посты охраны и стекла дверей входной группы нанесли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бронепленку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Работы выполнены на объектах: </w:t>
      </w:r>
      <w:r w:rsidRPr="00B708D1">
        <w:rPr>
          <w:rFonts w:ascii="Times New Roman" w:hAnsi="Times New Roman" w:cs="Times New Roman"/>
          <w:sz w:val="28"/>
          <w:szCs w:val="28"/>
        </w:rPr>
        <w:t>УК№1-№4, общежитие для студентов, физкультурно-оздоровительный комплекс.</w:t>
      </w:r>
    </w:p>
    <w:p w:rsidR="009E7C35" w:rsidRPr="009E7C35" w:rsidRDefault="009E7C35" w:rsidP="00A83ACD">
      <w:pPr>
        <w:pStyle w:val="af2"/>
        <w:numPr>
          <w:ilvl w:val="0"/>
          <w:numId w:val="16"/>
        </w:numPr>
        <w:tabs>
          <w:tab w:val="left" w:pos="993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объекте учебный корпус №1 смонтирована и введена в действие </w:t>
      </w:r>
      <w:r w:rsidRPr="009E7C35">
        <w:rPr>
          <w:rFonts w:ascii="Times New Roman" w:hAnsi="Times New Roman" w:cs="Times New Roman"/>
          <w:sz w:val="28"/>
          <w:szCs w:val="28"/>
        </w:rPr>
        <w:t>системы речевого оповещения при угрозе возможного совершения террористического акта и прочих чрезвычайных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E33" w:rsidRPr="00556C3B" w:rsidRDefault="005F568A" w:rsidP="00781CFF">
      <w:pPr>
        <w:pStyle w:val="a5"/>
        <w:numPr>
          <w:ilvl w:val="0"/>
          <w:numId w:val="1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E37502">
        <w:rPr>
          <w:sz w:val="28"/>
          <w:szCs w:val="28"/>
          <w:u w:val="single"/>
        </w:rPr>
        <w:t>В целях усиления безопасности объект</w:t>
      </w:r>
      <w:r w:rsidR="00556C3B">
        <w:rPr>
          <w:sz w:val="28"/>
          <w:szCs w:val="28"/>
          <w:u w:val="single"/>
        </w:rPr>
        <w:t>ов</w:t>
      </w:r>
      <w:r w:rsidRPr="00E37502">
        <w:rPr>
          <w:sz w:val="28"/>
          <w:szCs w:val="28"/>
          <w:u w:val="single"/>
        </w:rPr>
        <w:t xml:space="preserve">, стеклопакеты входной двери и пост сотрудников охраны </w:t>
      </w:r>
      <w:r w:rsidR="00556C3B">
        <w:rPr>
          <w:sz w:val="28"/>
          <w:szCs w:val="28"/>
          <w:u w:val="single"/>
        </w:rPr>
        <w:t xml:space="preserve">на объектах университета </w:t>
      </w:r>
      <w:r>
        <w:rPr>
          <w:sz w:val="28"/>
          <w:szCs w:val="28"/>
          <w:u w:val="single"/>
        </w:rPr>
        <w:t xml:space="preserve">укреплены </w:t>
      </w:r>
      <w:proofErr w:type="spellStart"/>
      <w:r w:rsidRPr="00E37502">
        <w:rPr>
          <w:sz w:val="28"/>
          <w:szCs w:val="28"/>
          <w:u w:val="single"/>
        </w:rPr>
        <w:t>ударостойкой</w:t>
      </w:r>
      <w:proofErr w:type="spellEnd"/>
      <w:r>
        <w:rPr>
          <w:sz w:val="28"/>
          <w:szCs w:val="28"/>
          <w:u w:val="single"/>
        </w:rPr>
        <w:t xml:space="preserve"> </w:t>
      </w:r>
      <w:r w:rsidRPr="00E37502">
        <w:rPr>
          <w:sz w:val="28"/>
          <w:szCs w:val="28"/>
          <w:u w:val="single"/>
        </w:rPr>
        <w:t xml:space="preserve"> пленкой класса А-3-Р4А толщиной 600</w:t>
      </w:r>
      <w:r>
        <w:rPr>
          <w:sz w:val="28"/>
          <w:szCs w:val="28"/>
          <w:u w:val="single"/>
        </w:rPr>
        <w:t xml:space="preserve"> </w:t>
      </w:r>
      <w:r w:rsidRPr="00E37502">
        <w:rPr>
          <w:sz w:val="28"/>
          <w:szCs w:val="28"/>
          <w:u w:val="single"/>
        </w:rPr>
        <w:t>микрон.</w:t>
      </w:r>
    </w:p>
    <w:p w:rsidR="00556C3B" w:rsidRPr="00556C3B" w:rsidRDefault="00556C3B" w:rsidP="00556C3B">
      <w:pPr>
        <w:pStyle w:val="a5"/>
        <w:tabs>
          <w:tab w:val="left" w:pos="426"/>
          <w:tab w:val="left" w:pos="851"/>
        </w:tabs>
        <w:ind w:left="567"/>
        <w:jc w:val="both"/>
        <w:rPr>
          <w:sz w:val="28"/>
          <w:szCs w:val="28"/>
        </w:rPr>
      </w:pPr>
    </w:p>
    <w:p w:rsidR="00556C3B" w:rsidRPr="00B61C75" w:rsidRDefault="00B61C75" w:rsidP="00781CFF">
      <w:pPr>
        <w:pStyle w:val="a5"/>
        <w:numPr>
          <w:ilvl w:val="0"/>
          <w:numId w:val="1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B61C75">
        <w:rPr>
          <w:sz w:val="28"/>
          <w:szCs w:val="28"/>
        </w:rPr>
        <w:t>Во исполнение Постановления Правительства РФ от 7 ноября 2019 г. N 1421 "Об утверждении требований к антитеррористической защищенности объектов (территорий) Министерства науки и высшего образования Российской Федерации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</w:t>
      </w:r>
      <w:r>
        <w:rPr>
          <w:sz w:val="28"/>
          <w:szCs w:val="28"/>
        </w:rPr>
        <w:t xml:space="preserve"> разработаны и утверждены паспорта безопасности на объекты университета учебные корпуса №1-№4, общежитие для студентов и физкультурно-оздоровительный комплекс от 28.02.2022г.  В связи с изменением сил и средств охраны объектов проведена процедура актуализации и разработаны новые паспортов безопасности. Действующие паспорта утверждены ректором Университета 01.12.2022г. </w:t>
      </w:r>
      <w:r w:rsidR="00556C3B" w:rsidRPr="00B61C75">
        <w:rPr>
          <w:sz w:val="28"/>
          <w:szCs w:val="28"/>
          <w:u w:val="single"/>
        </w:rPr>
        <w:t xml:space="preserve"> </w:t>
      </w:r>
    </w:p>
    <w:p w:rsidR="00535E33" w:rsidRDefault="00535E33" w:rsidP="00535E33">
      <w:pPr>
        <w:pStyle w:val="a5"/>
        <w:tabs>
          <w:tab w:val="left" w:pos="426"/>
          <w:tab w:val="left" w:pos="851"/>
        </w:tabs>
        <w:ind w:left="567"/>
        <w:jc w:val="both"/>
        <w:rPr>
          <w:sz w:val="28"/>
          <w:szCs w:val="28"/>
        </w:rPr>
      </w:pPr>
    </w:p>
    <w:p w:rsidR="00B61C75" w:rsidRPr="006E4D02" w:rsidRDefault="00B61C75" w:rsidP="00535E33">
      <w:pPr>
        <w:pStyle w:val="a5"/>
        <w:tabs>
          <w:tab w:val="left" w:pos="426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затраты на мероприятия по обеспечению антитеррористической безопасности в 2022 </w:t>
      </w:r>
      <w:r w:rsidRPr="006E4D02">
        <w:rPr>
          <w:sz w:val="28"/>
          <w:szCs w:val="28"/>
        </w:rPr>
        <w:t xml:space="preserve">составили </w:t>
      </w:r>
      <w:r w:rsidR="009E7C35" w:rsidRPr="006E4D02">
        <w:rPr>
          <w:sz w:val="28"/>
          <w:szCs w:val="28"/>
        </w:rPr>
        <w:t>15 8</w:t>
      </w:r>
      <w:r w:rsidR="006E4D02" w:rsidRPr="006E4D02">
        <w:rPr>
          <w:sz w:val="28"/>
          <w:szCs w:val="28"/>
        </w:rPr>
        <w:t>79</w:t>
      </w:r>
      <w:r w:rsidR="009E7C35" w:rsidRPr="006E4D02">
        <w:rPr>
          <w:sz w:val="28"/>
          <w:szCs w:val="28"/>
        </w:rPr>
        <w:t xml:space="preserve"> </w:t>
      </w:r>
      <w:r w:rsidR="006E4D02" w:rsidRPr="006E4D02">
        <w:rPr>
          <w:sz w:val="28"/>
          <w:szCs w:val="28"/>
        </w:rPr>
        <w:t>7</w:t>
      </w:r>
      <w:r w:rsidR="009E7C35" w:rsidRPr="006E4D02">
        <w:rPr>
          <w:sz w:val="28"/>
          <w:szCs w:val="28"/>
        </w:rPr>
        <w:t>96,37 руб.</w:t>
      </w:r>
    </w:p>
    <w:p w:rsidR="00535E33" w:rsidRPr="00B61C75" w:rsidRDefault="00B61C75" w:rsidP="00B61C75">
      <w:pPr>
        <w:pStyle w:val="a5"/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7757" w:rsidRPr="00B61C75">
        <w:rPr>
          <w:sz w:val="28"/>
          <w:szCs w:val="28"/>
        </w:rPr>
        <w:t xml:space="preserve">Обстановка на объектах университета в течение  2022 года была стабильной. Случаев совершения или угроз совершения террористических актов </w:t>
      </w:r>
      <w:r w:rsidR="00FC7757" w:rsidRPr="00B61C75">
        <w:rPr>
          <w:sz w:val="28"/>
          <w:szCs w:val="28"/>
        </w:rPr>
        <w:lastRenderedPageBreak/>
        <w:t>зафиксировано не было. Основные усилия антитеррористической комиссии были сосредоточены на обеспечение безопасности на объектах университета.</w:t>
      </w:r>
    </w:p>
    <w:p w:rsidR="0033764B" w:rsidRPr="00CD7DF5" w:rsidRDefault="0033764B" w:rsidP="000B60EC">
      <w:pPr>
        <w:jc w:val="both"/>
        <w:rPr>
          <w:b/>
          <w:sz w:val="28"/>
          <w:szCs w:val="28"/>
        </w:rPr>
      </w:pPr>
      <w:r w:rsidRPr="007F0574">
        <w:rPr>
          <w:sz w:val="28"/>
          <w:szCs w:val="28"/>
        </w:rPr>
        <w:t xml:space="preserve">   </w:t>
      </w:r>
    </w:p>
    <w:sectPr w:rsidR="0033764B" w:rsidRPr="00CD7DF5" w:rsidSect="008B2C27">
      <w:footerReference w:type="default" r:id="rId8"/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9B" w:rsidRDefault="0060739B" w:rsidP="00824CB3">
      <w:r>
        <w:separator/>
      </w:r>
    </w:p>
  </w:endnote>
  <w:endnote w:type="continuationSeparator" w:id="0">
    <w:p w:rsidR="0060739B" w:rsidRDefault="0060739B" w:rsidP="0082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27" w:rsidRDefault="008B2C27" w:rsidP="00824CB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9B" w:rsidRDefault="0060739B" w:rsidP="00824CB3">
      <w:r>
        <w:separator/>
      </w:r>
    </w:p>
  </w:footnote>
  <w:footnote w:type="continuationSeparator" w:id="0">
    <w:p w:rsidR="0060739B" w:rsidRDefault="0060739B" w:rsidP="00824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60D"/>
    <w:multiLevelType w:val="hybridMultilevel"/>
    <w:tmpl w:val="EC2CF67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5981B5F"/>
    <w:multiLevelType w:val="hybridMultilevel"/>
    <w:tmpl w:val="EC2CF67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7C43C05"/>
    <w:multiLevelType w:val="hybridMultilevel"/>
    <w:tmpl w:val="D528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57D0B"/>
    <w:multiLevelType w:val="hybridMultilevel"/>
    <w:tmpl w:val="DE7E1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4858C7"/>
    <w:multiLevelType w:val="multilevel"/>
    <w:tmpl w:val="9BF21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A2966F4"/>
    <w:multiLevelType w:val="hybridMultilevel"/>
    <w:tmpl w:val="EFCCE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4167B"/>
    <w:multiLevelType w:val="hybridMultilevel"/>
    <w:tmpl w:val="2E2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04E0A"/>
    <w:multiLevelType w:val="hybridMultilevel"/>
    <w:tmpl w:val="EC2CF67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62D43E7"/>
    <w:multiLevelType w:val="hybridMultilevel"/>
    <w:tmpl w:val="DF6CC5A0"/>
    <w:lvl w:ilvl="0" w:tplc="43A0D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F16A7"/>
    <w:multiLevelType w:val="hybridMultilevel"/>
    <w:tmpl w:val="7A988940"/>
    <w:lvl w:ilvl="0" w:tplc="96F24DD6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0">
    <w:nsid w:val="5DFE34C5"/>
    <w:multiLevelType w:val="hybridMultilevel"/>
    <w:tmpl w:val="EC2CF67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62C6E01"/>
    <w:multiLevelType w:val="multilevel"/>
    <w:tmpl w:val="87DA2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C500999"/>
    <w:multiLevelType w:val="hybridMultilevel"/>
    <w:tmpl w:val="E898B7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40E05"/>
    <w:multiLevelType w:val="multilevel"/>
    <w:tmpl w:val="35460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E116116"/>
    <w:multiLevelType w:val="multilevel"/>
    <w:tmpl w:val="9BF21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73F7221"/>
    <w:multiLevelType w:val="hybridMultilevel"/>
    <w:tmpl w:val="EC2CF67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15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EE3"/>
    <w:rsid w:val="00035686"/>
    <w:rsid w:val="00053C0F"/>
    <w:rsid w:val="00077868"/>
    <w:rsid w:val="00080ACD"/>
    <w:rsid w:val="000A3393"/>
    <w:rsid w:val="000A4AB9"/>
    <w:rsid w:val="000B1C2F"/>
    <w:rsid w:val="000B60EC"/>
    <w:rsid w:val="000C0488"/>
    <w:rsid w:val="000C4D5A"/>
    <w:rsid w:val="000D589F"/>
    <w:rsid w:val="000E7C51"/>
    <w:rsid w:val="001051B9"/>
    <w:rsid w:val="00114C3D"/>
    <w:rsid w:val="00116C95"/>
    <w:rsid w:val="001204B8"/>
    <w:rsid w:val="00121102"/>
    <w:rsid w:val="001225C2"/>
    <w:rsid w:val="001265AE"/>
    <w:rsid w:val="00143335"/>
    <w:rsid w:val="00177DCB"/>
    <w:rsid w:val="00193929"/>
    <w:rsid w:val="001A0752"/>
    <w:rsid w:val="001B313B"/>
    <w:rsid w:val="001C2090"/>
    <w:rsid w:val="001C3E81"/>
    <w:rsid w:val="002454D7"/>
    <w:rsid w:val="00252E36"/>
    <w:rsid w:val="0025534E"/>
    <w:rsid w:val="00266007"/>
    <w:rsid w:val="00290473"/>
    <w:rsid w:val="00292C8A"/>
    <w:rsid w:val="002B4DFE"/>
    <w:rsid w:val="002C2150"/>
    <w:rsid w:val="00303709"/>
    <w:rsid w:val="00323D03"/>
    <w:rsid w:val="00330F97"/>
    <w:rsid w:val="0033764B"/>
    <w:rsid w:val="003A1BB1"/>
    <w:rsid w:val="003A36F6"/>
    <w:rsid w:val="003B61B4"/>
    <w:rsid w:val="003B66F1"/>
    <w:rsid w:val="003D008E"/>
    <w:rsid w:val="003D449F"/>
    <w:rsid w:val="003E0B0D"/>
    <w:rsid w:val="003F6E4E"/>
    <w:rsid w:val="00410F9A"/>
    <w:rsid w:val="00447C76"/>
    <w:rsid w:val="004848CC"/>
    <w:rsid w:val="00493E1A"/>
    <w:rsid w:val="00497ECD"/>
    <w:rsid w:val="004A66CD"/>
    <w:rsid w:val="004A75D9"/>
    <w:rsid w:val="004B31DE"/>
    <w:rsid w:val="004C4212"/>
    <w:rsid w:val="004F7BE7"/>
    <w:rsid w:val="00510534"/>
    <w:rsid w:val="00521343"/>
    <w:rsid w:val="00522FA5"/>
    <w:rsid w:val="0052526A"/>
    <w:rsid w:val="00530555"/>
    <w:rsid w:val="00535B74"/>
    <w:rsid w:val="00535E33"/>
    <w:rsid w:val="00554C16"/>
    <w:rsid w:val="00556C3B"/>
    <w:rsid w:val="005636FE"/>
    <w:rsid w:val="00566A90"/>
    <w:rsid w:val="005A19A5"/>
    <w:rsid w:val="005B1174"/>
    <w:rsid w:val="005F3BE3"/>
    <w:rsid w:val="005F568A"/>
    <w:rsid w:val="0060739B"/>
    <w:rsid w:val="00660A0F"/>
    <w:rsid w:val="00670314"/>
    <w:rsid w:val="00672FB4"/>
    <w:rsid w:val="006B725E"/>
    <w:rsid w:val="006C7CE5"/>
    <w:rsid w:val="006E4D02"/>
    <w:rsid w:val="006F162F"/>
    <w:rsid w:val="006F2392"/>
    <w:rsid w:val="00703F68"/>
    <w:rsid w:val="007515B9"/>
    <w:rsid w:val="00752404"/>
    <w:rsid w:val="007570AE"/>
    <w:rsid w:val="007572EC"/>
    <w:rsid w:val="00761434"/>
    <w:rsid w:val="00763011"/>
    <w:rsid w:val="00765EE3"/>
    <w:rsid w:val="00776053"/>
    <w:rsid w:val="00781CFF"/>
    <w:rsid w:val="00785F6B"/>
    <w:rsid w:val="00786B21"/>
    <w:rsid w:val="007B3957"/>
    <w:rsid w:val="007B6689"/>
    <w:rsid w:val="007C1EF8"/>
    <w:rsid w:val="007D01EC"/>
    <w:rsid w:val="007D527C"/>
    <w:rsid w:val="007E6922"/>
    <w:rsid w:val="007F0574"/>
    <w:rsid w:val="007F73B6"/>
    <w:rsid w:val="00802867"/>
    <w:rsid w:val="00805D3F"/>
    <w:rsid w:val="008069EA"/>
    <w:rsid w:val="008211CF"/>
    <w:rsid w:val="00824CB3"/>
    <w:rsid w:val="008366A8"/>
    <w:rsid w:val="008452B4"/>
    <w:rsid w:val="008713F7"/>
    <w:rsid w:val="00891B57"/>
    <w:rsid w:val="008A070C"/>
    <w:rsid w:val="008A2A62"/>
    <w:rsid w:val="008B2C27"/>
    <w:rsid w:val="008D448F"/>
    <w:rsid w:val="008E1102"/>
    <w:rsid w:val="008F112F"/>
    <w:rsid w:val="00901124"/>
    <w:rsid w:val="00955113"/>
    <w:rsid w:val="00972607"/>
    <w:rsid w:val="00977A5A"/>
    <w:rsid w:val="00980380"/>
    <w:rsid w:val="00994F7B"/>
    <w:rsid w:val="009A0936"/>
    <w:rsid w:val="009B5658"/>
    <w:rsid w:val="009E7C35"/>
    <w:rsid w:val="00A12B61"/>
    <w:rsid w:val="00A33C45"/>
    <w:rsid w:val="00A411E0"/>
    <w:rsid w:val="00A576B6"/>
    <w:rsid w:val="00A83ACD"/>
    <w:rsid w:val="00A90382"/>
    <w:rsid w:val="00AD1A7C"/>
    <w:rsid w:val="00AE4ACB"/>
    <w:rsid w:val="00AE4E80"/>
    <w:rsid w:val="00AF701E"/>
    <w:rsid w:val="00B14E19"/>
    <w:rsid w:val="00B32053"/>
    <w:rsid w:val="00B34D9D"/>
    <w:rsid w:val="00B41B9E"/>
    <w:rsid w:val="00B50AA8"/>
    <w:rsid w:val="00B603EA"/>
    <w:rsid w:val="00B61C75"/>
    <w:rsid w:val="00B849F3"/>
    <w:rsid w:val="00B9695A"/>
    <w:rsid w:val="00BA7F0C"/>
    <w:rsid w:val="00BB0ED6"/>
    <w:rsid w:val="00BB6976"/>
    <w:rsid w:val="00BD7706"/>
    <w:rsid w:val="00BE6F5E"/>
    <w:rsid w:val="00C02730"/>
    <w:rsid w:val="00C20618"/>
    <w:rsid w:val="00C250E7"/>
    <w:rsid w:val="00C3027B"/>
    <w:rsid w:val="00C31E4A"/>
    <w:rsid w:val="00C35396"/>
    <w:rsid w:val="00C47CD7"/>
    <w:rsid w:val="00C52F8B"/>
    <w:rsid w:val="00C62201"/>
    <w:rsid w:val="00C84C9A"/>
    <w:rsid w:val="00CA167A"/>
    <w:rsid w:val="00CB3F9B"/>
    <w:rsid w:val="00CC1147"/>
    <w:rsid w:val="00CC1EE2"/>
    <w:rsid w:val="00CD6B70"/>
    <w:rsid w:val="00CD7DF5"/>
    <w:rsid w:val="00CE0CB5"/>
    <w:rsid w:val="00CF41F8"/>
    <w:rsid w:val="00D044F7"/>
    <w:rsid w:val="00D50565"/>
    <w:rsid w:val="00D635CD"/>
    <w:rsid w:val="00D72A66"/>
    <w:rsid w:val="00D7784D"/>
    <w:rsid w:val="00D92927"/>
    <w:rsid w:val="00DD07AB"/>
    <w:rsid w:val="00E16B16"/>
    <w:rsid w:val="00E266A5"/>
    <w:rsid w:val="00E43AC4"/>
    <w:rsid w:val="00E44F6A"/>
    <w:rsid w:val="00E4702E"/>
    <w:rsid w:val="00E55609"/>
    <w:rsid w:val="00E647B0"/>
    <w:rsid w:val="00E67E44"/>
    <w:rsid w:val="00E703F0"/>
    <w:rsid w:val="00E8621A"/>
    <w:rsid w:val="00E914E6"/>
    <w:rsid w:val="00E96CEF"/>
    <w:rsid w:val="00EA629D"/>
    <w:rsid w:val="00EA7DD0"/>
    <w:rsid w:val="00EA7F5C"/>
    <w:rsid w:val="00EC4649"/>
    <w:rsid w:val="00EC673D"/>
    <w:rsid w:val="00EE04C7"/>
    <w:rsid w:val="00EE4D97"/>
    <w:rsid w:val="00EF1C40"/>
    <w:rsid w:val="00F036B7"/>
    <w:rsid w:val="00F2492F"/>
    <w:rsid w:val="00F31C69"/>
    <w:rsid w:val="00F45044"/>
    <w:rsid w:val="00F61F9E"/>
    <w:rsid w:val="00F72216"/>
    <w:rsid w:val="00F80092"/>
    <w:rsid w:val="00F94C74"/>
    <w:rsid w:val="00FB4EF2"/>
    <w:rsid w:val="00FC4B74"/>
    <w:rsid w:val="00FC7757"/>
    <w:rsid w:val="00FC7F9A"/>
    <w:rsid w:val="00FD555B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4C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D01E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B31D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8">
    <w:name w:val="heading 8"/>
    <w:basedOn w:val="a"/>
    <w:next w:val="a"/>
    <w:link w:val="80"/>
    <w:qFormat/>
    <w:rsid w:val="007D01EC"/>
    <w:pPr>
      <w:keepNext/>
      <w:jc w:val="center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1EE2"/>
    <w:pPr>
      <w:spacing w:line="360" w:lineRule="auto"/>
      <w:ind w:left="2268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CC1E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1EE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D01E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D0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01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01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31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E44F6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44F6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4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BA7F0C"/>
  </w:style>
  <w:style w:type="paragraph" w:styleId="ab">
    <w:name w:val="header"/>
    <w:basedOn w:val="a"/>
    <w:link w:val="ac"/>
    <w:unhideWhenUsed/>
    <w:rsid w:val="00824C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4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24C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4C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11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112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9B5658"/>
    <w:rPr>
      <w:color w:val="0000FF" w:themeColor="hyperlink"/>
      <w:u w:val="single"/>
    </w:rPr>
  </w:style>
  <w:style w:type="character" w:customStyle="1" w:styleId="freebirdanalyticsviewquestiontitle">
    <w:name w:val="freebirdanalyticsviewquestiontitle"/>
    <w:basedOn w:val="a0"/>
    <w:rsid w:val="009B5658"/>
  </w:style>
  <w:style w:type="paragraph" w:styleId="af2">
    <w:name w:val="No Spacing"/>
    <w:qFormat/>
    <w:rsid w:val="008F1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70938-5C99-4D70-80B6-A896B90D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</dc:creator>
  <cp:lastModifiedBy>kovalenkosv</cp:lastModifiedBy>
  <cp:revision>5</cp:revision>
  <cp:lastPrinted>2022-11-30T12:16:00Z</cp:lastPrinted>
  <dcterms:created xsi:type="dcterms:W3CDTF">2023-02-20T12:07:00Z</dcterms:created>
  <dcterms:modified xsi:type="dcterms:W3CDTF">2023-02-20T12:27:00Z</dcterms:modified>
</cp:coreProperties>
</file>