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1C" w:rsidRDefault="00E54D1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54D1C" w:rsidRDefault="00E54D1C">
      <w:pPr>
        <w:pStyle w:val="ConsPlusNormal"/>
        <w:jc w:val="both"/>
        <w:outlineLvl w:val="0"/>
      </w:pPr>
    </w:p>
    <w:p w:rsidR="00E54D1C" w:rsidRDefault="00E54D1C">
      <w:pPr>
        <w:pStyle w:val="ConsPlusNormal"/>
        <w:outlineLvl w:val="0"/>
      </w:pPr>
      <w:r>
        <w:t>Зарегистрировано в Минюсте России 30 августа 2018 г. N 52025</w:t>
      </w:r>
    </w:p>
    <w:p w:rsidR="00E54D1C" w:rsidRDefault="00E54D1C">
      <w:pPr>
        <w:pStyle w:val="ConsPlusNormal"/>
        <w:pBdr>
          <w:bottom w:val="single" w:sz="6" w:space="0" w:color="auto"/>
        </w:pBdr>
        <w:spacing w:before="100" w:after="100"/>
        <w:jc w:val="both"/>
        <w:rPr>
          <w:sz w:val="2"/>
          <w:szCs w:val="2"/>
        </w:rPr>
      </w:pPr>
    </w:p>
    <w:p w:rsidR="00E54D1C" w:rsidRDefault="00E54D1C">
      <w:pPr>
        <w:pStyle w:val="ConsPlusNormal"/>
        <w:jc w:val="center"/>
      </w:pPr>
    </w:p>
    <w:p w:rsidR="00E54D1C" w:rsidRDefault="00E54D1C">
      <w:pPr>
        <w:pStyle w:val="ConsPlusTitle"/>
        <w:jc w:val="center"/>
      </w:pPr>
      <w:r>
        <w:t>МИНИСТЕРСТВО НАУКИ И ВЫСШЕГО ОБРАЗОВАНИЯ</w:t>
      </w:r>
    </w:p>
    <w:p w:rsidR="00E54D1C" w:rsidRDefault="00E54D1C">
      <w:pPr>
        <w:pStyle w:val="ConsPlusTitle"/>
        <w:jc w:val="center"/>
      </w:pPr>
      <w:r>
        <w:t>РОССИЙСКОЙ ФЕДЕРАЦИИ</w:t>
      </w:r>
    </w:p>
    <w:p w:rsidR="00E54D1C" w:rsidRDefault="00E54D1C">
      <w:pPr>
        <w:pStyle w:val="ConsPlusTitle"/>
        <w:jc w:val="center"/>
      </w:pPr>
    </w:p>
    <w:p w:rsidR="00E54D1C" w:rsidRDefault="00E54D1C">
      <w:pPr>
        <w:pStyle w:val="ConsPlusTitle"/>
        <w:jc w:val="center"/>
      </w:pPr>
      <w:r>
        <w:t>ПРИКАЗ</w:t>
      </w:r>
    </w:p>
    <w:p w:rsidR="00E54D1C" w:rsidRDefault="00E54D1C">
      <w:pPr>
        <w:pStyle w:val="ConsPlusTitle"/>
        <w:jc w:val="center"/>
      </w:pPr>
      <w:r>
        <w:t xml:space="preserve">от 30 августа 2018 г. N </w:t>
      </w:r>
      <w:proofErr w:type="spellStart"/>
      <w:r>
        <w:t>35н</w:t>
      </w:r>
      <w:proofErr w:type="spellEnd"/>
    </w:p>
    <w:p w:rsidR="00E54D1C" w:rsidRDefault="00E54D1C">
      <w:pPr>
        <w:pStyle w:val="ConsPlusTitle"/>
        <w:jc w:val="center"/>
      </w:pPr>
    </w:p>
    <w:p w:rsidR="00E54D1C" w:rsidRDefault="00E54D1C">
      <w:pPr>
        <w:pStyle w:val="ConsPlusTitle"/>
        <w:jc w:val="center"/>
      </w:pPr>
      <w:r>
        <w:t>ОБ УТВЕРЖДЕНИИ ПОРЯДКА И СРОКОВ</w:t>
      </w:r>
    </w:p>
    <w:p w:rsidR="00E54D1C" w:rsidRDefault="00E54D1C">
      <w:pPr>
        <w:pStyle w:val="ConsPlusTitle"/>
        <w:jc w:val="center"/>
      </w:pPr>
      <w:r>
        <w:t>ПРОВЕДЕНИЯ АТТЕСТАЦИИ КАНДИДАТОВ НА ДОЛЖНОСТЬ</w:t>
      </w:r>
    </w:p>
    <w:p w:rsidR="00E54D1C" w:rsidRDefault="00E54D1C">
      <w:pPr>
        <w:pStyle w:val="ConsPlusTitle"/>
        <w:jc w:val="center"/>
      </w:pPr>
      <w:r>
        <w:t>РУКОВОДИТЕЛЯ И РУКОВОДИТЕЛЯ ОБРАЗОВАТЕЛЬНОЙ ОРГАНИЗАЦИИ,</w:t>
      </w:r>
    </w:p>
    <w:p w:rsidR="00E54D1C" w:rsidRDefault="00E54D1C">
      <w:pPr>
        <w:pStyle w:val="ConsPlusTitle"/>
        <w:jc w:val="center"/>
      </w:pPr>
      <w:r>
        <w:t>ПОДВЕДОМСТВЕННОЙ МИНИСТЕРСТВУ НАУКИ И ВЫСШЕГО</w:t>
      </w:r>
    </w:p>
    <w:p w:rsidR="00E54D1C" w:rsidRDefault="00E54D1C">
      <w:pPr>
        <w:pStyle w:val="ConsPlusTitle"/>
        <w:jc w:val="center"/>
      </w:pPr>
      <w:r>
        <w:t>ОБРАЗОВАНИЯ РОССИЙСКОЙ ФЕДЕРАЦИИ</w:t>
      </w:r>
    </w:p>
    <w:p w:rsidR="00E54D1C" w:rsidRDefault="00E54D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D1C">
        <w:tc>
          <w:tcPr>
            <w:tcW w:w="60" w:type="dxa"/>
            <w:tcBorders>
              <w:top w:val="nil"/>
              <w:left w:val="nil"/>
              <w:bottom w:val="nil"/>
              <w:right w:val="nil"/>
            </w:tcBorders>
            <w:shd w:val="clear" w:color="auto" w:fill="CED3F1"/>
            <w:tcMar>
              <w:top w:w="0" w:type="dxa"/>
              <w:left w:w="0" w:type="dxa"/>
              <w:bottom w:w="0" w:type="dxa"/>
              <w:right w:w="0" w:type="dxa"/>
            </w:tcMar>
          </w:tcPr>
          <w:p w:rsidR="00E54D1C" w:rsidRDefault="00E54D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D1C" w:rsidRDefault="00E54D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D1C" w:rsidRDefault="00E54D1C">
            <w:pPr>
              <w:pStyle w:val="ConsPlusNormal"/>
              <w:jc w:val="center"/>
            </w:pPr>
            <w:r>
              <w:rPr>
                <w:color w:val="392C69"/>
              </w:rPr>
              <w:t>Список изменяющих документов</w:t>
            </w:r>
          </w:p>
          <w:p w:rsidR="00E54D1C" w:rsidRDefault="00E54D1C">
            <w:pPr>
              <w:pStyle w:val="ConsPlusNormal"/>
              <w:jc w:val="center"/>
            </w:pPr>
            <w:r>
              <w:rPr>
                <w:color w:val="392C69"/>
              </w:rPr>
              <w:t xml:space="preserve">(в ред. Приказов Минобрнауки России от 26.07.2019 </w:t>
            </w:r>
            <w:hyperlink r:id="rId5">
              <w:r>
                <w:rPr>
                  <w:color w:val="0000FF"/>
                </w:rPr>
                <w:t>N 529</w:t>
              </w:r>
            </w:hyperlink>
            <w:r>
              <w:rPr>
                <w:color w:val="392C69"/>
              </w:rPr>
              <w:t>,</w:t>
            </w:r>
          </w:p>
          <w:p w:rsidR="00E54D1C" w:rsidRDefault="00E54D1C">
            <w:pPr>
              <w:pStyle w:val="ConsPlusNormal"/>
              <w:jc w:val="center"/>
            </w:pPr>
            <w:r>
              <w:rPr>
                <w:color w:val="392C69"/>
              </w:rPr>
              <w:t xml:space="preserve">от 26.12.2019 </w:t>
            </w:r>
            <w:hyperlink r:id="rId6">
              <w:r>
                <w:rPr>
                  <w:color w:val="0000FF"/>
                </w:rPr>
                <w:t>N 1446</w:t>
              </w:r>
            </w:hyperlink>
            <w:r>
              <w:rPr>
                <w:color w:val="392C69"/>
              </w:rPr>
              <w:t xml:space="preserve">, от 28.08.2020 </w:t>
            </w:r>
            <w:hyperlink r:id="rId7">
              <w:r>
                <w:rPr>
                  <w:color w:val="0000FF"/>
                </w:rPr>
                <w:t>N 1132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D1C" w:rsidRDefault="00E54D1C">
            <w:pPr>
              <w:pStyle w:val="ConsPlusNormal"/>
            </w:pPr>
          </w:p>
        </w:tc>
      </w:tr>
    </w:tbl>
    <w:p w:rsidR="00E54D1C" w:rsidRDefault="00E54D1C">
      <w:pPr>
        <w:pStyle w:val="ConsPlusNormal"/>
        <w:ind w:firstLine="540"/>
        <w:jc w:val="both"/>
      </w:pPr>
    </w:p>
    <w:p w:rsidR="00E54D1C" w:rsidRDefault="00E54D1C">
      <w:pPr>
        <w:pStyle w:val="ConsPlusNormal"/>
        <w:ind w:firstLine="540"/>
        <w:jc w:val="both"/>
      </w:pPr>
      <w:r>
        <w:t xml:space="preserve">В соответствии с </w:t>
      </w:r>
      <w:hyperlink r:id="rId8">
        <w:r>
          <w:rPr>
            <w:color w:val="0000FF"/>
          </w:rPr>
          <w:t>частью 4 статьи 51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28, ст. 4152; N 31, ст. 4860; N 32, ст. 5110, ст. 5122, ст. 5130; N 53, ст. 8423; 2019, N 10, ст. 887; N 18, ст. 2209; "Официальный интернет-портал правовой информации" (www.pravo.gov.ru), 17 июня 2019 г.), </w:t>
      </w:r>
      <w:hyperlink r:id="rId9">
        <w:r>
          <w:rPr>
            <w:color w:val="0000FF"/>
          </w:rPr>
          <w:t>подпунктом 4.2.55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2019, N 12, ст. 1313; N 18, ст. 2252), приказываю:</w:t>
      </w:r>
    </w:p>
    <w:p w:rsidR="00E54D1C" w:rsidRDefault="00E54D1C">
      <w:pPr>
        <w:pStyle w:val="ConsPlusNormal"/>
        <w:jc w:val="both"/>
      </w:pPr>
      <w:r>
        <w:t xml:space="preserve">(в ред. </w:t>
      </w:r>
      <w:hyperlink r:id="rId10">
        <w:r>
          <w:rPr>
            <w:color w:val="0000FF"/>
          </w:rPr>
          <w:t>Приказа</w:t>
        </w:r>
      </w:hyperlink>
      <w:r>
        <w:t xml:space="preserve"> Минобрнауки России от 26.07.2019 N 529)</w:t>
      </w:r>
    </w:p>
    <w:p w:rsidR="00E54D1C" w:rsidRDefault="00E54D1C">
      <w:pPr>
        <w:pStyle w:val="ConsPlusNormal"/>
        <w:spacing w:before="220"/>
        <w:ind w:firstLine="540"/>
        <w:jc w:val="both"/>
      </w:pPr>
      <w:r>
        <w:t xml:space="preserve">1. Утвердить прилагаемые </w:t>
      </w:r>
      <w:hyperlink w:anchor="P37">
        <w:r>
          <w:rPr>
            <w:color w:val="0000FF"/>
          </w:rPr>
          <w:t>Порядок и сроки</w:t>
        </w:r>
      </w:hyperlink>
      <w:r>
        <w:t xml:space="preserve"> проведения аттестации кандидатов на должность руководителя и руководителя образовательной организации, подведомственной Министерству науки и высшего образования Российской Федерации.</w:t>
      </w:r>
    </w:p>
    <w:p w:rsidR="00E54D1C" w:rsidRDefault="00E54D1C">
      <w:pPr>
        <w:pStyle w:val="ConsPlusNormal"/>
        <w:spacing w:before="220"/>
        <w:ind w:firstLine="540"/>
        <w:jc w:val="both"/>
      </w:pPr>
      <w:r>
        <w:t xml:space="preserve">2. Признать не подлежащим применению </w:t>
      </w:r>
      <w:hyperlink r:id="rId11">
        <w:r>
          <w:rPr>
            <w:color w:val="0000FF"/>
          </w:rPr>
          <w:t>приказ</w:t>
        </w:r>
      </w:hyperlink>
      <w:r>
        <w:t xml:space="preserve"> Федерального агентства научных организаций от 30 июля 2015 г. N </w:t>
      </w:r>
      <w:proofErr w:type="spellStart"/>
      <w:r>
        <w:t>24н</w:t>
      </w:r>
      <w:proofErr w:type="spellEnd"/>
      <w:r>
        <w:t xml:space="preserve"> "Об утверждении Порядка проведения аттестации кандидатов на должность руководителя и руководителей образовательных организаций, подведомственных Федеральному агентству научных организаций" (зарегистрирован Министерством юстиции Российской Федерации 21 августа 2015 г., регистрационный N 38625).</w:t>
      </w:r>
    </w:p>
    <w:p w:rsidR="00E54D1C" w:rsidRDefault="00E54D1C">
      <w:pPr>
        <w:pStyle w:val="ConsPlusNormal"/>
        <w:ind w:firstLine="540"/>
        <w:jc w:val="both"/>
      </w:pPr>
    </w:p>
    <w:p w:rsidR="00E54D1C" w:rsidRDefault="00E54D1C">
      <w:pPr>
        <w:pStyle w:val="ConsPlusNormal"/>
        <w:jc w:val="right"/>
      </w:pPr>
      <w:r>
        <w:t>Министр</w:t>
      </w:r>
    </w:p>
    <w:p w:rsidR="00E54D1C" w:rsidRDefault="00E54D1C">
      <w:pPr>
        <w:pStyle w:val="ConsPlusNormal"/>
        <w:jc w:val="right"/>
      </w:pPr>
      <w:proofErr w:type="spellStart"/>
      <w:r>
        <w:t>М.М.КОТЮКОВ</w:t>
      </w:r>
      <w:proofErr w:type="spellEnd"/>
    </w:p>
    <w:p w:rsidR="00E54D1C" w:rsidRDefault="00E54D1C">
      <w:pPr>
        <w:pStyle w:val="ConsPlusNormal"/>
        <w:ind w:firstLine="540"/>
        <w:jc w:val="both"/>
      </w:pPr>
    </w:p>
    <w:p w:rsidR="00E54D1C" w:rsidRDefault="00E54D1C">
      <w:pPr>
        <w:pStyle w:val="ConsPlusNormal"/>
        <w:ind w:firstLine="540"/>
        <w:jc w:val="both"/>
      </w:pPr>
    </w:p>
    <w:p w:rsidR="00E54D1C" w:rsidRDefault="00E54D1C">
      <w:pPr>
        <w:pStyle w:val="ConsPlusNormal"/>
        <w:ind w:firstLine="540"/>
        <w:jc w:val="both"/>
      </w:pPr>
    </w:p>
    <w:p w:rsidR="00E54D1C" w:rsidRDefault="00E54D1C">
      <w:pPr>
        <w:pStyle w:val="ConsPlusNormal"/>
        <w:ind w:firstLine="540"/>
        <w:jc w:val="both"/>
      </w:pPr>
    </w:p>
    <w:p w:rsidR="00E54D1C" w:rsidRDefault="00E54D1C">
      <w:pPr>
        <w:pStyle w:val="ConsPlusNormal"/>
        <w:jc w:val="right"/>
        <w:outlineLvl w:val="0"/>
      </w:pPr>
      <w:r>
        <w:lastRenderedPageBreak/>
        <w:t>Утверждены</w:t>
      </w:r>
    </w:p>
    <w:p w:rsidR="00E54D1C" w:rsidRDefault="00E54D1C">
      <w:pPr>
        <w:pStyle w:val="ConsPlusNormal"/>
        <w:jc w:val="right"/>
      </w:pPr>
      <w:r>
        <w:t>приказом Министерства науки</w:t>
      </w:r>
    </w:p>
    <w:p w:rsidR="00E54D1C" w:rsidRDefault="00E54D1C">
      <w:pPr>
        <w:pStyle w:val="ConsPlusNormal"/>
        <w:jc w:val="right"/>
      </w:pPr>
      <w:r>
        <w:t>и высшего образования</w:t>
      </w:r>
    </w:p>
    <w:p w:rsidR="00E54D1C" w:rsidRDefault="00E54D1C">
      <w:pPr>
        <w:pStyle w:val="ConsPlusNormal"/>
        <w:jc w:val="right"/>
      </w:pPr>
      <w:r>
        <w:t>Российской Федерации</w:t>
      </w:r>
    </w:p>
    <w:p w:rsidR="00E54D1C" w:rsidRDefault="00E54D1C">
      <w:pPr>
        <w:pStyle w:val="ConsPlusNormal"/>
        <w:jc w:val="right"/>
      </w:pPr>
      <w:r>
        <w:t xml:space="preserve">от 30 августа 2018 г. N </w:t>
      </w:r>
      <w:proofErr w:type="spellStart"/>
      <w:r>
        <w:t>35н</w:t>
      </w:r>
      <w:proofErr w:type="spellEnd"/>
    </w:p>
    <w:p w:rsidR="00E54D1C" w:rsidRDefault="00E54D1C">
      <w:pPr>
        <w:pStyle w:val="ConsPlusTitle"/>
        <w:jc w:val="center"/>
      </w:pPr>
      <w:bookmarkStart w:id="0" w:name="P37"/>
      <w:bookmarkEnd w:id="0"/>
      <w:r>
        <w:t>ПОРЯДОК И СРОКИ</w:t>
      </w:r>
    </w:p>
    <w:p w:rsidR="00E54D1C" w:rsidRDefault="00E54D1C">
      <w:pPr>
        <w:pStyle w:val="ConsPlusTitle"/>
        <w:jc w:val="center"/>
      </w:pPr>
      <w:r>
        <w:t>ПРОВЕДЕНИЯ АТТЕСТАЦИИ КАНДИДАТОВ НА ДОЛЖНОСТЬ</w:t>
      </w:r>
    </w:p>
    <w:p w:rsidR="00E54D1C" w:rsidRDefault="00E54D1C">
      <w:pPr>
        <w:pStyle w:val="ConsPlusTitle"/>
        <w:jc w:val="center"/>
      </w:pPr>
      <w:r>
        <w:t>РУКОВОДИТЕЛЯ И РУКОВОДИТЕЛЯ ОБРАЗОВАТЕЛЬНОЙ ОРГАНИЗАЦИИ,</w:t>
      </w:r>
    </w:p>
    <w:p w:rsidR="00E54D1C" w:rsidRDefault="00E54D1C">
      <w:pPr>
        <w:pStyle w:val="ConsPlusTitle"/>
        <w:jc w:val="center"/>
      </w:pPr>
      <w:r>
        <w:t>ПОДВЕДОМСТВЕННОЙ МИНИСТЕРСТВУ НАУКИ И ВЫСШЕГО</w:t>
      </w:r>
    </w:p>
    <w:p w:rsidR="00E54D1C" w:rsidRDefault="00E54D1C">
      <w:pPr>
        <w:pStyle w:val="ConsPlusTitle"/>
        <w:jc w:val="center"/>
      </w:pPr>
      <w:r>
        <w:t>ОБРАЗОВАНИЯ РОССИЙСКОЙ ФЕДЕРАЦИИ</w:t>
      </w:r>
    </w:p>
    <w:p w:rsidR="00E54D1C" w:rsidRDefault="00E54D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D1C">
        <w:tc>
          <w:tcPr>
            <w:tcW w:w="60" w:type="dxa"/>
            <w:tcBorders>
              <w:top w:val="nil"/>
              <w:left w:val="nil"/>
              <w:bottom w:val="nil"/>
              <w:right w:val="nil"/>
            </w:tcBorders>
            <w:shd w:val="clear" w:color="auto" w:fill="CED3F1"/>
            <w:tcMar>
              <w:top w:w="0" w:type="dxa"/>
              <w:left w:w="0" w:type="dxa"/>
              <w:bottom w:w="0" w:type="dxa"/>
              <w:right w:w="0" w:type="dxa"/>
            </w:tcMar>
          </w:tcPr>
          <w:p w:rsidR="00E54D1C" w:rsidRDefault="00E54D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D1C" w:rsidRDefault="00E54D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D1C" w:rsidRDefault="00E54D1C">
            <w:pPr>
              <w:pStyle w:val="ConsPlusNormal"/>
              <w:jc w:val="center"/>
            </w:pPr>
            <w:r>
              <w:rPr>
                <w:color w:val="392C69"/>
              </w:rPr>
              <w:t>Список изменяющих документов</w:t>
            </w:r>
          </w:p>
          <w:p w:rsidR="00E54D1C" w:rsidRDefault="00E54D1C">
            <w:pPr>
              <w:pStyle w:val="ConsPlusNormal"/>
              <w:jc w:val="center"/>
            </w:pPr>
            <w:r>
              <w:rPr>
                <w:color w:val="392C69"/>
              </w:rPr>
              <w:t xml:space="preserve">(в ред. Приказов Минобрнауки России от 26.07.2019 </w:t>
            </w:r>
            <w:hyperlink r:id="rId12">
              <w:r>
                <w:rPr>
                  <w:color w:val="0000FF"/>
                </w:rPr>
                <w:t>N 529</w:t>
              </w:r>
            </w:hyperlink>
            <w:r>
              <w:rPr>
                <w:color w:val="392C69"/>
              </w:rPr>
              <w:t>,</w:t>
            </w:r>
          </w:p>
          <w:p w:rsidR="00E54D1C" w:rsidRDefault="00E54D1C">
            <w:pPr>
              <w:pStyle w:val="ConsPlusNormal"/>
              <w:jc w:val="center"/>
            </w:pPr>
            <w:r>
              <w:rPr>
                <w:color w:val="392C69"/>
              </w:rPr>
              <w:t xml:space="preserve">от 26.12.2019 </w:t>
            </w:r>
            <w:hyperlink r:id="rId13">
              <w:r>
                <w:rPr>
                  <w:color w:val="0000FF"/>
                </w:rPr>
                <w:t>N 1446</w:t>
              </w:r>
            </w:hyperlink>
            <w:r>
              <w:rPr>
                <w:color w:val="392C69"/>
              </w:rPr>
              <w:t xml:space="preserve">, от 28.08.2020 </w:t>
            </w:r>
            <w:hyperlink r:id="rId14">
              <w:r>
                <w:rPr>
                  <w:color w:val="0000FF"/>
                </w:rPr>
                <w:t>N 1132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D1C" w:rsidRDefault="00E54D1C">
            <w:pPr>
              <w:pStyle w:val="ConsPlusNormal"/>
            </w:pPr>
          </w:p>
        </w:tc>
      </w:tr>
    </w:tbl>
    <w:p w:rsidR="00E54D1C" w:rsidRDefault="00E54D1C">
      <w:pPr>
        <w:pStyle w:val="ConsPlusNormal"/>
        <w:jc w:val="center"/>
      </w:pPr>
    </w:p>
    <w:p w:rsidR="00E54D1C" w:rsidRDefault="00E54D1C">
      <w:pPr>
        <w:pStyle w:val="ConsPlusTitle"/>
        <w:jc w:val="center"/>
        <w:outlineLvl w:val="1"/>
      </w:pPr>
      <w:r>
        <w:t>I. Общие положения</w:t>
      </w:r>
    </w:p>
    <w:p w:rsidR="00E54D1C" w:rsidRDefault="00E54D1C">
      <w:pPr>
        <w:pStyle w:val="ConsPlusNormal"/>
        <w:jc w:val="center"/>
      </w:pPr>
    </w:p>
    <w:p w:rsidR="00E54D1C" w:rsidRDefault="00E54D1C">
      <w:pPr>
        <w:pStyle w:val="ConsPlusNormal"/>
        <w:ind w:firstLine="540"/>
        <w:jc w:val="both"/>
      </w:pPr>
      <w:r>
        <w:t>1. Настоящие Порядок и сроки проведения аттестации кандидатов на должность руководителя и руководителя образовательной организации, подведомственной Министерству науки и высшего образования Российской Федерации (далее - Порядок), определяют процедуру проведения аттестации кандидатов на должность руководителя и руководителя образовательной организации, подведомственной Министерству науки и высшего образования Российской Федерации, и сроки ее проведения (далее соответственно - аттестация, кандидаты, руководитель образовательной организации, Министерство).</w:t>
      </w:r>
    </w:p>
    <w:p w:rsidR="00E54D1C" w:rsidRDefault="00E54D1C">
      <w:pPr>
        <w:pStyle w:val="ConsPlusNormal"/>
        <w:spacing w:before="220"/>
        <w:ind w:firstLine="540"/>
        <w:jc w:val="both"/>
      </w:pPr>
      <w:r>
        <w:t>2. Аттестации подлежат:</w:t>
      </w:r>
    </w:p>
    <w:p w:rsidR="00E54D1C" w:rsidRDefault="00E54D1C">
      <w:pPr>
        <w:pStyle w:val="ConsPlusNormal"/>
        <w:spacing w:before="220"/>
        <w:ind w:firstLine="540"/>
        <w:jc w:val="both"/>
      </w:pPr>
      <w:r>
        <w:t>а) кандидаты на должность руководителя образовательной организации;</w:t>
      </w:r>
    </w:p>
    <w:p w:rsidR="00E54D1C" w:rsidRDefault="00E54D1C">
      <w:pPr>
        <w:pStyle w:val="ConsPlusNormal"/>
        <w:spacing w:before="220"/>
        <w:ind w:firstLine="540"/>
        <w:jc w:val="both"/>
      </w:pPr>
      <w:r>
        <w:t>б) руководители образовательных организаций.</w:t>
      </w:r>
    </w:p>
    <w:p w:rsidR="00E54D1C" w:rsidRDefault="00E54D1C">
      <w:pPr>
        <w:pStyle w:val="ConsPlusNormal"/>
        <w:spacing w:before="220"/>
        <w:ind w:firstLine="540"/>
        <w:jc w:val="both"/>
      </w:pPr>
      <w:r>
        <w:t>3. Аттестации не подлежат руководители образовательных организаций:</w:t>
      </w:r>
    </w:p>
    <w:p w:rsidR="00E54D1C" w:rsidRDefault="00E54D1C">
      <w:pPr>
        <w:pStyle w:val="ConsPlusNormal"/>
        <w:spacing w:before="220"/>
        <w:ind w:firstLine="540"/>
        <w:jc w:val="both"/>
      </w:pPr>
      <w:r>
        <w:t>проработавшие в занимаемой должности менее одного года;</w:t>
      </w:r>
    </w:p>
    <w:p w:rsidR="00E54D1C" w:rsidRDefault="00E54D1C">
      <w:pPr>
        <w:pStyle w:val="ConsPlusNormal"/>
        <w:spacing w:before="220"/>
        <w:ind w:firstLine="540"/>
        <w:jc w:val="both"/>
      </w:pPr>
      <w:r>
        <w:t>беременные женщины;</w:t>
      </w:r>
    </w:p>
    <w:p w:rsidR="00E54D1C" w:rsidRDefault="00E54D1C">
      <w:pPr>
        <w:pStyle w:val="ConsPlusNormal"/>
        <w:spacing w:before="220"/>
        <w:ind w:firstLine="540"/>
        <w:jc w:val="both"/>
      </w:pPr>
      <w:r>
        <w:t>женщины, находящиеся в отпуске по беременности и родам (их аттестация проводится не ранее чем через год после выхода из отпуска);</w:t>
      </w:r>
    </w:p>
    <w:p w:rsidR="00E54D1C" w:rsidRDefault="00E54D1C">
      <w:pPr>
        <w:pStyle w:val="ConsPlusNormal"/>
        <w:spacing w:before="220"/>
        <w:ind w:firstLine="540"/>
        <w:jc w:val="both"/>
      </w:pPr>
      <w:r>
        <w:t>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rsidR="00E54D1C" w:rsidRDefault="00E54D1C">
      <w:pPr>
        <w:pStyle w:val="ConsPlusNormal"/>
        <w:spacing w:before="220"/>
        <w:ind w:firstLine="540"/>
        <w:jc w:val="both"/>
      </w:pPr>
      <w:r>
        <w:t>Аттестация лица, назначенного временно исполняющим обязанности руководителя, не проводится.</w:t>
      </w:r>
    </w:p>
    <w:p w:rsidR="00E54D1C" w:rsidRDefault="00E54D1C">
      <w:pPr>
        <w:pStyle w:val="ConsPlusNormal"/>
        <w:spacing w:before="220"/>
        <w:ind w:firstLine="540"/>
        <w:jc w:val="both"/>
      </w:pPr>
      <w:r>
        <w:t>4. Аттестация кандидата на должность руководителя образовательной организации проводится в целях оценки его знаний и квалификации для назначения на должность руководителя образовательной организации.</w:t>
      </w:r>
    </w:p>
    <w:p w:rsidR="00E54D1C" w:rsidRDefault="00E54D1C">
      <w:pPr>
        <w:pStyle w:val="ConsPlusNormal"/>
        <w:spacing w:before="220"/>
        <w:ind w:firstLine="540"/>
        <w:jc w:val="both"/>
      </w:pPr>
      <w:r>
        <w:t>5. Аттестация руководителя образовательной организации проводится в целях подтверждения соответствия занимаемой им должности.</w:t>
      </w:r>
    </w:p>
    <w:p w:rsidR="00E54D1C" w:rsidRDefault="00E54D1C">
      <w:pPr>
        <w:pStyle w:val="ConsPlusNormal"/>
        <w:spacing w:before="220"/>
        <w:ind w:firstLine="540"/>
        <w:jc w:val="both"/>
      </w:pPr>
      <w:r>
        <w:t>6. Аттестация руководителей образовательных организаций проводится не менее одного раза в период срока действия трудового договора.</w:t>
      </w:r>
    </w:p>
    <w:p w:rsidR="00E54D1C" w:rsidRDefault="00E54D1C">
      <w:pPr>
        <w:pStyle w:val="ConsPlusNormal"/>
        <w:ind w:firstLine="540"/>
        <w:jc w:val="both"/>
      </w:pPr>
    </w:p>
    <w:p w:rsidR="00E54D1C" w:rsidRDefault="00E54D1C">
      <w:pPr>
        <w:pStyle w:val="ConsPlusTitle"/>
        <w:jc w:val="center"/>
        <w:outlineLvl w:val="1"/>
      </w:pPr>
      <w:proofErr w:type="spellStart"/>
      <w:r>
        <w:t>II</w:t>
      </w:r>
      <w:proofErr w:type="spellEnd"/>
      <w:r>
        <w:t>. Функции, полномочия, состав и порядок работы</w:t>
      </w:r>
    </w:p>
    <w:p w:rsidR="00E54D1C" w:rsidRDefault="00E54D1C">
      <w:pPr>
        <w:pStyle w:val="ConsPlusTitle"/>
        <w:jc w:val="center"/>
      </w:pPr>
      <w:r>
        <w:t>Аттестационной комиссии</w:t>
      </w:r>
    </w:p>
    <w:p w:rsidR="00E54D1C" w:rsidRDefault="00E54D1C">
      <w:pPr>
        <w:pStyle w:val="ConsPlusNormal"/>
        <w:ind w:firstLine="540"/>
        <w:jc w:val="both"/>
      </w:pPr>
    </w:p>
    <w:p w:rsidR="00E54D1C" w:rsidRDefault="00E54D1C">
      <w:pPr>
        <w:pStyle w:val="ConsPlusNormal"/>
        <w:ind w:firstLine="540"/>
        <w:jc w:val="both"/>
      </w:pPr>
      <w:bookmarkStart w:id="1" w:name="P65"/>
      <w:bookmarkEnd w:id="1"/>
      <w:r>
        <w:t>7. Для проведения аттестации Министерство:</w:t>
      </w:r>
    </w:p>
    <w:p w:rsidR="00E54D1C" w:rsidRDefault="00E54D1C">
      <w:pPr>
        <w:pStyle w:val="ConsPlusNormal"/>
        <w:spacing w:before="220"/>
        <w:ind w:firstLine="540"/>
        <w:jc w:val="both"/>
      </w:pPr>
      <w:r>
        <w:t>а) создает Аттестационные комиссии по проведению аттестации кандидатов на должность руководителя и руководителей образовательных организаций по типам образовательных учреждений (далее - Аттестационная комиссия);</w:t>
      </w:r>
    </w:p>
    <w:p w:rsidR="00E54D1C" w:rsidRDefault="00E54D1C">
      <w:pPr>
        <w:pStyle w:val="ConsPlusNormal"/>
        <w:jc w:val="both"/>
      </w:pPr>
      <w:r>
        <w:t>(</w:t>
      </w:r>
      <w:proofErr w:type="spellStart"/>
      <w:r>
        <w:t>пп</w:t>
      </w:r>
      <w:proofErr w:type="spellEnd"/>
      <w:r>
        <w:t xml:space="preserve">. "а" в ред. </w:t>
      </w:r>
      <w:hyperlink r:id="rId15">
        <w:r>
          <w:rPr>
            <w:color w:val="0000FF"/>
          </w:rPr>
          <w:t>Приказа</w:t>
        </w:r>
      </w:hyperlink>
      <w:r>
        <w:t xml:space="preserve"> Минобрнауки России от 26.07.2019 N 529)</w:t>
      </w:r>
    </w:p>
    <w:p w:rsidR="00E54D1C" w:rsidRDefault="00E54D1C">
      <w:pPr>
        <w:pStyle w:val="ConsPlusNormal"/>
        <w:spacing w:before="220"/>
        <w:ind w:firstLine="540"/>
        <w:jc w:val="both"/>
      </w:pPr>
      <w:r>
        <w:t>б) формирует списки подлежащих аттестации кандидатов на должности руководителя образовательной организации на основании поступивших в установленном порядке предложений, в том числе от постоянно действующего совещательного органа Министерства, рассматривающего вопросы по кадровому обеспечению образовательных организаций высшего образования, находящихся в ведении Министерства (далее - совещательный орган), и определяет график проведения аттестации кандидатов;</w:t>
      </w:r>
    </w:p>
    <w:p w:rsidR="00E54D1C" w:rsidRDefault="00E54D1C">
      <w:pPr>
        <w:pStyle w:val="ConsPlusNormal"/>
        <w:spacing w:before="220"/>
        <w:ind w:firstLine="540"/>
        <w:jc w:val="both"/>
      </w:pPr>
      <w:r>
        <w:t>в) формирует списки руководителей образовательных организаций, подлежащих аттестации, с графиком их аттестации на следующий календарный год, который утверждается Министром науки и высшего образования Российской Федерации;</w:t>
      </w:r>
    </w:p>
    <w:p w:rsidR="00E54D1C" w:rsidRDefault="00E54D1C">
      <w:pPr>
        <w:pStyle w:val="ConsPlusNormal"/>
        <w:spacing w:before="220"/>
        <w:ind w:firstLine="540"/>
        <w:jc w:val="both"/>
      </w:pPr>
      <w:r>
        <w:t>г) осуществляет подготовку документов для работы Аттестационной комиссии, в том числе аттестационную справку о кандидате на должность руководителя, руководителе образовательной организации;</w:t>
      </w:r>
    </w:p>
    <w:p w:rsidR="00E54D1C" w:rsidRDefault="00E54D1C">
      <w:pPr>
        <w:pStyle w:val="ConsPlusNormal"/>
        <w:spacing w:before="220"/>
        <w:ind w:firstLine="540"/>
        <w:jc w:val="both"/>
      </w:pPr>
      <w:r>
        <w:t>д) осуществляет иные полномочия в целях обеспечения деятельности Аттестационной комиссии.</w:t>
      </w:r>
    </w:p>
    <w:p w:rsidR="00E54D1C" w:rsidRDefault="00E54D1C">
      <w:pPr>
        <w:pStyle w:val="ConsPlusNormal"/>
        <w:spacing w:before="220"/>
        <w:ind w:firstLine="540"/>
        <w:jc w:val="both"/>
      </w:pPr>
      <w:r>
        <w:t>8. Аттестационная комиссия действует на общественных началах.</w:t>
      </w:r>
    </w:p>
    <w:p w:rsidR="00E54D1C" w:rsidRDefault="00E54D1C">
      <w:pPr>
        <w:pStyle w:val="ConsPlusNormal"/>
        <w:spacing w:before="220"/>
        <w:ind w:firstLine="540"/>
        <w:jc w:val="both"/>
      </w:pPr>
      <w:r>
        <w:t>9. Основными принципами Аттестационной комиссии являются компетентность, объективность, гласность, независимость, соблюдение норм профессиональной этики.</w:t>
      </w:r>
    </w:p>
    <w:p w:rsidR="00E54D1C" w:rsidRDefault="00E54D1C">
      <w:pPr>
        <w:pStyle w:val="ConsPlusNormal"/>
        <w:spacing w:before="220"/>
        <w:ind w:firstLine="540"/>
        <w:jc w:val="both"/>
      </w:pPr>
      <w:r>
        <w:t>10. Методическое и организационно-техническое обеспечение деятельности Аттестационной комиссии осуществляет структурное подразделение Министерства, на которое возложены указанные функции.</w:t>
      </w:r>
    </w:p>
    <w:p w:rsidR="00E54D1C" w:rsidRDefault="00E54D1C">
      <w:pPr>
        <w:pStyle w:val="ConsPlusNormal"/>
        <w:spacing w:before="220"/>
        <w:ind w:firstLine="540"/>
        <w:jc w:val="both"/>
      </w:pPr>
      <w:r>
        <w:t>11. Аттестационная комиссия осуществляет следующие функции:</w:t>
      </w:r>
    </w:p>
    <w:p w:rsidR="00E54D1C" w:rsidRDefault="00E54D1C">
      <w:pPr>
        <w:pStyle w:val="ConsPlusNormal"/>
        <w:spacing w:before="220"/>
        <w:ind w:firstLine="540"/>
        <w:jc w:val="both"/>
      </w:pPr>
      <w:r>
        <w:t>проводит аттестацию кандидатов на должность руководителя образовательной организации;</w:t>
      </w:r>
    </w:p>
    <w:p w:rsidR="00E54D1C" w:rsidRDefault="00E54D1C">
      <w:pPr>
        <w:pStyle w:val="ConsPlusNormal"/>
        <w:spacing w:before="220"/>
        <w:ind w:firstLine="540"/>
        <w:jc w:val="both"/>
      </w:pPr>
      <w:r>
        <w:t>проводит аттестацию руководителей образовательных организаций;</w:t>
      </w:r>
    </w:p>
    <w:p w:rsidR="00E54D1C" w:rsidRDefault="00E54D1C">
      <w:pPr>
        <w:pStyle w:val="ConsPlusNormal"/>
        <w:spacing w:before="220"/>
        <w:ind w:firstLine="540"/>
        <w:jc w:val="both"/>
      </w:pPr>
      <w:r>
        <w:t>осуществляет анализ представленных материалов в отношении кандидатов (кандидата) на должность руководителя и руководителя образовательной организации, в том числе проверяет их соответствие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отсутствие оснований, препятствующих занятию педагогической деятельностью, и ограничений на занятие трудовой деятельностью в сфере образования, проводит всестороннюю и объективную оценку профессиональной деятельности кандидатов на должность руководителя образовательной организации и руководителей образовательных организаций, по итогам которой заслушивает доклад одного из членов Аттестационной комиссии о каждом кандидате на должность руководителя и руководителе образовательной организации.</w:t>
      </w:r>
    </w:p>
    <w:p w:rsidR="00E54D1C" w:rsidRDefault="00E54D1C">
      <w:pPr>
        <w:pStyle w:val="ConsPlusNormal"/>
        <w:jc w:val="both"/>
      </w:pPr>
      <w:r>
        <w:t xml:space="preserve">(в ред. </w:t>
      </w:r>
      <w:hyperlink r:id="rId16">
        <w:r>
          <w:rPr>
            <w:color w:val="0000FF"/>
          </w:rPr>
          <w:t>Приказа</w:t>
        </w:r>
      </w:hyperlink>
      <w:r>
        <w:t xml:space="preserve"> Минобрнауки России от 26.12.2019 N 1446)</w:t>
      </w:r>
    </w:p>
    <w:p w:rsidR="00E54D1C" w:rsidRDefault="00E54D1C">
      <w:pPr>
        <w:pStyle w:val="ConsPlusNormal"/>
        <w:spacing w:before="220"/>
        <w:ind w:firstLine="540"/>
        <w:jc w:val="both"/>
      </w:pPr>
      <w:r>
        <w:lastRenderedPageBreak/>
        <w:t>12. Аттестационная комиссия имеет право:</w:t>
      </w:r>
    </w:p>
    <w:p w:rsidR="00E54D1C" w:rsidRDefault="00E54D1C">
      <w:pPr>
        <w:pStyle w:val="ConsPlusNormal"/>
        <w:spacing w:before="220"/>
        <w:ind w:firstLine="540"/>
        <w:jc w:val="both"/>
      </w:pPr>
      <w:r>
        <w:t>а) устанавливать сроки представления запрашиваемых документов, материалов и информации;</w:t>
      </w:r>
    </w:p>
    <w:p w:rsidR="00E54D1C" w:rsidRDefault="00E54D1C">
      <w:pPr>
        <w:pStyle w:val="ConsPlusNormal"/>
        <w:spacing w:before="220"/>
        <w:ind w:firstLine="540"/>
        <w:jc w:val="both"/>
      </w:pPr>
      <w:r>
        <w:t>б) проводить необходимые консультации;</w:t>
      </w:r>
    </w:p>
    <w:p w:rsidR="00E54D1C" w:rsidRDefault="00E54D1C">
      <w:pPr>
        <w:pStyle w:val="ConsPlusNormal"/>
        <w:spacing w:before="220"/>
        <w:ind w:firstLine="540"/>
        <w:jc w:val="both"/>
      </w:pPr>
      <w:r>
        <w:t>в) создавать рабочие группы с привлечением экспертов и специалистов, состав которых утверждается Аттестационной комиссией.</w:t>
      </w:r>
    </w:p>
    <w:p w:rsidR="00E54D1C" w:rsidRDefault="00E54D1C">
      <w:pPr>
        <w:pStyle w:val="ConsPlusNormal"/>
        <w:spacing w:before="220"/>
        <w:ind w:firstLine="540"/>
        <w:jc w:val="both"/>
      </w:pPr>
      <w:r>
        <w:t>13. Состав Аттестационной комиссии утверждается приказом Министерства.</w:t>
      </w:r>
    </w:p>
    <w:p w:rsidR="00E54D1C" w:rsidRDefault="00E54D1C">
      <w:pPr>
        <w:pStyle w:val="ConsPlusNormal"/>
        <w:spacing w:before="220"/>
        <w:ind w:firstLine="540"/>
        <w:jc w:val="both"/>
      </w:pPr>
      <w:r>
        <w:t>В состав Аттестационной комиссии входят представители Министерства, представители иных федеральных органов государственной власти, представители органов государственной власти субъекта Российской Федерации, на территории которого расположена образовательная организация, представители общественных организаций, представители профсоюзных организаций (при наличии), представители иных органов и организаций, а также члены наблюдательных советов автономных образовательных организаций, члены совещательного органа и иные лица.</w:t>
      </w:r>
    </w:p>
    <w:p w:rsidR="00E54D1C" w:rsidRDefault="00E54D1C">
      <w:pPr>
        <w:pStyle w:val="ConsPlusNormal"/>
        <w:spacing w:before="220"/>
        <w:ind w:firstLine="540"/>
        <w:jc w:val="both"/>
      </w:pPr>
      <w:r>
        <w:t>Полномочия представителей органов государственной власти субъекта Российской Федерации распространяются на время рассмотрения кандидатуры на должность руководителя образовательной организации, расположенной на территории данного субъекта Российской Федерации.</w:t>
      </w:r>
    </w:p>
    <w:p w:rsidR="00E54D1C" w:rsidRDefault="00E54D1C">
      <w:pPr>
        <w:pStyle w:val="ConsPlusNormal"/>
        <w:spacing w:before="220"/>
        <w:ind w:firstLine="540"/>
        <w:jc w:val="both"/>
      </w:pPr>
      <w:r>
        <w:t>Полномочия членов наблюдательных советов автономных образовательных организаций распространяются на время рассмотрения кандидатуры на должность руководителя автономной образовательной организации.</w:t>
      </w:r>
    </w:p>
    <w:p w:rsidR="00E54D1C" w:rsidRDefault="00E54D1C">
      <w:pPr>
        <w:pStyle w:val="ConsPlusNormal"/>
        <w:spacing w:before="220"/>
        <w:ind w:firstLine="540"/>
        <w:jc w:val="both"/>
      </w:pPr>
      <w:r>
        <w:t>Общее руководство деятельностью Аттестационной комиссии осуществляет председатель Аттестационной комиссии, который председательствует на ее заседаниях, организует работу Аттестационной комиссии, осуществляет общий контроль за реализацией принятых решений, распределяет обязанности между членами Аттестационной комиссии.</w:t>
      </w:r>
    </w:p>
    <w:p w:rsidR="00E54D1C" w:rsidRDefault="00E54D1C">
      <w:pPr>
        <w:pStyle w:val="ConsPlusNormal"/>
        <w:spacing w:before="220"/>
        <w:ind w:firstLine="540"/>
        <w:jc w:val="both"/>
      </w:pPr>
      <w:r>
        <w:t>В случае отсутствия председателя Аттестационной комиссии функции председателя Аттестационной комиссии в полном объеме исполняет заместитель председателя Аттестационной комиссии.</w:t>
      </w:r>
    </w:p>
    <w:p w:rsidR="00E54D1C" w:rsidRDefault="00E54D1C">
      <w:pPr>
        <w:pStyle w:val="ConsPlusNormal"/>
        <w:spacing w:before="220"/>
        <w:ind w:firstLine="540"/>
        <w:jc w:val="both"/>
      </w:pPr>
      <w:r>
        <w:t>Ответственный секретарь Аттестационной комиссии готовит материалы и проекты решений Аттестационной комиссии, направляет от имени Аттестационной комиссии запросы и уведомления, обеспечивает направление решений Аттестационной комиссии в образовательные организации, кандидату на должность руководителя и руководителю образовательной организации.</w:t>
      </w:r>
    </w:p>
    <w:p w:rsidR="00E54D1C" w:rsidRDefault="00E54D1C">
      <w:pPr>
        <w:pStyle w:val="ConsPlusNormal"/>
        <w:spacing w:before="220"/>
        <w:ind w:firstLine="540"/>
        <w:jc w:val="both"/>
      </w:pPr>
      <w:r>
        <w:t>14. Аттестационная комиссия самостоятельно определяет порядок организации своей работы.</w:t>
      </w:r>
    </w:p>
    <w:p w:rsidR="00E54D1C" w:rsidRDefault="00E54D1C">
      <w:pPr>
        <w:pStyle w:val="ConsPlusNormal"/>
        <w:spacing w:before="220"/>
        <w:ind w:firstLine="540"/>
        <w:jc w:val="both"/>
      </w:pPr>
      <w:r>
        <w:t>Основной формой деятельности Аттестационной комиссии являются заседания. О месте, дате и времени проведения заседания Аттестационной комиссии ее члены уведомляются письмом или телефонограммой.</w:t>
      </w:r>
    </w:p>
    <w:p w:rsidR="00E54D1C" w:rsidRDefault="00E54D1C">
      <w:pPr>
        <w:pStyle w:val="ConsPlusNormal"/>
        <w:spacing w:before="220"/>
        <w:ind w:firstLine="540"/>
        <w:jc w:val="both"/>
      </w:pPr>
      <w:r>
        <w:t>Заседание Аттестационной комиссии проходит в очной форме или путем использования информационно-телекоммуникационной сети "Интернет" в режиме видео-конференц-связи. Заседание Аттестационной комиссии считается правомочным, если в нем принимает участие не менее половины от общего числа ее членов.</w:t>
      </w:r>
    </w:p>
    <w:p w:rsidR="00E54D1C" w:rsidRDefault="00E54D1C">
      <w:pPr>
        <w:pStyle w:val="ConsPlusNormal"/>
        <w:jc w:val="both"/>
      </w:pPr>
      <w:r>
        <w:t xml:space="preserve">(в ред. </w:t>
      </w:r>
      <w:hyperlink r:id="rId17">
        <w:r>
          <w:rPr>
            <w:color w:val="0000FF"/>
          </w:rPr>
          <w:t>Приказа</w:t>
        </w:r>
      </w:hyperlink>
      <w:r>
        <w:t xml:space="preserve"> Минобрнауки России от 28.08.2020 N 1132)</w:t>
      </w:r>
    </w:p>
    <w:p w:rsidR="00E54D1C" w:rsidRDefault="00E54D1C">
      <w:pPr>
        <w:pStyle w:val="ConsPlusNormal"/>
        <w:spacing w:before="220"/>
        <w:ind w:firstLine="540"/>
        <w:jc w:val="both"/>
      </w:pPr>
      <w:r>
        <w:lastRenderedPageBreak/>
        <w:t>15. Решения Аттестационной комиссии принимаются открытым голосованием простым большинством голосов, принимающих участие в заседании. В случае равенства голосов принятым считается решение, за которое проголосовал председательствующий на заседании Аттестационной комиссии.</w:t>
      </w:r>
    </w:p>
    <w:p w:rsidR="00E54D1C" w:rsidRDefault="00E54D1C">
      <w:pPr>
        <w:pStyle w:val="ConsPlusNormal"/>
        <w:jc w:val="both"/>
      </w:pPr>
      <w:r>
        <w:t xml:space="preserve">(в ред. Приказов Минобрнауки России от 26.12.2019 </w:t>
      </w:r>
      <w:hyperlink r:id="rId18">
        <w:r>
          <w:rPr>
            <w:color w:val="0000FF"/>
          </w:rPr>
          <w:t>N 1446</w:t>
        </w:r>
      </w:hyperlink>
      <w:r>
        <w:t xml:space="preserve">, от 28.08.2020 </w:t>
      </w:r>
      <w:hyperlink r:id="rId19">
        <w:r>
          <w:rPr>
            <w:color w:val="0000FF"/>
          </w:rPr>
          <w:t>N 1132</w:t>
        </w:r>
      </w:hyperlink>
      <w:r>
        <w:t>)</w:t>
      </w:r>
    </w:p>
    <w:p w:rsidR="00E54D1C" w:rsidRDefault="00E54D1C">
      <w:pPr>
        <w:pStyle w:val="ConsPlusNormal"/>
        <w:spacing w:before="220"/>
        <w:ind w:firstLine="540"/>
        <w:jc w:val="both"/>
      </w:pPr>
      <w:r>
        <w:t>16. Решения Аттестационной комиссии оформляются протоколами, которые подписываются председателем Аттестационной комиссии или его заместителем, председательствовавшим на заседании Аттестационной комиссии, и ответственным секретарем Аттестационной комиссии.</w:t>
      </w:r>
    </w:p>
    <w:p w:rsidR="00E54D1C" w:rsidRDefault="00E54D1C">
      <w:pPr>
        <w:pStyle w:val="ConsPlusNormal"/>
        <w:spacing w:before="220"/>
        <w:ind w:firstLine="540"/>
        <w:jc w:val="both"/>
      </w:pPr>
      <w:r>
        <w:t>Член Аттестационной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E54D1C" w:rsidRDefault="00E54D1C">
      <w:pPr>
        <w:pStyle w:val="ConsPlusNormal"/>
        <w:spacing w:before="220"/>
        <w:ind w:firstLine="540"/>
        <w:jc w:val="both"/>
      </w:pPr>
      <w:r>
        <w:t>17. Решения Аттестационной комиссии, принятые по кандидатам на должность руководителя образовательной организации и руководителю образовательной организации, в виде выписки из протокола в течение семи рабочих дней со дня заседания Аттестационной комиссии размещаются на официальном сайте Министерства в информационно-телекоммуникационной сети "Интернет" и направляются в образовательную организацию, кандидату на должность руководителя и руководителю образовательной организации.</w:t>
      </w:r>
    </w:p>
    <w:p w:rsidR="00E54D1C" w:rsidRDefault="00E54D1C">
      <w:pPr>
        <w:pStyle w:val="ConsPlusNormal"/>
        <w:ind w:firstLine="540"/>
        <w:jc w:val="both"/>
      </w:pPr>
    </w:p>
    <w:p w:rsidR="00E54D1C" w:rsidRDefault="00E54D1C">
      <w:pPr>
        <w:pStyle w:val="ConsPlusTitle"/>
        <w:jc w:val="center"/>
        <w:outlineLvl w:val="1"/>
      </w:pPr>
      <w:proofErr w:type="spellStart"/>
      <w:r>
        <w:t>III</w:t>
      </w:r>
      <w:proofErr w:type="spellEnd"/>
      <w:r>
        <w:t>. Проведение аттестации</w:t>
      </w:r>
    </w:p>
    <w:p w:rsidR="00E54D1C" w:rsidRDefault="00E54D1C">
      <w:pPr>
        <w:pStyle w:val="ConsPlusNormal"/>
        <w:ind w:firstLine="540"/>
        <w:jc w:val="both"/>
      </w:pPr>
    </w:p>
    <w:p w:rsidR="00E54D1C" w:rsidRDefault="00E54D1C">
      <w:pPr>
        <w:pStyle w:val="ConsPlusNormal"/>
        <w:ind w:firstLine="540"/>
        <w:jc w:val="both"/>
      </w:pPr>
      <w:r>
        <w:t>18. Аттестация осуществляется по результатам анализа представленных материалов и проходит в форме собеседования.</w:t>
      </w:r>
    </w:p>
    <w:p w:rsidR="00E54D1C" w:rsidRDefault="00E54D1C">
      <w:pPr>
        <w:pStyle w:val="ConsPlusNormal"/>
        <w:spacing w:before="220"/>
        <w:ind w:firstLine="540"/>
        <w:jc w:val="both"/>
      </w:pPr>
      <w:r>
        <w:t>Профессиональная деятельность кандидата на должность руководителя образовательной организации оценивается на основе определения соответствия квалификационным требованиям, предъявляемым к должностным обязанностям, в соответствии с квалификационными характеристиками, установленными законодательством Российской Федерации, профессиональной компетентности. Профессиональная деятельность руководителя образовательной организации оценивается на основе определения соответствия квалификационным требованиям, предъявляемым к должностным обязанностям, в соответствии с квалификационными характеристиками, установленными законодательством Российской Федерации, профессиональной компетентности, отношения к работе и выполнению должностных обязанностей, результатов работы за период с момента назначения на должность или с даты последней аттестации.</w:t>
      </w:r>
    </w:p>
    <w:p w:rsidR="00E54D1C" w:rsidRDefault="00E54D1C">
      <w:pPr>
        <w:pStyle w:val="ConsPlusNormal"/>
        <w:jc w:val="both"/>
      </w:pPr>
      <w:r>
        <w:t xml:space="preserve">(п. 18 в ред. </w:t>
      </w:r>
      <w:hyperlink r:id="rId20">
        <w:r>
          <w:rPr>
            <w:color w:val="0000FF"/>
          </w:rPr>
          <w:t>Приказа</w:t>
        </w:r>
      </w:hyperlink>
      <w:r>
        <w:t xml:space="preserve"> Минобрнауки России от 26.12.2019 N 1446)</w:t>
      </w:r>
    </w:p>
    <w:p w:rsidR="00E54D1C" w:rsidRDefault="00E54D1C">
      <w:pPr>
        <w:pStyle w:val="ConsPlusNormal"/>
        <w:spacing w:before="220"/>
        <w:ind w:firstLine="540"/>
        <w:jc w:val="both"/>
      </w:pPr>
      <w:r>
        <w:t>19. Предложения по кандидатам и материалы по ним представляются в Аттестационную комиссию:</w:t>
      </w:r>
    </w:p>
    <w:p w:rsidR="00E54D1C" w:rsidRDefault="00E54D1C">
      <w:pPr>
        <w:pStyle w:val="ConsPlusNormal"/>
        <w:spacing w:before="220"/>
        <w:ind w:firstLine="540"/>
        <w:jc w:val="both"/>
      </w:pPr>
      <w:r>
        <w:t>а) образовательной организацией;</w:t>
      </w:r>
    </w:p>
    <w:p w:rsidR="00E54D1C" w:rsidRDefault="00E54D1C">
      <w:pPr>
        <w:pStyle w:val="ConsPlusNormal"/>
        <w:spacing w:before="220"/>
        <w:ind w:firstLine="540"/>
        <w:jc w:val="both"/>
      </w:pPr>
      <w:r>
        <w:t>б) структурным подразделением Министерства, осуществляющим кадровую политику, по согласованию со структурным подразделением Министерства, осуществляющим координацию деятельности образовательной организации.</w:t>
      </w:r>
    </w:p>
    <w:p w:rsidR="00E54D1C" w:rsidRDefault="00E54D1C">
      <w:pPr>
        <w:pStyle w:val="ConsPlusNormal"/>
        <w:spacing w:before="220"/>
        <w:ind w:firstLine="540"/>
        <w:jc w:val="both"/>
      </w:pPr>
      <w:r>
        <w:t>Предложения по кандидатам (кандидату) и материалы представляются образовательной организацией в случае, если уставом образовательной организации установлено замещение должности ее руководителя по результатам избрания. Указанные предложения должны быть сформированы из кандидатов, соответствующих требованиям по должности руководителя образовательной организации и прошедших выдвижение в соответствии с порядком, установленным уставом образовательной организации.</w:t>
      </w:r>
    </w:p>
    <w:p w:rsidR="00E54D1C" w:rsidRDefault="00E54D1C">
      <w:pPr>
        <w:pStyle w:val="ConsPlusNormal"/>
        <w:spacing w:before="220"/>
        <w:ind w:firstLine="540"/>
        <w:jc w:val="both"/>
      </w:pPr>
      <w:r>
        <w:lastRenderedPageBreak/>
        <w:t>Предложения по кандидатам и материалы должны быть представлены в Аттестационную комиссию не позднее чем за 60 календарных дней до истечения срока полномочий действующего руководителя образовательной организации (при досрочном прекращении его полномочий - в течение 15 рабочих дней) или в сроки, установленные Министерством.</w:t>
      </w:r>
    </w:p>
    <w:p w:rsidR="00E54D1C" w:rsidRDefault="00E54D1C">
      <w:pPr>
        <w:pStyle w:val="ConsPlusNormal"/>
        <w:spacing w:before="220"/>
        <w:ind w:firstLine="540"/>
        <w:jc w:val="both"/>
      </w:pPr>
      <w:r>
        <w:t>20. Внеплановая аттестация руководителей образовательных организаций проводится:</w:t>
      </w:r>
    </w:p>
    <w:p w:rsidR="00E54D1C" w:rsidRDefault="00E54D1C">
      <w:pPr>
        <w:pStyle w:val="ConsPlusNormal"/>
        <w:spacing w:before="220"/>
        <w:ind w:firstLine="540"/>
        <w:jc w:val="both"/>
      </w:pPr>
      <w:r>
        <w:t>а) по решению Министерства по итогам проверок уполномоченными структурными подразделениями Министерства и (или) органами, в результате которых были выявлены нарушения в деятельности образовательной организации, в том числе проверок финансово-хозяйственной деятельности и использования закрепленного за образовательными организациями государственного имущества;</w:t>
      </w:r>
    </w:p>
    <w:p w:rsidR="00E54D1C" w:rsidRDefault="00E54D1C">
      <w:pPr>
        <w:pStyle w:val="ConsPlusNormal"/>
        <w:spacing w:before="220"/>
        <w:ind w:firstLine="540"/>
        <w:jc w:val="both"/>
      </w:pPr>
      <w:r>
        <w:t>б) по личному заявлению руководителя образовательной организации.</w:t>
      </w:r>
    </w:p>
    <w:p w:rsidR="00E54D1C" w:rsidRDefault="00E54D1C">
      <w:pPr>
        <w:pStyle w:val="ConsPlusNormal"/>
        <w:jc w:val="both"/>
      </w:pPr>
      <w:r>
        <w:t xml:space="preserve">(п. 20 в ред. </w:t>
      </w:r>
      <w:hyperlink r:id="rId21">
        <w:r>
          <w:rPr>
            <w:color w:val="0000FF"/>
          </w:rPr>
          <w:t>Приказа</w:t>
        </w:r>
      </w:hyperlink>
      <w:r>
        <w:t xml:space="preserve"> Минобрнауки России от 26.12.2019 N 1446)</w:t>
      </w:r>
    </w:p>
    <w:p w:rsidR="00E54D1C" w:rsidRDefault="00E54D1C">
      <w:pPr>
        <w:pStyle w:val="ConsPlusNormal"/>
        <w:spacing w:before="220"/>
        <w:ind w:firstLine="540"/>
        <w:jc w:val="both"/>
      </w:pPr>
      <w:r>
        <w:t xml:space="preserve">21. Материалы для проведения аттестации руководителя образовательной организации представляются в Аттестационную комиссию непосредственно руководителем образовательной организации или уполномоченным им лицом в сроки, установленные графиком, предусмотренным в </w:t>
      </w:r>
      <w:hyperlink w:anchor="P65">
        <w:r>
          <w:rPr>
            <w:color w:val="0000FF"/>
          </w:rPr>
          <w:t>пункте 7</w:t>
        </w:r>
      </w:hyperlink>
      <w:r>
        <w:t xml:space="preserve"> настоящего Порядка. В случае проведения внеплановой аттестации руководителя образовательной организации соответствующие материалы представляются в Аттестационную комиссию в сроки, установленные Министерством.</w:t>
      </w:r>
    </w:p>
    <w:p w:rsidR="00E54D1C" w:rsidRDefault="00E54D1C">
      <w:pPr>
        <w:pStyle w:val="ConsPlusNormal"/>
        <w:spacing w:before="220"/>
        <w:ind w:firstLine="540"/>
        <w:jc w:val="both"/>
      </w:pPr>
      <w:r>
        <w:t>22. Комплект материалов в отношении кандидатов оформляется на русском языке.</w:t>
      </w:r>
    </w:p>
    <w:p w:rsidR="00E54D1C" w:rsidRDefault="00E54D1C">
      <w:pPr>
        <w:pStyle w:val="ConsPlusNormal"/>
        <w:spacing w:before="220"/>
        <w:ind w:firstLine="540"/>
        <w:jc w:val="both"/>
      </w:pPr>
      <w:r>
        <w:t>Кандидат (кандидаты) в сроки, устанавливаемые Министерством, представляет(ют) в Аттестационную комиссию следующие материалы:</w:t>
      </w:r>
    </w:p>
    <w:p w:rsidR="00E54D1C" w:rsidRDefault="00E54D1C">
      <w:pPr>
        <w:pStyle w:val="ConsPlusNormal"/>
        <w:spacing w:before="220"/>
        <w:ind w:firstLine="540"/>
        <w:jc w:val="both"/>
      </w:pPr>
      <w:r>
        <w:t>заявление кандидата с просьбой о проведении его аттестации и рассмотрении его документов (с указанием контактного телефона, адреса места жительства и электронной почты, прилагаемых документов);</w:t>
      </w:r>
    </w:p>
    <w:p w:rsidR="00E54D1C" w:rsidRDefault="00E54D1C">
      <w:pPr>
        <w:pStyle w:val="ConsPlusNormal"/>
        <w:spacing w:before="220"/>
        <w:ind w:firstLine="540"/>
        <w:jc w:val="both"/>
      </w:pPr>
      <w:r>
        <w:t>заявление кандидата о согласии на проверку представленных сведений и обработку его персональных данных;</w:t>
      </w:r>
    </w:p>
    <w:p w:rsidR="00E54D1C" w:rsidRDefault="00E54D1C">
      <w:pPr>
        <w:pStyle w:val="ConsPlusNormal"/>
        <w:spacing w:before="220"/>
        <w:ind w:firstLine="540"/>
        <w:jc w:val="both"/>
      </w:pPr>
      <w:r>
        <w:t xml:space="preserve">сведения о кандидате (рекомендуемый образец сведений о кандидате приведен в </w:t>
      </w:r>
      <w:hyperlink w:anchor="P196">
        <w:r>
          <w:rPr>
            <w:color w:val="0000FF"/>
          </w:rPr>
          <w:t>приложении</w:t>
        </w:r>
      </w:hyperlink>
      <w:r>
        <w:t xml:space="preserve"> к настоящему Порядку);</w:t>
      </w:r>
    </w:p>
    <w:p w:rsidR="00E54D1C" w:rsidRDefault="00E54D1C">
      <w:pPr>
        <w:pStyle w:val="ConsPlusNormal"/>
        <w:jc w:val="both"/>
      </w:pPr>
      <w:r>
        <w:t xml:space="preserve">(в ред. </w:t>
      </w:r>
      <w:hyperlink r:id="rId22">
        <w:r>
          <w:rPr>
            <w:color w:val="0000FF"/>
          </w:rPr>
          <w:t>Приказа</w:t>
        </w:r>
      </w:hyperlink>
      <w:r>
        <w:t xml:space="preserve"> Минобрнауки России от 26.12.2019 N 1446)</w:t>
      </w:r>
    </w:p>
    <w:p w:rsidR="00E54D1C" w:rsidRDefault="00E54D1C">
      <w:pPr>
        <w:pStyle w:val="ConsPlusNormal"/>
        <w:spacing w:before="220"/>
        <w:ind w:firstLine="540"/>
        <w:jc w:val="both"/>
      </w:pPr>
      <w:r>
        <w:t xml:space="preserve">заверенную копию трудовой книжки (при наличии) или сведения о трудовой деятельности работника, предусмотренные Трудовым </w:t>
      </w:r>
      <w:hyperlink r:id="rId23">
        <w:r>
          <w:rPr>
            <w:color w:val="0000FF"/>
          </w:rPr>
          <w:t>кодексом</w:t>
        </w:r>
      </w:hyperlink>
      <w:r>
        <w:t xml:space="preserve"> Российской Федерации;</w:t>
      </w:r>
    </w:p>
    <w:p w:rsidR="00E54D1C" w:rsidRDefault="00E54D1C">
      <w:pPr>
        <w:pStyle w:val="ConsPlusNormal"/>
        <w:jc w:val="both"/>
      </w:pPr>
      <w:r>
        <w:t xml:space="preserve">(абзац введен </w:t>
      </w:r>
      <w:hyperlink r:id="rId24">
        <w:r>
          <w:rPr>
            <w:color w:val="0000FF"/>
          </w:rPr>
          <w:t>Приказом</w:t>
        </w:r>
      </w:hyperlink>
      <w:r>
        <w:t xml:space="preserve"> Минобрнауки России от 26.12.2019 N 1446)</w:t>
      </w:r>
    </w:p>
    <w:p w:rsidR="00E54D1C" w:rsidRDefault="00E54D1C">
      <w:pPr>
        <w:pStyle w:val="ConsPlusNormal"/>
        <w:spacing w:before="220"/>
        <w:ind w:firstLine="540"/>
        <w:jc w:val="both"/>
      </w:pPr>
      <w:r>
        <w:t>предложения кандидата по реализации программы развития образовательной организации;</w:t>
      </w:r>
    </w:p>
    <w:p w:rsidR="00E54D1C" w:rsidRDefault="00E54D1C">
      <w:pPr>
        <w:pStyle w:val="ConsPlusNormal"/>
        <w:spacing w:before="220"/>
        <w:ind w:firstLine="540"/>
        <w:jc w:val="both"/>
      </w:pPr>
      <w:r>
        <w:t>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(в случае представления образовательной организацией предложений по кандидатам (кандидату) на должность руководителя образовательной организации);</w:t>
      </w:r>
    </w:p>
    <w:p w:rsidR="00E54D1C" w:rsidRDefault="00E54D1C">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&lt;1&gt;</w:t>
      </w:r>
    </w:p>
    <w:p w:rsidR="00E54D1C" w:rsidRDefault="00E54D1C">
      <w:pPr>
        <w:pStyle w:val="ConsPlusNormal"/>
        <w:spacing w:before="220"/>
        <w:ind w:firstLine="540"/>
        <w:jc w:val="both"/>
      </w:pPr>
      <w:r>
        <w:t>--------------------------------</w:t>
      </w:r>
    </w:p>
    <w:p w:rsidR="00E54D1C" w:rsidRDefault="00E54D1C">
      <w:pPr>
        <w:pStyle w:val="ConsPlusNormal"/>
        <w:spacing w:before="220"/>
        <w:ind w:firstLine="540"/>
        <w:jc w:val="both"/>
      </w:pPr>
      <w:r>
        <w:lastRenderedPageBreak/>
        <w:t xml:space="preserve">&lt;1&gt; В соответствии с </w:t>
      </w:r>
      <w:hyperlink r:id="rId25">
        <w:r>
          <w:rPr>
            <w:color w:val="0000FF"/>
          </w:rPr>
          <w:t>частью первой статьи 351.1</w:t>
        </w:r>
      </w:hyperlink>
      <w:r>
        <w:t xml:space="preserve"> Трудового кодекса Российской Федерации (Собрание законодательства Российской Федерации, 2002, N 1, ст. 3; 2015, N 1, ст. 42; N 29, ст. 4363).</w:t>
      </w:r>
    </w:p>
    <w:p w:rsidR="00E54D1C" w:rsidRDefault="00E54D1C">
      <w:pPr>
        <w:pStyle w:val="ConsPlusNormal"/>
        <w:ind w:firstLine="540"/>
        <w:jc w:val="both"/>
      </w:pPr>
    </w:p>
    <w:p w:rsidR="00E54D1C" w:rsidRDefault="00E54D1C">
      <w:pPr>
        <w:pStyle w:val="ConsPlusNormal"/>
        <w:ind w:firstLine="540"/>
        <w:jc w:val="both"/>
      </w:pPr>
      <w:bookmarkStart w:id="2" w:name="P130"/>
      <w:bookmarkEnd w:id="2"/>
      <w:r>
        <w:t>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54D1C" w:rsidRDefault="00E54D1C">
      <w:pPr>
        <w:pStyle w:val="ConsPlusNormal"/>
        <w:spacing w:before="220"/>
        <w:ind w:firstLine="540"/>
        <w:jc w:val="both"/>
      </w:pPr>
      <w:r>
        <w:t>заверенные копии документов о соответствующем уровне образования и (или) квалификации, ученой степени, ученом звании;</w:t>
      </w:r>
    </w:p>
    <w:p w:rsidR="00E54D1C" w:rsidRDefault="00E54D1C">
      <w:pPr>
        <w:pStyle w:val="ConsPlusNormal"/>
        <w:spacing w:before="220"/>
        <w:ind w:firstLine="540"/>
        <w:jc w:val="both"/>
      </w:pPr>
      <w:r>
        <w:t>дополнительные документы по усмотрению кандидатов.</w:t>
      </w:r>
    </w:p>
    <w:p w:rsidR="00E54D1C" w:rsidRDefault="00E54D1C">
      <w:pPr>
        <w:pStyle w:val="ConsPlusNormal"/>
        <w:spacing w:before="220"/>
        <w:ind w:firstLine="540"/>
        <w:jc w:val="both"/>
      </w:pPr>
      <w:r>
        <w:t xml:space="preserve">Согласие, приведенное в </w:t>
      </w:r>
      <w:hyperlink w:anchor="P130">
        <w:r>
          <w:rPr>
            <w:color w:val="0000FF"/>
          </w:rPr>
          <w:t>абзаце девятом</w:t>
        </w:r>
      </w:hyperlink>
      <w:r>
        <w:t xml:space="preserve"> настоящего пункта Порядка, подлежит представлению кандидатом, замещающим или замещавшим должности федеральной государственной службы, перечень которых утверждается в соответствии с </w:t>
      </w:r>
      <w:hyperlink r:id="rId26">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 2012, N 4, ст. 471; N 14, ст. 1616; 2014, N 27, ст. 3754; 2015, N 10, ст. 1506; 2016, N 50, ст. 7077; 2017, N 5, ст. 776; N 27, ст. 4019; N 40, ст. 5820; 2018, N 28, ст. 4198), в течение 2 лет после увольнения с государственной или муниципальной службы, если отдельные функции государственного управления соответствующей образовательной организацией входят (входили) в его должностные (служебные) обязанности.</w:t>
      </w:r>
    </w:p>
    <w:p w:rsidR="00E54D1C" w:rsidRDefault="00E54D1C">
      <w:pPr>
        <w:pStyle w:val="ConsPlusNormal"/>
        <w:spacing w:before="220"/>
        <w:ind w:firstLine="540"/>
        <w:jc w:val="both"/>
      </w:pPr>
      <w:r>
        <w:t>23. Комплект материалов в отношении руководителя образовательной организации, подлежащего аттестации, оформляется на русском языке.</w:t>
      </w:r>
    </w:p>
    <w:p w:rsidR="00E54D1C" w:rsidRDefault="00E54D1C">
      <w:pPr>
        <w:pStyle w:val="ConsPlusNormal"/>
        <w:spacing w:before="220"/>
        <w:ind w:firstLine="540"/>
        <w:jc w:val="both"/>
      </w:pPr>
      <w:r>
        <w:t>Руководитель образовательной организации, подлежащий аттестации, в сроки, устанавливаемые Министерством, предоставляет в Аттестационную комиссию следующие материалы:</w:t>
      </w:r>
    </w:p>
    <w:p w:rsidR="00E54D1C" w:rsidRDefault="00E54D1C">
      <w:pPr>
        <w:pStyle w:val="ConsPlusNormal"/>
        <w:spacing w:before="220"/>
        <w:ind w:firstLine="540"/>
        <w:jc w:val="both"/>
      </w:pPr>
      <w:r>
        <w:t>заявление руководителя образовательной организации о согласии на проведение его аттестации и рассмотрении его документов (с указанием контактного телефона, адреса места жительства и электронной почты, прилагаемых документов);</w:t>
      </w:r>
    </w:p>
    <w:p w:rsidR="00E54D1C" w:rsidRDefault="00E54D1C">
      <w:pPr>
        <w:pStyle w:val="ConsPlusNormal"/>
        <w:spacing w:before="220"/>
        <w:ind w:firstLine="540"/>
        <w:jc w:val="both"/>
      </w:pPr>
      <w:r>
        <w:t>заявление руководителя образовательной организации о согласии на проверку представленных сведений и обработку его персональных данных;</w:t>
      </w:r>
    </w:p>
    <w:p w:rsidR="00E54D1C" w:rsidRDefault="00E54D1C">
      <w:pPr>
        <w:pStyle w:val="ConsPlusNormal"/>
        <w:spacing w:before="220"/>
        <w:ind w:firstLine="540"/>
        <w:jc w:val="both"/>
      </w:pPr>
      <w:bookmarkStart w:id="3" w:name="P138"/>
      <w:bookmarkEnd w:id="3"/>
      <w:r>
        <w:t>отчет руководителя образовательной организации и предложения руководителя образовательной организации по реализации программы развития образовательной организации;</w:t>
      </w:r>
    </w:p>
    <w:p w:rsidR="00E54D1C" w:rsidRDefault="00E54D1C">
      <w:pPr>
        <w:pStyle w:val="ConsPlusNormal"/>
        <w:spacing w:before="220"/>
        <w:ind w:firstLine="540"/>
        <w:jc w:val="both"/>
      </w:pPr>
      <w:r>
        <w:t xml:space="preserve">выписку из решения уполномоченного коллегиального органа управления образовательной организацией о результатах рассмотрения отчета, указанного в </w:t>
      </w:r>
      <w:hyperlink w:anchor="P138">
        <w:r>
          <w:rPr>
            <w:color w:val="0000FF"/>
          </w:rPr>
          <w:t>абзаце пятом</w:t>
        </w:r>
      </w:hyperlink>
      <w:r>
        <w:t xml:space="preserve"> настоящего пункта;</w:t>
      </w:r>
    </w:p>
    <w:p w:rsidR="00E54D1C" w:rsidRDefault="00E54D1C">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&lt;2&gt;</w:t>
      </w:r>
    </w:p>
    <w:p w:rsidR="00E54D1C" w:rsidRDefault="00E54D1C">
      <w:pPr>
        <w:pStyle w:val="ConsPlusNormal"/>
        <w:spacing w:before="220"/>
        <w:ind w:firstLine="540"/>
        <w:jc w:val="both"/>
      </w:pPr>
      <w:r>
        <w:t>--------------------------------</w:t>
      </w:r>
    </w:p>
    <w:p w:rsidR="00E54D1C" w:rsidRDefault="00E54D1C">
      <w:pPr>
        <w:pStyle w:val="ConsPlusNormal"/>
        <w:spacing w:before="220"/>
        <w:ind w:firstLine="540"/>
        <w:jc w:val="both"/>
      </w:pPr>
      <w:r>
        <w:t xml:space="preserve">&lt;2&gt; В соответствии с </w:t>
      </w:r>
      <w:hyperlink r:id="rId27">
        <w:r>
          <w:rPr>
            <w:color w:val="0000FF"/>
          </w:rPr>
          <w:t>частью первой статьи 351.1</w:t>
        </w:r>
      </w:hyperlink>
      <w:r>
        <w:t xml:space="preserve"> Трудового кодекса Российской Федерации.</w:t>
      </w:r>
    </w:p>
    <w:p w:rsidR="00E54D1C" w:rsidRDefault="00E54D1C">
      <w:pPr>
        <w:pStyle w:val="ConsPlusNormal"/>
        <w:ind w:firstLine="540"/>
        <w:jc w:val="both"/>
      </w:pPr>
    </w:p>
    <w:p w:rsidR="00E54D1C" w:rsidRDefault="00E54D1C">
      <w:pPr>
        <w:pStyle w:val="ConsPlusNormal"/>
        <w:ind w:firstLine="540"/>
        <w:jc w:val="both"/>
      </w:pPr>
      <w:r>
        <w:t>дополнительные документы по усмотрению руководителя образовательной организации.</w:t>
      </w:r>
    </w:p>
    <w:p w:rsidR="007228E8" w:rsidRDefault="007228E8">
      <w:pPr>
        <w:pStyle w:val="ConsPlusNormal"/>
        <w:spacing w:before="220"/>
        <w:ind w:firstLine="540"/>
        <w:jc w:val="both"/>
      </w:pPr>
    </w:p>
    <w:p w:rsidR="00E54D1C" w:rsidRDefault="00E54D1C">
      <w:pPr>
        <w:pStyle w:val="ConsPlusNormal"/>
        <w:spacing w:before="220"/>
        <w:ind w:firstLine="540"/>
        <w:jc w:val="both"/>
      </w:pPr>
      <w:r>
        <w:lastRenderedPageBreak/>
        <w:t>24. Кандидаты на должность руководителя и руководители образовательных организаций, документы и материалы от которых не поступили, поступили не в полном объеме, поступили позднее установленных сроков, решением Аттестационной комиссии к аттестации не допускаются.</w:t>
      </w:r>
    </w:p>
    <w:p w:rsidR="00E54D1C" w:rsidRDefault="00E54D1C">
      <w:pPr>
        <w:pStyle w:val="ConsPlusNormal"/>
        <w:spacing w:before="220"/>
        <w:ind w:firstLine="540"/>
        <w:jc w:val="both"/>
      </w:pPr>
      <w:r>
        <w:t xml:space="preserve">25. Аттестационная комиссия в порядке исключения может принять решение о соответствии требованиям к квалификации кандидата на должность руководителя образовательной организации, не имеющего специальной подготовки или стажа работы, предусмотренных квалификационными требованиями, указанными в Едином квалификационном </w:t>
      </w:r>
      <w:hyperlink r:id="rId28">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w:t>
      </w:r>
      <w:proofErr w:type="spellStart"/>
      <w:r>
        <w:t>1н</w:t>
      </w:r>
      <w:proofErr w:type="spellEnd"/>
      <w:r>
        <w:t xml:space="preserve"> (зарегистрирован Министерством юстиции Российской Федерации 23 марта 2011 г., регистрационный N 20237), Едином квалификационном </w:t>
      </w:r>
      <w:hyperlink r:id="rId29">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w:t>
      </w:r>
      <w:proofErr w:type="spellStart"/>
      <w:r>
        <w:t>761н</w:t>
      </w:r>
      <w:proofErr w:type="spellEnd"/>
      <w:r>
        <w:t xml:space="preserve">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w:t>
      </w:r>
      <w:proofErr w:type="spellStart"/>
      <w:r>
        <w:t>448н</w:t>
      </w:r>
      <w:proofErr w:type="spellEnd"/>
      <w:r>
        <w:t xml:space="preserve"> (зарегистрирован Министерством юстиции Российской Федерации 1 июля 2011 г., регистрационный N 21240),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w:t>
      </w:r>
    </w:p>
    <w:p w:rsidR="00E54D1C" w:rsidRDefault="00E54D1C">
      <w:pPr>
        <w:pStyle w:val="ConsPlusNormal"/>
        <w:jc w:val="both"/>
      </w:pPr>
      <w:r>
        <w:t xml:space="preserve">(в ред. </w:t>
      </w:r>
      <w:hyperlink r:id="rId30">
        <w:r>
          <w:rPr>
            <w:color w:val="0000FF"/>
          </w:rPr>
          <w:t>Приказа</w:t>
        </w:r>
      </w:hyperlink>
      <w:r>
        <w:t xml:space="preserve"> Минобрнауки России от 26.07.2019 N 529)</w:t>
      </w:r>
    </w:p>
    <w:p w:rsidR="00E54D1C" w:rsidRDefault="00E54D1C">
      <w:pPr>
        <w:pStyle w:val="ConsPlusNormal"/>
        <w:spacing w:before="220"/>
        <w:ind w:firstLine="540"/>
        <w:jc w:val="both"/>
      </w:pPr>
      <w:r>
        <w:t>В этом случае кандидат на должность руководителя образовательной организации должен представить рекомендацию общероссийского объединения работодателей, содержащую оценку его профессиональной деятельности с учетом ее эффективности и значимости для развития образовательной организации.</w:t>
      </w:r>
    </w:p>
    <w:p w:rsidR="00E54D1C" w:rsidRDefault="00E54D1C">
      <w:pPr>
        <w:pStyle w:val="ConsPlusNormal"/>
        <w:spacing w:before="220"/>
        <w:ind w:firstLine="540"/>
        <w:jc w:val="both"/>
      </w:pPr>
      <w:r>
        <w:t>26. О месте, дате и времени заседания Аттестационной комиссии кандидаты (кандидат) на должность руководителя образовательной организации и руководитель образовательной организации, подлежащий аттестации, уведомляются по почте или телефонограммой не позднее чем за 7 рабочих дней до проведения аттестации.</w:t>
      </w:r>
    </w:p>
    <w:p w:rsidR="00E54D1C" w:rsidRDefault="00E54D1C">
      <w:pPr>
        <w:pStyle w:val="ConsPlusNormal"/>
        <w:spacing w:before="220"/>
        <w:ind w:firstLine="540"/>
        <w:jc w:val="both"/>
      </w:pPr>
      <w:r>
        <w:t xml:space="preserve">27. Кандидат на должность </w:t>
      </w:r>
      <w:proofErr w:type="gramStart"/>
      <w:r>
        <w:t>руководителя образовательной организации</w:t>
      </w:r>
      <w:proofErr w:type="gramEnd"/>
      <w:r>
        <w:t xml:space="preserve"> и руководитель образовательной организации должны лично принимать участие в заседании Аттестационной комиссии. В ходе указанного заседания заслушивается доклад одного из членов Аттестационной комиссии о кандидате на должность руководителя образовательной организации и руководителе образовательной организации.</w:t>
      </w:r>
    </w:p>
    <w:p w:rsidR="00E54D1C" w:rsidRDefault="00E54D1C">
      <w:pPr>
        <w:pStyle w:val="ConsPlusNormal"/>
        <w:jc w:val="both"/>
      </w:pPr>
      <w:r>
        <w:t xml:space="preserve">(в ред. </w:t>
      </w:r>
      <w:hyperlink r:id="rId31">
        <w:r>
          <w:rPr>
            <w:color w:val="0000FF"/>
          </w:rPr>
          <w:t>Приказа</w:t>
        </w:r>
      </w:hyperlink>
      <w:r>
        <w:t xml:space="preserve"> Минобрнауки России от 28.08.2020 N 1132)</w:t>
      </w:r>
    </w:p>
    <w:p w:rsidR="00E54D1C" w:rsidRDefault="00E54D1C">
      <w:pPr>
        <w:pStyle w:val="ConsPlusNormal"/>
        <w:spacing w:before="220"/>
        <w:ind w:firstLine="540"/>
        <w:jc w:val="both"/>
      </w:pPr>
      <w:r>
        <w:t>28. В случае неявки руководителя образовательной организации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 а аттестация переносится на более поздний срок.</w:t>
      </w:r>
    </w:p>
    <w:p w:rsidR="00E54D1C" w:rsidRDefault="00E54D1C">
      <w:pPr>
        <w:pStyle w:val="ConsPlusNormal"/>
        <w:spacing w:before="220"/>
        <w:ind w:firstLine="540"/>
        <w:jc w:val="both"/>
      </w:pPr>
      <w:r>
        <w:t xml:space="preserve">29. Кандидаты на должность руководителя и руководители образовательных организаций, в отношении которых при проведении аттестации было выявлено их несоответствие установленным квалификационным требованиям или профессиональным </w:t>
      </w:r>
      <w:hyperlink r:id="rId32">
        <w:r>
          <w:rPr>
            <w:color w:val="0000FF"/>
          </w:rPr>
          <w:t>стандартам</w:t>
        </w:r>
      </w:hyperlink>
      <w:r>
        <w:t>, или наличие у них ограничений на занятие педагогической деятельностью, или ограничений для работы в сфере образования, или нарушение установленного в соответствии с уставом образовательной организации порядка выдвижения кандидата на должность руководителя, или подлог представленных документов, решением Аттестационной комиссии признаются не прошедшими аттестацию.</w:t>
      </w:r>
    </w:p>
    <w:p w:rsidR="00E54D1C" w:rsidRDefault="00E54D1C">
      <w:pPr>
        <w:pStyle w:val="ConsPlusNormal"/>
        <w:spacing w:before="220"/>
        <w:ind w:firstLine="540"/>
        <w:jc w:val="both"/>
      </w:pPr>
      <w:bookmarkStart w:id="4" w:name="P154"/>
      <w:bookmarkEnd w:id="4"/>
      <w:r>
        <w:lastRenderedPageBreak/>
        <w:t>30. По результатам аттестации кандидатов на должность руководителя образовательной организации Аттестационная комиссия принимает одно из следующих решений:</w:t>
      </w:r>
    </w:p>
    <w:p w:rsidR="00E54D1C" w:rsidRDefault="00E54D1C">
      <w:pPr>
        <w:pStyle w:val="ConsPlusNormal"/>
        <w:spacing w:before="220"/>
        <w:ind w:firstLine="540"/>
        <w:jc w:val="both"/>
      </w:pPr>
      <w:r>
        <w:t>а) о признании кандидата на должность руководителя образовательной организации прошедшим аттестацию и о рекомендации Министерству назначить кандидата на должность руководителя образовательной организации;</w:t>
      </w:r>
    </w:p>
    <w:p w:rsidR="00E54D1C" w:rsidRDefault="00E54D1C">
      <w:pPr>
        <w:pStyle w:val="ConsPlusNormal"/>
        <w:spacing w:before="220"/>
        <w:ind w:firstLine="540"/>
        <w:jc w:val="both"/>
      </w:pPr>
      <w:r>
        <w:t>б) о признании кандидата на должность руководителя образовательной организации прошедшим аттестацию и его включении в кадровый резерв Министерства для замещения должностей руководителей образовательных организаций;</w:t>
      </w:r>
    </w:p>
    <w:p w:rsidR="00E54D1C" w:rsidRDefault="00E54D1C">
      <w:pPr>
        <w:pStyle w:val="ConsPlusNormal"/>
        <w:spacing w:before="220"/>
        <w:ind w:firstLine="540"/>
        <w:jc w:val="both"/>
      </w:pPr>
      <w:r>
        <w:t>в) о признании кандидата на должность руководителя образовательной организации не прошедшим аттестацию.</w:t>
      </w:r>
    </w:p>
    <w:p w:rsidR="00E54D1C" w:rsidRDefault="00E54D1C">
      <w:pPr>
        <w:pStyle w:val="ConsPlusNormal"/>
        <w:spacing w:before="220"/>
        <w:ind w:firstLine="540"/>
        <w:jc w:val="both"/>
      </w:pPr>
      <w:bookmarkStart w:id="5" w:name="P158"/>
      <w:bookmarkEnd w:id="5"/>
      <w:r>
        <w:t>31. По результатам аттестации руководителя образовательной организации Аттестационная комиссия принимает одно из следующих решений:</w:t>
      </w:r>
    </w:p>
    <w:p w:rsidR="00E54D1C" w:rsidRDefault="00E54D1C">
      <w:pPr>
        <w:pStyle w:val="ConsPlusNormal"/>
        <w:spacing w:before="220"/>
        <w:ind w:firstLine="540"/>
        <w:jc w:val="both"/>
      </w:pPr>
      <w:r>
        <w:t>а) соответствует занимаемой должности (указывается должность руководителя);</w:t>
      </w:r>
    </w:p>
    <w:p w:rsidR="00E54D1C" w:rsidRDefault="00E54D1C">
      <w:pPr>
        <w:pStyle w:val="ConsPlusNormal"/>
        <w:spacing w:before="220"/>
        <w:ind w:firstLine="540"/>
        <w:jc w:val="both"/>
      </w:pPr>
      <w:r>
        <w:t>б) не соответствует занимаемой должности (указывается должность руководителя).</w:t>
      </w:r>
    </w:p>
    <w:p w:rsidR="00E54D1C" w:rsidRDefault="00E54D1C">
      <w:pPr>
        <w:pStyle w:val="ConsPlusNormal"/>
        <w:spacing w:before="220"/>
        <w:ind w:firstLine="540"/>
        <w:jc w:val="both"/>
      </w:pPr>
      <w:r>
        <w:t>32. В случае получения отрицательного результата по итогам аттестации всеми кандидатами на должность руководителя образовательной организации и руководителем образовательной организации, а также в случае получения положительного результата по итогам аттестации только одним кандидатом на должность руководителя образовательной организации или исключительно руководителем образовательной организации (в случае, если уставом образовательной организации предусмотрены выборы руководителя) Министерство устанавливает новый срок проведения аттестации кандидатов на должность руководителя.</w:t>
      </w:r>
    </w:p>
    <w:p w:rsidR="00E54D1C" w:rsidRDefault="00E54D1C">
      <w:pPr>
        <w:pStyle w:val="ConsPlusNormal"/>
        <w:spacing w:before="220"/>
        <w:ind w:firstLine="540"/>
        <w:jc w:val="both"/>
      </w:pPr>
      <w:r>
        <w:t xml:space="preserve">33. Кандидаты на должность руководителя и руководитель образовательной организации, получившие отрицательные результаты при прохождении аттестации, допускаются к аттестации не ранее чем через один год с момента принятия Аттестационной комиссией решений, предусмотренных </w:t>
      </w:r>
      <w:hyperlink w:anchor="P154">
        <w:r>
          <w:rPr>
            <w:color w:val="0000FF"/>
          </w:rPr>
          <w:t>пунктами 30</w:t>
        </w:r>
      </w:hyperlink>
      <w:r>
        <w:t xml:space="preserve"> и </w:t>
      </w:r>
      <w:hyperlink w:anchor="P158">
        <w:r>
          <w:rPr>
            <w:color w:val="0000FF"/>
          </w:rPr>
          <w:t>31</w:t>
        </w:r>
      </w:hyperlink>
      <w:r>
        <w:t xml:space="preserve"> настоящего Порядка соответственно.</w:t>
      </w:r>
    </w:p>
    <w:p w:rsidR="00E54D1C" w:rsidRDefault="00E54D1C">
      <w:pPr>
        <w:pStyle w:val="ConsPlusNormal"/>
        <w:spacing w:before="220"/>
        <w:ind w:firstLine="540"/>
        <w:jc w:val="both"/>
      </w:pPr>
      <w:r>
        <w:t>34. На основании заявления руководителя образовательной организации, не прошедшего аттестацию, Аттестационная комиссия вправе принять решение о его повторной аттестации. О месте, дате и времени проведения аттестации руководитель образовательной организации извещается в соответствии с настоящим Порядком.</w:t>
      </w:r>
    </w:p>
    <w:p w:rsidR="00E54D1C" w:rsidRDefault="00E54D1C">
      <w:pPr>
        <w:pStyle w:val="ConsPlusNormal"/>
        <w:spacing w:before="220"/>
        <w:ind w:firstLine="540"/>
        <w:jc w:val="both"/>
      </w:pPr>
      <w:r>
        <w:t>35. Руководитель образовательной организации, не прошедший в установленные сроки аттестацию и в отношении которого не принято решение о повторной аттестации, отстраняется от работы приказом Министерства на весь период времени до успешного прохождения аттестации с определением Министерством при этом исполняющего обязанности руководителя образовательной организации.</w:t>
      </w:r>
    </w:p>
    <w:p w:rsidR="00E54D1C" w:rsidRDefault="00E54D1C">
      <w:pPr>
        <w:pStyle w:val="ConsPlusNormal"/>
        <w:spacing w:before="220"/>
        <w:ind w:firstLine="540"/>
        <w:jc w:val="both"/>
      </w:pPr>
      <w:r>
        <w:t>36. Руководитель образовательной организации, в отношении которого Аттестационной комиссией принято решение о его несоответствии занимаемой должности, может быть освобожден от занимаемой должности (уволен) в соответствии с трудовым законодательством Российской Федерации.</w:t>
      </w:r>
    </w:p>
    <w:p w:rsidR="00E54D1C" w:rsidRDefault="00E54D1C">
      <w:pPr>
        <w:pStyle w:val="ConsPlusNormal"/>
        <w:spacing w:before="220"/>
        <w:ind w:firstLine="540"/>
        <w:jc w:val="both"/>
      </w:pPr>
      <w:r>
        <w:t xml:space="preserve">37. Кандидат на должность </w:t>
      </w:r>
      <w:proofErr w:type="gramStart"/>
      <w:r>
        <w:t>руководителя</w:t>
      </w:r>
      <w:proofErr w:type="gramEnd"/>
      <w:r>
        <w:t xml:space="preserve"> и руководитель образовательной организации вправе обжаловать решение Аттестационной комиссии в судебном порядке.</w:t>
      </w:r>
    </w:p>
    <w:p w:rsidR="00E54D1C" w:rsidRDefault="00E54D1C">
      <w:pPr>
        <w:pStyle w:val="ConsPlusNormal"/>
        <w:jc w:val="both"/>
      </w:pPr>
      <w:r>
        <w:t xml:space="preserve">(п. 37 введен </w:t>
      </w:r>
      <w:hyperlink r:id="rId33">
        <w:r>
          <w:rPr>
            <w:color w:val="0000FF"/>
          </w:rPr>
          <w:t>Приказом</w:t>
        </w:r>
      </w:hyperlink>
      <w:r>
        <w:t xml:space="preserve"> Минобрнауки России от 26.12.2019 N 1446)</w:t>
      </w:r>
    </w:p>
    <w:p w:rsidR="00E54D1C" w:rsidRDefault="00E54D1C">
      <w:pPr>
        <w:pStyle w:val="ConsPlusNormal"/>
        <w:ind w:firstLine="540"/>
        <w:jc w:val="both"/>
      </w:pPr>
    </w:p>
    <w:p w:rsidR="00E54D1C" w:rsidRDefault="00E54D1C">
      <w:pPr>
        <w:pStyle w:val="ConsPlusNormal"/>
        <w:ind w:firstLine="540"/>
        <w:jc w:val="both"/>
      </w:pPr>
    </w:p>
    <w:p w:rsidR="00E54D1C" w:rsidRDefault="00E54D1C">
      <w:pPr>
        <w:pStyle w:val="ConsPlusNormal"/>
        <w:ind w:firstLine="540"/>
        <w:jc w:val="both"/>
      </w:pPr>
    </w:p>
    <w:p w:rsidR="00E54D1C" w:rsidRDefault="00E54D1C">
      <w:pPr>
        <w:pStyle w:val="ConsPlusNormal"/>
        <w:ind w:firstLine="540"/>
        <w:jc w:val="both"/>
      </w:pPr>
    </w:p>
    <w:p w:rsidR="00E54D1C" w:rsidRDefault="00E54D1C">
      <w:pPr>
        <w:pStyle w:val="ConsPlusNormal"/>
        <w:ind w:firstLine="540"/>
        <w:jc w:val="both"/>
      </w:pPr>
    </w:p>
    <w:p w:rsidR="00E54D1C" w:rsidRDefault="00E54D1C">
      <w:pPr>
        <w:pStyle w:val="ConsPlusNormal"/>
        <w:jc w:val="right"/>
        <w:outlineLvl w:val="1"/>
      </w:pPr>
      <w:r>
        <w:t>Приложение</w:t>
      </w:r>
    </w:p>
    <w:p w:rsidR="00E54D1C" w:rsidRDefault="00E54D1C">
      <w:pPr>
        <w:pStyle w:val="ConsPlusNormal"/>
        <w:jc w:val="right"/>
      </w:pPr>
      <w:r>
        <w:t>к Порядку и срокам проведения</w:t>
      </w:r>
    </w:p>
    <w:p w:rsidR="00E54D1C" w:rsidRDefault="00E54D1C">
      <w:pPr>
        <w:pStyle w:val="ConsPlusNormal"/>
        <w:jc w:val="right"/>
      </w:pPr>
      <w:r>
        <w:t>аттестации кандидатов на должность</w:t>
      </w:r>
    </w:p>
    <w:p w:rsidR="00E54D1C" w:rsidRDefault="00E54D1C">
      <w:pPr>
        <w:pStyle w:val="ConsPlusNormal"/>
        <w:jc w:val="right"/>
      </w:pPr>
      <w:r>
        <w:t>руководителя и руководителя</w:t>
      </w:r>
    </w:p>
    <w:p w:rsidR="00E54D1C" w:rsidRDefault="00E54D1C">
      <w:pPr>
        <w:pStyle w:val="ConsPlusNormal"/>
        <w:jc w:val="right"/>
      </w:pPr>
      <w:r>
        <w:t>образовательной организации,</w:t>
      </w:r>
    </w:p>
    <w:p w:rsidR="00E54D1C" w:rsidRDefault="00E54D1C">
      <w:pPr>
        <w:pStyle w:val="ConsPlusNormal"/>
        <w:jc w:val="right"/>
      </w:pPr>
      <w:r>
        <w:t>подведомственной Министерству</w:t>
      </w:r>
    </w:p>
    <w:p w:rsidR="00E54D1C" w:rsidRDefault="00E54D1C">
      <w:pPr>
        <w:pStyle w:val="ConsPlusNormal"/>
        <w:jc w:val="right"/>
      </w:pPr>
      <w:r>
        <w:t>науки и высшего образования</w:t>
      </w:r>
    </w:p>
    <w:p w:rsidR="00E54D1C" w:rsidRDefault="00E54D1C">
      <w:pPr>
        <w:pStyle w:val="ConsPlusNormal"/>
        <w:jc w:val="right"/>
      </w:pPr>
      <w:r>
        <w:t>Российской Федерации, утвержденным</w:t>
      </w:r>
    </w:p>
    <w:p w:rsidR="00E54D1C" w:rsidRDefault="00E54D1C">
      <w:pPr>
        <w:pStyle w:val="ConsPlusNormal"/>
        <w:jc w:val="right"/>
      </w:pPr>
      <w:r>
        <w:t>приказом Министерства науки и высшего</w:t>
      </w:r>
    </w:p>
    <w:p w:rsidR="00E54D1C" w:rsidRDefault="00E54D1C">
      <w:pPr>
        <w:pStyle w:val="ConsPlusNormal"/>
        <w:jc w:val="right"/>
      </w:pPr>
      <w:r>
        <w:t>образования Российской Федерации</w:t>
      </w:r>
    </w:p>
    <w:p w:rsidR="00E54D1C" w:rsidRDefault="00E54D1C">
      <w:pPr>
        <w:pStyle w:val="ConsPlusNormal"/>
        <w:jc w:val="right"/>
      </w:pPr>
      <w:r>
        <w:t xml:space="preserve">от 30 августа 2018 г. N </w:t>
      </w:r>
      <w:proofErr w:type="spellStart"/>
      <w:r>
        <w:t>35н</w:t>
      </w:r>
      <w:proofErr w:type="spellEnd"/>
    </w:p>
    <w:p w:rsidR="00E54D1C" w:rsidRDefault="00E54D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D1C">
        <w:tc>
          <w:tcPr>
            <w:tcW w:w="60" w:type="dxa"/>
            <w:tcBorders>
              <w:top w:val="nil"/>
              <w:left w:val="nil"/>
              <w:bottom w:val="nil"/>
              <w:right w:val="nil"/>
            </w:tcBorders>
            <w:shd w:val="clear" w:color="auto" w:fill="CED3F1"/>
            <w:tcMar>
              <w:top w:w="0" w:type="dxa"/>
              <w:left w:w="0" w:type="dxa"/>
              <w:bottom w:w="0" w:type="dxa"/>
              <w:right w:w="0" w:type="dxa"/>
            </w:tcMar>
          </w:tcPr>
          <w:p w:rsidR="00E54D1C" w:rsidRDefault="00E54D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D1C" w:rsidRDefault="00E54D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D1C" w:rsidRDefault="00E54D1C">
            <w:pPr>
              <w:pStyle w:val="ConsPlusNormal"/>
              <w:jc w:val="center"/>
            </w:pPr>
            <w:r>
              <w:rPr>
                <w:color w:val="392C69"/>
              </w:rPr>
              <w:t>Список изменяющих документов</w:t>
            </w:r>
          </w:p>
          <w:p w:rsidR="00E54D1C" w:rsidRDefault="00E54D1C">
            <w:pPr>
              <w:pStyle w:val="ConsPlusNormal"/>
              <w:jc w:val="center"/>
            </w:pPr>
            <w:r>
              <w:rPr>
                <w:color w:val="392C69"/>
              </w:rPr>
              <w:t xml:space="preserve">(введено </w:t>
            </w:r>
            <w:hyperlink r:id="rId34">
              <w:r>
                <w:rPr>
                  <w:color w:val="0000FF"/>
                </w:rPr>
                <w:t>Приказом</w:t>
              </w:r>
            </w:hyperlink>
            <w:r>
              <w:rPr>
                <w:color w:val="392C69"/>
              </w:rPr>
              <w:t xml:space="preserve"> Минобрнауки России от 26.12.2019 N 1446)</w:t>
            </w:r>
          </w:p>
        </w:tc>
        <w:tc>
          <w:tcPr>
            <w:tcW w:w="113" w:type="dxa"/>
            <w:tcBorders>
              <w:top w:val="nil"/>
              <w:left w:val="nil"/>
              <w:bottom w:val="nil"/>
              <w:right w:val="nil"/>
            </w:tcBorders>
            <w:shd w:val="clear" w:color="auto" w:fill="F4F3F8"/>
            <w:tcMar>
              <w:top w:w="0" w:type="dxa"/>
              <w:left w:w="0" w:type="dxa"/>
              <w:bottom w:w="0" w:type="dxa"/>
              <w:right w:w="0" w:type="dxa"/>
            </w:tcMar>
          </w:tcPr>
          <w:p w:rsidR="00E54D1C" w:rsidRDefault="00E54D1C">
            <w:pPr>
              <w:pStyle w:val="ConsPlusNormal"/>
            </w:pPr>
          </w:p>
        </w:tc>
      </w:tr>
    </w:tbl>
    <w:p w:rsidR="00E54D1C" w:rsidRDefault="00E54D1C">
      <w:pPr>
        <w:pStyle w:val="ConsPlusNormal"/>
        <w:jc w:val="both"/>
      </w:pPr>
    </w:p>
    <w:p w:rsidR="00E54D1C" w:rsidRDefault="00E54D1C">
      <w:pPr>
        <w:pStyle w:val="ConsPlusNormal"/>
        <w:jc w:val="right"/>
      </w:pPr>
      <w:r>
        <w:t>(Рекомендуемый образец)</w:t>
      </w:r>
    </w:p>
    <w:p w:rsidR="00E54D1C" w:rsidRDefault="00E54D1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74"/>
      </w:tblGrid>
      <w:tr w:rsidR="00E54D1C">
        <w:tc>
          <w:tcPr>
            <w:tcW w:w="7597" w:type="dxa"/>
            <w:tcBorders>
              <w:top w:val="nil"/>
              <w:left w:val="nil"/>
              <w:bottom w:val="nil"/>
            </w:tcBorders>
          </w:tcPr>
          <w:p w:rsidR="00E54D1C" w:rsidRDefault="00E54D1C">
            <w:pPr>
              <w:pStyle w:val="ConsPlusNormal"/>
            </w:pPr>
          </w:p>
        </w:tc>
        <w:tc>
          <w:tcPr>
            <w:tcW w:w="1474" w:type="dxa"/>
            <w:tcBorders>
              <w:top w:val="single" w:sz="4" w:space="0" w:color="auto"/>
              <w:bottom w:val="nil"/>
            </w:tcBorders>
            <w:vAlign w:val="center"/>
          </w:tcPr>
          <w:p w:rsidR="00E54D1C" w:rsidRDefault="00E54D1C">
            <w:pPr>
              <w:pStyle w:val="ConsPlusNormal"/>
            </w:pPr>
          </w:p>
        </w:tc>
      </w:tr>
      <w:tr w:rsidR="00E54D1C">
        <w:tc>
          <w:tcPr>
            <w:tcW w:w="7597" w:type="dxa"/>
            <w:tcBorders>
              <w:top w:val="nil"/>
              <w:left w:val="nil"/>
              <w:bottom w:val="nil"/>
            </w:tcBorders>
          </w:tcPr>
          <w:p w:rsidR="00E54D1C" w:rsidRDefault="00E54D1C">
            <w:pPr>
              <w:pStyle w:val="ConsPlusNormal"/>
            </w:pPr>
          </w:p>
        </w:tc>
        <w:tc>
          <w:tcPr>
            <w:tcW w:w="1474" w:type="dxa"/>
            <w:tcBorders>
              <w:top w:val="nil"/>
              <w:bottom w:val="nil"/>
            </w:tcBorders>
          </w:tcPr>
          <w:p w:rsidR="00E54D1C" w:rsidRDefault="00E54D1C">
            <w:pPr>
              <w:pStyle w:val="ConsPlusNormal"/>
              <w:jc w:val="center"/>
            </w:pPr>
            <w:r>
              <w:t>Фотография 3 x 4</w:t>
            </w:r>
          </w:p>
        </w:tc>
      </w:tr>
      <w:tr w:rsidR="00E54D1C">
        <w:tc>
          <w:tcPr>
            <w:tcW w:w="7597" w:type="dxa"/>
            <w:tcBorders>
              <w:top w:val="nil"/>
              <w:left w:val="nil"/>
              <w:bottom w:val="nil"/>
            </w:tcBorders>
          </w:tcPr>
          <w:p w:rsidR="00E54D1C" w:rsidRDefault="00E54D1C">
            <w:pPr>
              <w:pStyle w:val="ConsPlusNormal"/>
            </w:pPr>
          </w:p>
        </w:tc>
        <w:tc>
          <w:tcPr>
            <w:tcW w:w="1474" w:type="dxa"/>
            <w:tcBorders>
              <w:top w:val="nil"/>
              <w:bottom w:val="single" w:sz="4" w:space="0" w:color="auto"/>
            </w:tcBorders>
          </w:tcPr>
          <w:p w:rsidR="00E54D1C" w:rsidRDefault="00E54D1C">
            <w:pPr>
              <w:pStyle w:val="ConsPlusNormal"/>
            </w:pPr>
          </w:p>
        </w:tc>
      </w:tr>
    </w:tbl>
    <w:p w:rsidR="00E54D1C" w:rsidRDefault="00E54D1C">
      <w:pPr>
        <w:pStyle w:val="ConsPlusNormal"/>
        <w:jc w:val="both"/>
      </w:pPr>
    </w:p>
    <w:p w:rsidR="00E54D1C" w:rsidRDefault="00E54D1C">
      <w:pPr>
        <w:pStyle w:val="ConsPlusNonformat"/>
        <w:jc w:val="both"/>
      </w:pPr>
      <w:bookmarkStart w:id="6" w:name="P196"/>
      <w:bookmarkEnd w:id="6"/>
      <w:r>
        <w:t xml:space="preserve">                           СВЕДЕНИЯ О КАНДИДАТЕ</w:t>
      </w:r>
    </w:p>
    <w:p w:rsidR="00E54D1C" w:rsidRDefault="00E54D1C">
      <w:pPr>
        <w:pStyle w:val="ConsPlusNonformat"/>
        <w:jc w:val="both"/>
      </w:pPr>
    </w:p>
    <w:p w:rsidR="00E54D1C" w:rsidRDefault="00E54D1C">
      <w:pPr>
        <w:pStyle w:val="ConsPlusNonformat"/>
        <w:jc w:val="both"/>
      </w:pPr>
      <w:r>
        <w:t>___________________________________________________________________________</w:t>
      </w:r>
    </w:p>
    <w:p w:rsidR="00E54D1C" w:rsidRDefault="00E54D1C">
      <w:pPr>
        <w:pStyle w:val="ConsPlusNonformat"/>
        <w:jc w:val="both"/>
      </w:pPr>
      <w:r>
        <w:t xml:space="preserve">       (Фамилия, Имя, Отчество (при наличии) кандидата на должность</w:t>
      </w:r>
    </w:p>
    <w:p w:rsidR="00E54D1C" w:rsidRDefault="00E54D1C">
      <w:pPr>
        <w:pStyle w:val="ConsPlusNonformat"/>
        <w:jc w:val="both"/>
      </w:pPr>
      <w:r>
        <w:t xml:space="preserve">                 руководителя образовательной организации)</w:t>
      </w:r>
    </w:p>
    <w:p w:rsidR="00E54D1C" w:rsidRDefault="00E54D1C">
      <w:pPr>
        <w:pStyle w:val="ConsPlusNonformat"/>
        <w:jc w:val="both"/>
      </w:pPr>
    </w:p>
    <w:p w:rsidR="00E54D1C" w:rsidRDefault="00E54D1C">
      <w:pPr>
        <w:pStyle w:val="ConsPlusNonformat"/>
        <w:jc w:val="both"/>
      </w:pPr>
      <w:r>
        <w:t xml:space="preserve">    1. Число, месяц, год и место рождения.</w:t>
      </w:r>
    </w:p>
    <w:p w:rsidR="00E54D1C" w:rsidRDefault="00E54D1C">
      <w:pPr>
        <w:pStyle w:val="ConsPlusNonformat"/>
        <w:jc w:val="both"/>
      </w:pPr>
      <w:r>
        <w:t xml:space="preserve">    2. Сведения об образовании:</w:t>
      </w:r>
    </w:p>
    <w:p w:rsidR="00E54D1C" w:rsidRDefault="00E54D1C">
      <w:pPr>
        <w:pStyle w:val="ConsPlusNonformat"/>
        <w:jc w:val="both"/>
      </w:pPr>
      <w:r>
        <w:t xml:space="preserve">    </w:t>
      </w:r>
      <w:proofErr w:type="gramStart"/>
      <w:r>
        <w:t>окончил  (</w:t>
      </w:r>
      <w:proofErr w:type="gramEnd"/>
      <w:r>
        <w:t>когда,  что) с указанием наименования направления подготовки,</w:t>
      </w:r>
    </w:p>
    <w:p w:rsidR="00E54D1C" w:rsidRDefault="00E54D1C">
      <w:pPr>
        <w:pStyle w:val="ConsPlusNonformat"/>
        <w:jc w:val="both"/>
      </w:pPr>
      <w:r>
        <w:t>специальности, квалификации.</w:t>
      </w:r>
    </w:p>
    <w:p w:rsidR="00E54D1C" w:rsidRDefault="00E54D1C">
      <w:pPr>
        <w:pStyle w:val="ConsPlusNonformat"/>
        <w:jc w:val="both"/>
      </w:pPr>
      <w:r>
        <w:t xml:space="preserve">    3. Сведения о присуждении ученых степеней с указанием тем диссертаций и</w:t>
      </w:r>
    </w:p>
    <w:p w:rsidR="00E54D1C" w:rsidRDefault="00E54D1C">
      <w:pPr>
        <w:pStyle w:val="ConsPlusNonformat"/>
        <w:jc w:val="both"/>
      </w:pPr>
      <w:r>
        <w:t>даты их присуждения, номеров соответствующих дипломов.</w:t>
      </w:r>
    </w:p>
    <w:p w:rsidR="00E54D1C" w:rsidRDefault="00E54D1C">
      <w:pPr>
        <w:pStyle w:val="ConsPlusNonformat"/>
        <w:jc w:val="both"/>
      </w:pPr>
      <w:r>
        <w:t xml:space="preserve">    4. Сведения о присвоении ученых званий с указанием даты их присвоения и</w:t>
      </w:r>
    </w:p>
    <w:p w:rsidR="00E54D1C" w:rsidRDefault="00E54D1C">
      <w:pPr>
        <w:pStyle w:val="ConsPlusNonformat"/>
        <w:jc w:val="both"/>
      </w:pPr>
      <w:r>
        <w:t>номеров соответствующих аттестатов.</w:t>
      </w:r>
    </w:p>
    <w:p w:rsidR="00E54D1C" w:rsidRDefault="00E54D1C">
      <w:pPr>
        <w:pStyle w:val="ConsPlusNonformat"/>
        <w:jc w:val="both"/>
      </w:pPr>
      <w:r>
        <w:t xml:space="preserve">    5.  </w:t>
      </w:r>
      <w:proofErr w:type="gramStart"/>
      <w:r>
        <w:t>Сведения  о</w:t>
      </w:r>
      <w:proofErr w:type="gramEnd"/>
      <w:r>
        <w:t xml:space="preserve">  прохождении  повышения  квалификации, профессиональной</w:t>
      </w:r>
    </w:p>
    <w:p w:rsidR="00E54D1C" w:rsidRDefault="00E54D1C">
      <w:pPr>
        <w:pStyle w:val="ConsPlusNonformat"/>
        <w:jc w:val="both"/>
      </w:pPr>
      <w:r>
        <w:t>переподготовки.</w:t>
      </w:r>
    </w:p>
    <w:p w:rsidR="00E54D1C" w:rsidRDefault="00E54D1C">
      <w:pPr>
        <w:pStyle w:val="ConsPlusNonformat"/>
        <w:jc w:val="both"/>
      </w:pPr>
      <w:r>
        <w:t xml:space="preserve">    6. Тематика и количество научных трудов.</w:t>
      </w:r>
    </w:p>
    <w:p w:rsidR="00E54D1C" w:rsidRDefault="00E54D1C">
      <w:pPr>
        <w:pStyle w:val="ConsPlusNonformat"/>
        <w:jc w:val="both"/>
      </w:pPr>
      <w:r>
        <w:t xml:space="preserve">    7. Сведения о наградах, почетных званиях.</w:t>
      </w:r>
    </w:p>
    <w:p w:rsidR="00E54D1C" w:rsidRDefault="00E54D1C">
      <w:pPr>
        <w:pStyle w:val="ConsPlusNonformat"/>
        <w:jc w:val="both"/>
      </w:pPr>
      <w:r>
        <w:t xml:space="preserve">    8.    Сведения    о   привлечении   к   </w:t>
      </w:r>
      <w:proofErr w:type="gramStart"/>
      <w:r>
        <w:t xml:space="preserve">дисциплинарной,   </w:t>
      </w:r>
      <w:proofErr w:type="gramEnd"/>
      <w:r>
        <w:t>материальной,</w:t>
      </w:r>
    </w:p>
    <w:p w:rsidR="00E54D1C" w:rsidRDefault="00E54D1C">
      <w:pPr>
        <w:pStyle w:val="ConsPlusNonformat"/>
        <w:jc w:val="both"/>
      </w:pPr>
      <w:r>
        <w:t>гражданско-правовой, административной и уголовной ответственности.</w:t>
      </w:r>
    </w:p>
    <w:p w:rsidR="00E54D1C" w:rsidRDefault="00E54D1C">
      <w:pPr>
        <w:pStyle w:val="ConsPlusNonformat"/>
        <w:jc w:val="both"/>
      </w:pPr>
      <w:r>
        <w:t xml:space="preserve">    9. Владение иностранными языками.</w:t>
      </w:r>
    </w:p>
    <w:p w:rsidR="00E54D1C" w:rsidRDefault="00E54D1C">
      <w:pPr>
        <w:pStyle w:val="ConsPlusNonformat"/>
        <w:jc w:val="both"/>
      </w:pPr>
      <w:r>
        <w:t xml:space="preserve">    10.  </w:t>
      </w:r>
      <w:proofErr w:type="gramStart"/>
      <w:r>
        <w:t>Сведения  об</w:t>
      </w:r>
      <w:proofErr w:type="gramEnd"/>
      <w:r>
        <w:t xml:space="preserve">  участии  в  выборных органах государственной власти,</w:t>
      </w:r>
    </w:p>
    <w:p w:rsidR="00E54D1C" w:rsidRDefault="00E54D1C">
      <w:pPr>
        <w:pStyle w:val="ConsPlusNonformat"/>
        <w:jc w:val="both"/>
      </w:pPr>
      <w:r>
        <w:t>муниципального управления.</w:t>
      </w:r>
    </w:p>
    <w:p w:rsidR="00E54D1C" w:rsidRDefault="00E54D1C">
      <w:pPr>
        <w:pStyle w:val="ConsPlusNonformat"/>
        <w:jc w:val="both"/>
      </w:pPr>
      <w:r>
        <w:t xml:space="preserve">    11. Сведения о работе.</w:t>
      </w:r>
    </w:p>
    <w:p w:rsidR="00E54D1C" w:rsidRDefault="00E54D1C">
      <w:pPr>
        <w:pStyle w:val="ConsPlusNonformat"/>
        <w:jc w:val="both"/>
      </w:pPr>
      <w:r>
        <w:t xml:space="preserve">    12.   Сведения   о   стаже   и   характере   </w:t>
      </w:r>
      <w:proofErr w:type="gramStart"/>
      <w:r>
        <w:t xml:space="preserve">управленческой,   </w:t>
      </w:r>
      <w:proofErr w:type="gramEnd"/>
      <w:r>
        <w:t>а  также</w:t>
      </w:r>
    </w:p>
    <w:p w:rsidR="00E54D1C" w:rsidRDefault="00E54D1C">
      <w:pPr>
        <w:pStyle w:val="ConsPlusNonformat"/>
        <w:jc w:val="both"/>
      </w:pPr>
      <w:r>
        <w:t>научно-педагогической деятельности.</w:t>
      </w:r>
    </w:p>
    <w:p w:rsidR="00E54D1C" w:rsidRDefault="00E54D1C">
      <w:pPr>
        <w:pStyle w:val="ConsPlusNonformat"/>
        <w:jc w:val="both"/>
      </w:pPr>
      <w:r>
        <w:t xml:space="preserve">    13.  </w:t>
      </w:r>
      <w:proofErr w:type="gramStart"/>
      <w:r>
        <w:t>Позиция  исполнительного</w:t>
      </w:r>
      <w:proofErr w:type="gramEnd"/>
      <w:r>
        <w:t xml:space="preserve">  органа  государственной  власти субъекта</w:t>
      </w:r>
    </w:p>
    <w:p w:rsidR="00E54D1C" w:rsidRDefault="00E54D1C">
      <w:pPr>
        <w:pStyle w:val="ConsPlusNonformat"/>
        <w:jc w:val="both"/>
      </w:pPr>
      <w:r>
        <w:t>Российской Федерации (при наличии).</w:t>
      </w:r>
    </w:p>
    <w:p w:rsidR="00E54D1C" w:rsidRDefault="00E54D1C">
      <w:pPr>
        <w:pStyle w:val="ConsPlusNonformat"/>
        <w:jc w:val="both"/>
      </w:pPr>
      <w:r>
        <w:t xml:space="preserve">    14.   Позиция   совета   </w:t>
      </w:r>
      <w:proofErr w:type="gramStart"/>
      <w:r>
        <w:t>ректоров  высших</w:t>
      </w:r>
      <w:proofErr w:type="gramEnd"/>
      <w:r>
        <w:t xml:space="preserve">  учебных  заведений  субъекта</w:t>
      </w:r>
    </w:p>
    <w:p w:rsidR="00E54D1C" w:rsidRDefault="00E54D1C">
      <w:pPr>
        <w:pStyle w:val="ConsPlusNonformat"/>
        <w:jc w:val="both"/>
      </w:pPr>
      <w:r>
        <w:t>Российской Федерации (при наличии).</w:t>
      </w:r>
    </w:p>
    <w:p w:rsidR="007228E8" w:rsidRDefault="00E54D1C">
      <w:pPr>
        <w:pStyle w:val="ConsPlusNonformat"/>
        <w:jc w:val="both"/>
      </w:pPr>
      <w:r>
        <w:t xml:space="preserve">    </w:t>
      </w:r>
    </w:p>
    <w:p w:rsidR="007228E8" w:rsidRDefault="007228E8">
      <w:pPr>
        <w:pStyle w:val="ConsPlusNonformat"/>
        <w:jc w:val="both"/>
      </w:pPr>
    </w:p>
    <w:p w:rsidR="00E54D1C" w:rsidRDefault="007228E8" w:rsidP="007228E8">
      <w:pPr>
        <w:pStyle w:val="ConsPlusNonformat"/>
        <w:jc w:val="both"/>
      </w:pPr>
      <w:r>
        <w:lastRenderedPageBreak/>
        <w:t xml:space="preserve">    </w:t>
      </w:r>
      <w:r w:rsidR="00E54D1C">
        <w:t>15.    Рекомендации    структурного    подразделения    образовательной</w:t>
      </w:r>
    </w:p>
    <w:p w:rsidR="00E54D1C" w:rsidRDefault="00E54D1C">
      <w:pPr>
        <w:pStyle w:val="ConsPlusNonformat"/>
        <w:jc w:val="both"/>
      </w:pPr>
      <w:proofErr w:type="gramStart"/>
      <w:r>
        <w:t>организации,  выдвинувшего</w:t>
      </w:r>
      <w:proofErr w:type="gramEnd"/>
      <w:r>
        <w:t xml:space="preserve">  кандидатуру  (либо указание на самовыдвижение),</w:t>
      </w:r>
    </w:p>
    <w:p w:rsidR="00E54D1C" w:rsidRDefault="00E54D1C">
      <w:pPr>
        <w:pStyle w:val="ConsPlusNonformat"/>
        <w:jc w:val="both"/>
      </w:pPr>
      <w:proofErr w:type="gramStart"/>
      <w:r>
        <w:t>или  рекомендации</w:t>
      </w:r>
      <w:proofErr w:type="gramEnd"/>
      <w:r>
        <w:t xml:space="preserve">  структурного  подразделения  Министерства,  выдвинувшего</w:t>
      </w:r>
    </w:p>
    <w:p w:rsidR="00E54D1C" w:rsidRDefault="00E54D1C">
      <w:pPr>
        <w:pStyle w:val="ConsPlusNonformat"/>
        <w:jc w:val="both"/>
      </w:pPr>
      <w:r>
        <w:t>кандидатуру.</w:t>
      </w:r>
    </w:p>
    <w:p w:rsidR="00E54D1C" w:rsidRDefault="00E54D1C">
      <w:pPr>
        <w:pStyle w:val="ConsPlusNonformat"/>
        <w:jc w:val="both"/>
      </w:pPr>
    </w:p>
    <w:p w:rsidR="00E54D1C" w:rsidRDefault="00E54D1C">
      <w:pPr>
        <w:pStyle w:val="ConsPlusNonformat"/>
        <w:jc w:val="both"/>
      </w:pPr>
      <w:bookmarkStart w:id="7" w:name="_GoBack"/>
      <w:r>
        <w:t>Решением ________________________________________ от ____________ N _______</w:t>
      </w:r>
    </w:p>
    <w:bookmarkEnd w:id="7"/>
    <w:p w:rsidR="00E54D1C" w:rsidRDefault="00E54D1C">
      <w:pPr>
        <w:pStyle w:val="ConsPlusNonformat"/>
        <w:jc w:val="both"/>
      </w:pPr>
      <w:r>
        <w:t xml:space="preserve">             (уполномоченный орган управления</w:t>
      </w:r>
    </w:p>
    <w:p w:rsidR="00E54D1C" w:rsidRDefault="00E54D1C">
      <w:pPr>
        <w:pStyle w:val="ConsPlusNonformat"/>
        <w:jc w:val="both"/>
      </w:pPr>
      <w:r>
        <w:t xml:space="preserve">               образовательной организации)</w:t>
      </w:r>
    </w:p>
    <w:p w:rsidR="00E54D1C" w:rsidRDefault="00E54D1C">
      <w:pPr>
        <w:pStyle w:val="ConsPlusNonformat"/>
        <w:jc w:val="both"/>
      </w:pPr>
      <w:r>
        <w:t>________________________________________________ в порядке, предусмотренном</w:t>
      </w:r>
    </w:p>
    <w:p w:rsidR="00E54D1C" w:rsidRDefault="00E54D1C">
      <w:pPr>
        <w:pStyle w:val="ConsPlusNonformat"/>
        <w:jc w:val="both"/>
      </w:pPr>
      <w:r>
        <w:t>уставом,</w:t>
      </w:r>
    </w:p>
    <w:p w:rsidR="00E54D1C" w:rsidRDefault="00E54D1C">
      <w:pPr>
        <w:pStyle w:val="ConsPlusNonformat"/>
        <w:jc w:val="both"/>
      </w:pPr>
      <w:r>
        <w:t xml:space="preserve">                          (Фамилия, Имя, Отчество</w:t>
      </w:r>
    </w:p>
    <w:p w:rsidR="00E54D1C" w:rsidRDefault="00E54D1C">
      <w:pPr>
        <w:pStyle w:val="ConsPlusNonformat"/>
        <w:jc w:val="both"/>
      </w:pPr>
      <w:r>
        <w:t xml:space="preserve">                         (при наличии) кандидата)</w:t>
      </w:r>
    </w:p>
    <w:p w:rsidR="00E54D1C" w:rsidRDefault="00E54D1C">
      <w:pPr>
        <w:pStyle w:val="ConsPlusNonformat"/>
        <w:jc w:val="both"/>
      </w:pPr>
      <w:r>
        <w:t>включен в список кандидатов на должность __________________________________</w:t>
      </w:r>
    </w:p>
    <w:p w:rsidR="00E54D1C" w:rsidRDefault="00E54D1C">
      <w:pPr>
        <w:pStyle w:val="ConsPlusNonformat"/>
        <w:jc w:val="both"/>
      </w:pPr>
      <w:r>
        <w:t xml:space="preserve">                                              (наименование должности,</w:t>
      </w:r>
    </w:p>
    <w:p w:rsidR="00E54D1C" w:rsidRDefault="00E54D1C">
      <w:pPr>
        <w:pStyle w:val="ConsPlusNonformat"/>
        <w:jc w:val="both"/>
      </w:pPr>
      <w:r>
        <w:t xml:space="preserve">                                          полное наименование организации)</w:t>
      </w:r>
    </w:p>
    <w:p w:rsidR="00E54D1C" w:rsidRDefault="00E54D1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340"/>
        <w:gridCol w:w="1560"/>
        <w:gridCol w:w="340"/>
        <w:gridCol w:w="2835"/>
      </w:tblGrid>
      <w:tr w:rsidR="00E54D1C">
        <w:tc>
          <w:tcPr>
            <w:tcW w:w="3996" w:type="dxa"/>
            <w:tcBorders>
              <w:top w:val="nil"/>
              <w:left w:val="nil"/>
              <w:bottom w:val="single" w:sz="4" w:space="0" w:color="auto"/>
              <w:right w:val="nil"/>
            </w:tcBorders>
          </w:tcPr>
          <w:p w:rsidR="00E54D1C" w:rsidRDefault="00E54D1C">
            <w:pPr>
              <w:pStyle w:val="ConsPlusNormal"/>
            </w:pPr>
          </w:p>
        </w:tc>
        <w:tc>
          <w:tcPr>
            <w:tcW w:w="340" w:type="dxa"/>
            <w:tcBorders>
              <w:top w:val="nil"/>
              <w:left w:val="nil"/>
              <w:bottom w:val="nil"/>
              <w:right w:val="nil"/>
            </w:tcBorders>
          </w:tcPr>
          <w:p w:rsidR="00E54D1C" w:rsidRDefault="00E54D1C">
            <w:pPr>
              <w:pStyle w:val="ConsPlusNormal"/>
            </w:pPr>
          </w:p>
        </w:tc>
        <w:tc>
          <w:tcPr>
            <w:tcW w:w="1560" w:type="dxa"/>
            <w:tcBorders>
              <w:top w:val="nil"/>
              <w:left w:val="nil"/>
              <w:bottom w:val="single" w:sz="4" w:space="0" w:color="auto"/>
              <w:right w:val="nil"/>
            </w:tcBorders>
          </w:tcPr>
          <w:p w:rsidR="00E54D1C" w:rsidRDefault="00E54D1C">
            <w:pPr>
              <w:pStyle w:val="ConsPlusNormal"/>
            </w:pPr>
          </w:p>
        </w:tc>
        <w:tc>
          <w:tcPr>
            <w:tcW w:w="340" w:type="dxa"/>
            <w:tcBorders>
              <w:top w:val="nil"/>
              <w:left w:val="nil"/>
              <w:bottom w:val="nil"/>
              <w:right w:val="nil"/>
            </w:tcBorders>
          </w:tcPr>
          <w:p w:rsidR="00E54D1C" w:rsidRDefault="00E54D1C">
            <w:pPr>
              <w:pStyle w:val="ConsPlusNormal"/>
            </w:pPr>
          </w:p>
        </w:tc>
        <w:tc>
          <w:tcPr>
            <w:tcW w:w="2835" w:type="dxa"/>
            <w:tcBorders>
              <w:top w:val="nil"/>
              <w:left w:val="nil"/>
              <w:bottom w:val="single" w:sz="4" w:space="0" w:color="auto"/>
              <w:right w:val="nil"/>
            </w:tcBorders>
          </w:tcPr>
          <w:p w:rsidR="00E54D1C" w:rsidRDefault="00E54D1C">
            <w:pPr>
              <w:pStyle w:val="ConsPlusNormal"/>
            </w:pPr>
          </w:p>
        </w:tc>
      </w:tr>
      <w:tr w:rsidR="00E54D1C">
        <w:tblPrEx>
          <w:tblBorders>
            <w:insideH w:val="none" w:sz="0" w:space="0" w:color="auto"/>
          </w:tblBorders>
        </w:tblPrEx>
        <w:tc>
          <w:tcPr>
            <w:tcW w:w="3996" w:type="dxa"/>
            <w:tcBorders>
              <w:top w:val="single" w:sz="4" w:space="0" w:color="auto"/>
              <w:left w:val="nil"/>
              <w:bottom w:val="nil"/>
              <w:right w:val="nil"/>
            </w:tcBorders>
          </w:tcPr>
          <w:p w:rsidR="00E54D1C" w:rsidRDefault="00E54D1C">
            <w:pPr>
              <w:pStyle w:val="ConsPlusNormal"/>
              <w:jc w:val="center"/>
            </w:pPr>
            <w:r>
              <w:t>(Фамилия, Имя, Отчество (при наличии) руководителя уполномоченного органа управления образовательной организацией)</w:t>
            </w:r>
          </w:p>
        </w:tc>
        <w:tc>
          <w:tcPr>
            <w:tcW w:w="340" w:type="dxa"/>
            <w:tcBorders>
              <w:top w:val="nil"/>
              <w:left w:val="nil"/>
              <w:bottom w:val="nil"/>
              <w:right w:val="nil"/>
            </w:tcBorders>
          </w:tcPr>
          <w:p w:rsidR="00E54D1C" w:rsidRDefault="00E54D1C">
            <w:pPr>
              <w:pStyle w:val="ConsPlusNormal"/>
            </w:pPr>
          </w:p>
        </w:tc>
        <w:tc>
          <w:tcPr>
            <w:tcW w:w="1560" w:type="dxa"/>
            <w:tcBorders>
              <w:top w:val="single" w:sz="4" w:space="0" w:color="auto"/>
              <w:left w:val="nil"/>
              <w:bottom w:val="nil"/>
              <w:right w:val="nil"/>
            </w:tcBorders>
          </w:tcPr>
          <w:p w:rsidR="00E54D1C" w:rsidRDefault="00E54D1C">
            <w:pPr>
              <w:pStyle w:val="ConsPlusNormal"/>
              <w:jc w:val="center"/>
            </w:pPr>
            <w:r>
              <w:t>(подпись)</w:t>
            </w:r>
          </w:p>
        </w:tc>
        <w:tc>
          <w:tcPr>
            <w:tcW w:w="340" w:type="dxa"/>
            <w:tcBorders>
              <w:top w:val="nil"/>
              <w:left w:val="nil"/>
              <w:bottom w:val="nil"/>
              <w:right w:val="nil"/>
            </w:tcBorders>
          </w:tcPr>
          <w:p w:rsidR="00E54D1C" w:rsidRDefault="00E54D1C">
            <w:pPr>
              <w:pStyle w:val="ConsPlusNormal"/>
            </w:pPr>
          </w:p>
        </w:tc>
        <w:tc>
          <w:tcPr>
            <w:tcW w:w="2835" w:type="dxa"/>
            <w:tcBorders>
              <w:top w:val="single" w:sz="4" w:space="0" w:color="auto"/>
              <w:left w:val="nil"/>
              <w:bottom w:val="nil"/>
              <w:right w:val="nil"/>
            </w:tcBorders>
          </w:tcPr>
          <w:p w:rsidR="00E54D1C" w:rsidRDefault="00E54D1C">
            <w:pPr>
              <w:pStyle w:val="ConsPlusNormal"/>
              <w:jc w:val="center"/>
            </w:pPr>
            <w:r>
              <w:t>(Фамилия, Имя, Отчество (при наличии)</w:t>
            </w:r>
          </w:p>
        </w:tc>
      </w:tr>
      <w:tr w:rsidR="00E54D1C">
        <w:tblPrEx>
          <w:tblBorders>
            <w:insideH w:val="none" w:sz="0" w:space="0" w:color="auto"/>
          </w:tblBorders>
        </w:tblPrEx>
        <w:tc>
          <w:tcPr>
            <w:tcW w:w="3996" w:type="dxa"/>
            <w:tcBorders>
              <w:top w:val="nil"/>
              <w:left w:val="nil"/>
              <w:bottom w:val="nil"/>
              <w:right w:val="nil"/>
            </w:tcBorders>
          </w:tcPr>
          <w:p w:rsidR="00E54D1C" w:rsidRDefault="00E54D1C">
            <w:pPr>
              <w:pStyle w:val="ConsPlusNormal"/>
            </w:pPr>
          </w:p>
        </w:tc>
        <w:tc>
          <w:tcPr>
            <w:tcW w:w="340" w:type="dxa"/>
            <w:tcBorders>
              <w:top w:val="nil"/>
              <w:left w:val="nil"/>
              <w:bottom w:val="nil"/>
              <w:right w:val="nil"/>
            </w:tcBorders>
          </w:tcPr>
          <w:p w:rsidR="00E54D1C" w:rsidRDefault="00E54D1C">
            <w:pPr>
              <w:pStyle w:val="ConsPlusNormal"/>
            </w:pPr>
          </w:p>
        </w:tc>
        <w:tc>
          <w:tcPr>
            <w:tcW w:w="1560" w:type="dxa"/>
            <w:tcBorders>
              <w:top w:val="nil"/>
              <w:left w:val="nil"/>
              <w:bottom w:val="nil"/>
              <w:right w:val="nil"/>
            </w:tcBorders>
          </w:tcPr>
          <w:p w:rsidR="00E54D1C" w:rsidRDefault="00E54D1C">
            <w:pPr>
              <w:pStyle w:val="ConsPlusNormal"/>
              <w:jc w:val="center"/>
            </w:pPr>
            <w:proofErr w:type="spellStart"/>
            <w:r>
              <w:t>М.П</w:t>
            </w:r>
            <w:proofErr w:type="spellEnd"/>
            <w:r>
              <w:t>. образовательной организации</w:t>
            </w:r>
          </w:p>
        </w:tc>
        <w:tc>
          <w:tcPr>
            <w:tcW w:w="340" w:type="dxa"/>
            <w:tcBorders>
              <w:top w:val="nil"/>
              <w:left w:val="nil"/>
              <w:bottom w:val="nil"/>
              <w:right w:val="nil"/>
            </w:tcBorders>
          </w:tcPr>
          <w:p w:rsidR="00E54D1C" w:rsidRDefault="00E54D1C">
            <w:pPr>
              <w:pStyle w:val="ConsPlusNormal"/>
            </w:pPr>
          </w:p>
        </w:tc>
        <w:tc>
          <w:tcPr>
            <w:tcW w:w="2835" w:type="dxa"/>
            <w:tcBorders>
              <w:top w:val="nil"/>
              <w:left w:val="nil"/>
              <w:bottom w:val="nil"/>
              <w:right w:val="nil"/>
            </w:tcBorders>
          </w:tcPr>
          <w:p w:rsidR="00E54D1C" w:rsidRDefault="00E54D1C">
            <w:pPr>
              <w:pStyle w:val="ConsPlusNormal"/>
            </w:pPr>
          </w:p>
        </w:tc>
      </w:tr>
    </w:tbl>
    <w:p w:rsidR="00E54D1C" w:rsidRDefault="00E54D1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340"/>
        <w:gridCol w:w="1560"/>
        <w:gridCol w:w="340"/>
        <w:gridCol w:w="2835"/>
      </w:tblGrid>
      <w:tr w:rsidR="00E54D1C">
        <w:tc>
          <w:tcPr>
            <w:tcW w:w="3996" w:type="dxa"/>
            <w:tcBorders>
              <w:top w:val="nil"/>
              <w:left w:val="nil"/>
              <w:bottom w:val="single" w:sz="4" w:space="0" w:color="auto"/>
              <w:right w:val="nil"/>
            </w:tcBorders>
          </w:tcPr>
          <w:p w:rsidR="00E54D1C" w:rsidRDefault="00E54D1C">
            <w:pPr>
              <w:pStyle w:val="ConsPlusNormal"/>
            </w:pPr>
          </w:p>
        </w:tc>
        <w:tc>
          <w:tcPr>
            <w:tcW w:w="340" w:type="dxa"/>
            <w:tcBorders>
              <w:top w:val="nil"/>
              <w:left w:val="nil"/>
              <w:bottom w:val="nil"/>
              <w:right w:val="nil"/>
            </w:tcBorders>
          </w:tcPr>
          <w:p w:rsidR="00E54D1C" w:rsidRDefault="00E54D1C">
            <w:pPr>
              <w:pStyle w:val="ConsPlusNormal"/>
            </w:pPr>
          </w:p>
        </w:tc>
        <w:tc>
          <w:tcPr>
            <w:tcW w:w="1560" w:type="dxa"/>
            <w:tcBorders>
              <w:top w:val="nil"/>
              <w:left w:val="nil"/>
              <w:bottom w:val="single" w:sz="4" w:space="0" w:color="auto"/>
              <w:right w:val="nil"/>
            </w:tcBorders>
          </w:tcPr>
          <w:p w:rsidR="00E54D1C" w:rsidRDefault="00E54D1C">
            <w:pPr>
              <w:pStyle w:val="ConsPlusNormal"/>
            </w:pPr>
          </w:p>
        </w:tc>
        <w:tc>
          <w:tcPr>
            <w:tcW w:w="340" w:type="dxa"/>
            <w:tcBorders>
              <w:top w:val="nil"/>
              <w:left w:val="nil"/>
              <w:bottom w:val="nil"/>
              <w:right w:val="nil"/>
            </w:tcBorders>
          </w:tcPr>
          <w:p w:rsidR="00E54D1C" w:rsidRDefault="00E54D1C">
            <w:pPr>
              <w:pStyle w:val="ConsPlusNormal"/>
            </w:pPr>
          </w:p>
        </w:tc>
        <w:tc>
          <w:tcPr>
            <w:tcW w:w="2835" w:type="dxa"/>
            <w:tcBorders>
              <w:top w:val="nil"/>
              <w:left w:val="nil"/>
              <w:bottom w:val="single" w:sz="4" w:space="0" w:color="auto"/>
              <w:right w:val="nil"/>
            </w:tcBorders>
          </w:tcPr>
          <w:p w:rsidR="00E54D1C" w:rsidRDefault="00E54D1C">
            <w:pPr>
              <w:pStyle w:val="ConsPlusNormal"/>
            </w:pPr>
          </w:p>
        </w:tc>
      </w:tr>
      <w:tr w:rsidR="00E54D1C">
        <w:tblPrEx>
          <w:tblBorders>
            <w:insideH w:val="none" w:sz="0" w:space="0" w:color="auto"/>
          </w:tblBorders>
        </w:tblPrEx>
        <w:tc>
          <w:tcPr>
            <w:tcW w:w="3996" w:type="dxa"/>
            <w:vMerge w:val="restart"/>
            <w:tcBorders>
              <w:top w:val="single" w:sz="4" w:space="0" w:color="auto"/>
              <w:left w:val="nil"/>
              <w:bottom w:val="nil"/>
              <w:right w:val="nil"/>
            </w:tcBorders>
          </w:tcPr>
          <w:p w:rsidR="00E54D1C" w:rsidRDefault="00E54D1C">
            <w:pPr>
              <w:pStyle w:val="ConsPlusNormal"/>
              <w:jc w:val="center"/>
            </w:pPr>
            <w:r>
              <w:t>(наименование должности руководителя структурного подразделения Министерства, осуществляющего кадровую политику в отношении руководителей подведомственных Министерству организаций)</w:t>
            </w:r>
          </w:p>
        </w:tc>
        <w:tc>
          <w:tcPr>
            <w:tcW w:w="340" w:type="dxa"/>
            <w:tcBorders>
              <w:top w:val="nil"/>
              <w:left w:val="nil"/>
              <w:bottom w:val="nil"/>
              <w:right w:val="nil"/>
            </w:tcBorders>
          </w:tcPr>
          <w:p w:rsidR="00E54D1C" w:rsidRDefault="00E54D1C">
            <w:pPr>
              <w:pStyle w:val="ConsPlusNormal"/>
            </w:pPr>
          </w:p>
        </w:tc>
        <w:tc>
          <w:tcPr>
            <w:tcW w:w="1560" w:type="dxa"/>
            <w:tcBorders>
              <w:top w:val="single" w:sz="4" w:space="0" w:color="auto"/>
              <w:left w:val="nil"/>
              <w:bottom w:val="nil"/>
              <w:right w:val="nil"/>
            </w:tcBorders>
          </w:tcPr>
          <w:p w:rsidR="00E54D1C" w:rsidRDefault="00E54D1C">
            <w:pPr>
              <w:pStyle w:val="ConsPlusNormal"/>
              <w:jc w:val="center"/>
            </w:pPr>
            <w:r>
              <w:t>(подпись)</w:t>
            </w:r>
          </w:p>
        </w:tc>
        <w:tc>
          <w:tcPr>
            <w:tcW w:w="340" w:type="dxa"/>
            <w:tcBorders>
              <w:top w:val="nil"/>
              <w:left w:val="nil"/>
              <w:bottom w:val="nil"/>
              <w:right w:val="nil"/>
            </w:tcBorders>
          </w:tcPr>
          <w:p w:rsidR="00E54D1C" w:rsidRDefault="00E54D1C">
            <w:pPr>
              <w:pStyle w:val="ConsPlusNormal"/>
            </w:pPr>
          </w:p>
        </w:tc>
        <w:tc>
          <w:tcPr>
            <w:tcW w:w="2835" w:type="dxa"/>
            <w:tcBorders>
              <w:top w:val="single" w:sz="4" w:space="0" w:color="auto"/>
              <w:left w:val="nil"/>
              <w:bottom w:val="nil"/>
              <w:right w:val="nil"/>
            </w:tcBorders>
          </w:tcPr>
          <w:p w:rsidR="00E54D1C" w:rsidRDefault="00E54D1C">
            <w:pPr>
              <w:pStyle w:val="ConsPlusNormal"/>
              <w:jc w:val="center"/>
            </w:pPr>
            <w:r>
              <w:t>(Фамилия, Имя, Отчество (при наличии)</w:t>
            </w:r>
          </w:p>
        </w:tc>
      </w:tr>
      <w:tr w:rsidR="00E54D1C">
        <w:tblPrEx>
          <w:tblBorders>
            <w:insideH w:val="none" w:sz="0" w:space="0" w:color="auto"/>
          </w:tblBorders>
        </w:tblPrEx>
        <w:tc>
          <w:tcPr>
            <w:tcW w:w="3996" w:type="dxa"/>
            <w:vMerge/>
            <w:tcBorders>
              <w:top w:val="single" w:sz="4" w:space="0" w:color="auto"/>
              <w:left w:val="nil"/>
              <w:bottom w:val="nil"/>
              <w:right w:val="nil"/>
            </w:tcBorders>
          </w:tcPr>
          <w:p w:rsidR="00E54D1C" w:rsidRDefault="00E54D1C">
            <w:pPr>
              <w:pStyle w:val="ConsPlusNormal"/>
            </w:pPr>
          </w:p>
        </w:tc>
        <w:tc>
          <w:tcPr>
            <w:tcW w:w="340" w:type="dxa"/>
            <w:tcBorders>
              <w:top w:val="nil"/>
              <w:left w:val="nil"/>
              <w:bottom w:val="nil"/>
              <w:right w:val="nil"/>
            </w:tcBorders>
          </w:tcPr>
          <w:p w:rsidR="00E54D1C" w:rsidRDefault="00E54D1C">
            <w:pPr>
              <w:pStyle w:val="ConsPlusNormal"/>
            </w:pPr>
          </w:p>
        </w:tc>
        <w:tc>
          <w:tcPr>
            <w:tcW w:w="1560" w:type="dxa"/>
            <w:tcBorders>
              <w:top w:val="nil"/>
              <w:left w:val="nil"/>
              <w:bottom w:val="nil"/>
              <w:right w:val="nil"/>
            </w:tcBorders>
          </w:tcPr>
          <w:p w:rsidR="00E54D1C" w:rsidRDefault="00E54D1C">
            <w:pPr>
              <w:pStyle w:val="ConsPlusNormal"/>
              <w:jc w:val="center"/>
            </w:pPr>
            <w:proofErr w:type="spellStart"/>
            <w:r>
              <w:t>М.П</w:t>
            </w:r>
            <w:proofErr w:type="spellEnd"/>
            <w:r>
              <w:t>. Министерства</w:t>
            </w:r>
          </w:p>
        </w:tc>
        <w:tc>
          <w:tcPr>
            <w:tcW w:w="340" w:type="dxa"/>
            <w:tcBorders>
              <w:top w:val="nil"/>
              <w:left w:val="nil"/>
              <w:bottom w:val="nil"/>
              <w:right w:val="nil"/>
            </w:tcBorders>
          </w:tcPr>
          <w:p w:rsidR="00E54D1C" w:rsidRDefault="00E54D1C">
            <w:pPr>
              <w:pStyle w:val="ConsPlusNormal"/>
            </w:pPr>
          </w:p>
        </w:tc>
        <w:tc>
          <w:tcPr>
            <w:tcW w:w="2835" w:type="dxa"/>
            <w:tcBorders>
              <w:top w:val="nil"/>
              <w:left w:val="nil"/>
              <w:bottom w:val="nil"/>
              <w:right w:val="nil"/>
            </w:tcBorders>
          </w:tcPr>
          <w:p w:rsidR="00E54D1C" w:rsidRDefault="00E54D1C">
            <w:pPr>
              <w:pStyle w:val="ConsPlusNormal"/>
            </w:pPr>
          </w:p>
        </w:tc>
      </w:tr>
    </w:tbl>
    <w:p w:rsidR="00E54D1C" w:rsidRDefault="00E54D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96"/>
        <w:gridCol w:w="340"/>
        <w:gridCol w:w="1560"/>
        <w:gridCol w:w="340"/>
        <w:gridCol w:w="2835"/>
      </w:tblGrid>
      <w:tr w:rsidR="00E54D1C">
        <w:tc>
          <w:tcPr>
            <w:tcW w:w="3996" w:type="dxa"/>
            <w:tcBorders>
              <w:top w:val="nil"/>
              <w:left w:val="nil"/>
              <w:bottom w:val="nil"/>
              <w:right w:val="nil"/>
            </w:tcBorders>
          </w:tcPr>
          <w:p w:rsidR="00E54D1C" w:rsidRDefault="00E54D1C">
            <w:pPr>
              <w:pStyle w:val="ConsPlusNormal"/>
            </w:pPr>
            <w:r>
              <w:t>Ознакомлен и подтверждаю</w:t>
            </w:r>
          </w:p>
        </w:tc>
        <w:tc>
          <w:tcPr>
            <w:tcW w:w="340" w:type="dxa"/>
            <w:tcBorders>
              <w:top w:val="nil"/>
              <w:left w:val="nil"/>
              <w:bottom w:val="nil"/>
              <w:right w:val="nil"/>
            </w:tcBorders>
          </w:tcPr>
          <w:p w:rsidR="00E54D1C" w:rsidRDefault="00E54D1C">
            <w:pPr>
              <w:pStyle w:val="ConsPlusNormal"/>
            </w:pPr>
          </w:p>
        </w:tc>
        <w:tc>
          <w:tcPr>
            <w:tcW w:w="1560" w:type="dxa"/>
            <w:tcBorders>
              <w:top w:val="nil"/>
              <w:left w:val="nil"/>
              <w:bottom w:val="single" w:sz="4" w:space="0" w:color="auto"/>
              <w:right w:val="nil"/>
            </w:tcBorders>
          </w:tcPr>
          <w:p w:rsidR="00E54D1C" w:rsidRDefault="00E54D1C">
            <w:pPr>
              <w:pStyle w:val="ConsPlusNormal"/>
            </w:pPr>
          </w:p>
        </w:tc>
        <w:tc>
          <w:tcPr>
            <w:tcW w:w="340" w:type="dxa"/>
            <w:tcBorders>
              <w:top w:val="nil"/>
              <w:left w:val="nil"/>
              <w:bottom w:val="nil"/>
              <w:right w:val="nil"/>
            </w:tcBorders>
          </w:tcPr>
          <w:p w:rsidR="00E54D1C" w:rsidRDefault="00E54D1C">
            <w:pPr>
              <w:pStyle w:val="ConsPlusNormal"/>
            </w:pPr>
          </w:p>
        </w:tc>
        <w:tc>
          <w:tcPr>
            <w:tcW w:w="2835" w:type="dxa"/>
            <w:tcBorders>
              <w:top w:val="nil"/>
              <w:left w:val="nil"/>
              <w:bottom w:val="single" w:sz="4" w:space="0" w:color="auto"/>
              <w:right w:val="nil"/>
            </w:tcBorders>
          </w:tcPr>
          <w:p w:rsidR="00E54D1C" w:rsidRDefault="00E54D1C">
            <w:pPr>
              <w:pStyle w:val="ConsPlusNormal"/>
            </w:pPr>
          </w:p>
        </w:tc>
      </w:tr>
      <w:tr w:rsidR="00E54D1C">
        <w:tc>
          <w:tcPr>
            <w:tcW w:w="3996" w:type="dxa"/>
            <w:tcBorders>
              <w:top w:val="nil"/>
              <w:left w:val="nil"/>
              <w:bottom w:val="nil"/>
              <w:right w:val="nil"/>
            </w:tcBorders>
          </w:tcPr>
          <w:p w:rsidR="00E54D1C" w:rsidRDefault="00E54D1C">
            <w:pPr>
              <w:pStyle w:val="ConsPlusNormal"/>
            </w:pPr>
          </w:p>
        </w:tc>
        <w:tc>
          <w:tcPr>
            <w:tcW w:w="340" w:type="dxa"/>
            <w:tcBorders>
              <w:top w:val="nil"/>
              <w:left w:val="nil"/>
              <w:bottom w:val="nil"/>
              <w:right w:val="nil"/>
            </w:tcBorders>
          </w:tcPr>
          <w:p w:rsidR="00E54D1C" w:rsidRDefault="00E54D1C">
            <w:pPr>
              <w:pStyle w:val="ConsPlusNormal"/>
            </w:pPr>
          </w:p>
        </w:tc>
        <w:tc>
          <w:tcPr>
            <w:tcW w:w="1560" w:type="dxa"/>
            <w:tcBorders>
              <w:top w:val="single" w:sz="4" w:space="0" w:color="auto"/>
              <w:left w:val="nil"/>
              <w:bottom w:val="nil"/>
              <w:right w:val="nil"/>
            </w:tcBorders>
          </w:tcPr>
          <w:p w:rsidR="00E54D1C" w:rsidRDefault="00E54D1C">
            <w:pPr>
              <w:pStyle w:val="ConsPlusNormal"/>
              <w:jc w:val="center"/>
            </w:pPr>
            <w:r>
              <w:t>(подпись)</w:t>
            </w:r>
          </w:p>
        </w:tc>
        <w:tc>
          <w:tcPr>
            <w:tcW w:w="340" w:type="dxa"/>
            <w:tcBorders>
              <w:top w:val="nil"/>
              <w:left w:val="nil"/>
              <w:bottom w:val="nil"/>
              <w:right w:val="nil"/>
            </w:tcBorders>
          </w:tcPr>
          <w:p w:rsidR="00E54D1C" w:rsidRDefault="00E54D1C">
            <w:pPr>
              <w:pStyle w:val="ConsPlusNormal"/>
            </w:pPr>
          </w:p>
        </w:tc>
        <w:tc>
          <w:tcPr>
            <w:tcW w:w="2835" w:type="dxa"/>
            <w:tcBorders>
              <w:top w:val="single" w:sz="4" w:space="0" w:color="auto"/>
              <w:left w:val="nil"/>
              <w:bottom w:val="nil"/>
              <w:right w:val="nil"/>
            </w:tcBorders>
          </w:tcPr>
          <w:p w:rsidR="00E54D1C" w:rsidRDefault="00E54D1C">
            <w:pPr>
              <w:pStyle w:val="ConsPlusNormal"/>
              <w:jc w:val="center"/>
            </w:pPr>
            <w:r>
              <w:t>(Фамилия, Имя, Отчество (при наличии) кандидата)</w:t>
            </w:r>
          </w:p>
        </w:tc>
      </w:tr>
    </w:tbl>
    <w:p w:rsidR="00E54D1C" w:rsidRDefault="00E54D1C">
      <w:pPr>
        <w:pStyle w:val="ConsPlusNormal"/>
        <w:ind w:firstLine="540"/>
        <w:jc w:val="both"/>
      </w:pPr>
    </w:p>
    <w:p w:rsidR="00E54D1C" w:rsidRDefault="00E54D1C">
      <w:pPr>
        <w:pStyle w:val="ConsPlusNormal"/>
        <w:ind w:firstLine="540"/>
        <w:jc w:val="both"/>
      </w:pPr>
    </w:p>
    <w:p w:rsidR="00E54D1C" w:rsidRDefault="00E54D1C">
      <w:pPr>
        <w:pStyle w:val="ConsPlusNormal"/>
        <w:pBdr>
          <w:bottom w:val="single" w:sz="6" w:space="0" w:color="auto"/>
        </w:pBdr>
        <w:spacing w:before="100" w:after="100"/>
        <w:jc w:val="both"/>
        <w:rPr>
          <w:sz w:val="2"/>
          <w:szCs w:val="2"/>
        </w:rPr>
      </w:pPr>
    </w:p>
    <w:p w:rsidR="00660C37" w:rsidRDefault="00660C37"/>
    <w:sectPr w:rsidR="00660C37" w:rsidSect="00BC6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1C"/>
    <w:rsid w:val="00660C37"/>
    <w:rsid w:val="007228E8"/>
    <w:rsid w:val="00A74456"/>
    <w:rsid w:val="00E5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3BCA-FA10-408B-8C33-B48BBA96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D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4D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4D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4D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06E2BE06DABF6307AFC03172242C59AD0B76307F025986451CC914461267075860BE57FDEEBD089DBEEBBCDB42DA361BF1746FE628F916mDaEL" TargetMode="External"/><Relationship Id="rId13" Type="http://schemas.openxmlformats.org/officeDocument/2006/relationships/hyperlink" Target="consultantplus://offline/ref=E206E2BE06DABF6307AFC03172242C59AA0B723675025986451CC914461267075860BE57FDEEBA0992BEEBBCDB42DA361BF1746FE628F916mDaEL" TargetMode="External"/><Relationship Id="rId18" Type="http://schemas.openxmlformats.org/officeDocument/2006/relationships/hyperlink" Target="consultantplus://offline/ref=E206E2BE06DABF6307AFC03172242C59AA0B723675025986451CC914461267075860BE57FDEEBA0895BEEBBCDB42DA361BF1746FE628F916mDaEL" TargetMode="External"/><Relationship Id="rId26" Type="http://schemas.openxmlformats.org/officeDocument/2006/relationships/hyperlink" Target="consultantplus://offline/ref=E206E2BE06DABF6307AFC03172242C59AA0877377C015986451CC914461267075860BE57FDEEBA099CBEEBBCDB42DA361BF1746FE628F916mDaEL" TargetMode="External"/><Relationship Id="rId3" Type="http://schemas.openxmlformats.org/officeDocument/2006/relationships/webSettings" Target="webSettings.xml"/><Relationship Id="rId21" Type="http://schemas.openxmlformats.org/officeDocument/2006/relationships/hyperlink" Target="consultantplus://offline/ref=E206E2BE06DABF6307AFC03172242C59AA0B723675025986451CC914461267075860BE57FDEEBA0891BEEBBCDB42DA361BF1746FE628F916mDaEL" TargetMode="External"/><Relationship Id="rId34" Type="http://schemas.openxmlformats.org/officeDocument/2006/relationships/hyperlink" Target="consultantplus://offline/ref=E206E2BE06DABF6307AFC03172242C59AA0B723675025986451CC914461267075860BE57FDEEBA0B93BEEBBCDB42DA361BF1746FE628F916mDaEL" TargetMode="External"/><Relationship Id="rId7" Type="http://schemas.openxmlformats.org/officeDocument/2006/relationships/hyperlink" Target="consultantplus://offline/ref=E206E2BE06DABF6307AFC03172242C59AA09723074055986451CC914461267075860BE57FDEEBA0992BEEBBCDB42DA361BF1746FE628F916mDaEL" TargetMode="External"/><Relationship Id="rId12" Type="http://schemas.openxmlformats.org/officeDocument/2006/relationships/hyperlink" Target="consultantplus://offline/ref=E206E2BE06DABF6307AFC03172242C59AA0C71317F065986451CC914461267075860BE57FDEEBA0897BEEBBCDB42DA361BF1746FE628F916mDaEL" TargetMode="External"/><Relationship Id="rId17" Type="http://schemas.openxmlformats.org/officeDocument/2006/relationships/hyperlink" Target="consultantplus://offline/ref=E206E2BE06DABF6307AFC03172242C59AA09723074055986451CC914461267075860BE57FDEEBA0895BEEBBCDB42DA361BF1746FE628F916mDaEL" TargetMode="External"/><Relationship Id="rId25" Type="http://schemas.openxmlformats.org/officeDocument/2006/relationships/hyperlink" Target="consultantplus://offline/ref=E206E2BE06DABF6307AFC03172242C59AD0E7F3279025986451CC914461267075860BE57FDECBC089CBEEBBCDB42DA361BF1746FE628F916mDaEL" TargetMode="External"/><Relationship Id="rId33" Type="http://schemas.openxmlformats.org/officeDocument/2006/relationships/hyperlink" Target="consultantplus://offline/ref=E206E2BE06DABF6307AFC03172242C59AA0B723675025986451CC914461267075860BE57FDEEBA0B91BEEBBCDB42DA361BF1746FE628F916mDaEL" TargetMode="External"/><Relationship Id="rId2" Type="http://schemas.openxmlformats.org/officeDocument/2006/relationships/settings" Target="settings.xml"/><Relationship Id="rId16" Type="http://schemas.openxmlformats.org/officeDocument/2006/relationships/hyperlink" Target="consultantplus://offline/ref=E206E2BE06DABF6307AFC03172242C59AA0B723675025986451CC914461267075860BE57FDEEBA0894BEEBBCDB42DA361BF1746FE628F916mDaEL" TargetMode="External"/><Relationship Id="rId20" Type="http://schemas.openxmlformats.org/officeDocument/2006/relationships/hyperlink" Target="consultantplus://offline/ref=E206E2BE06DABF6307AFC03172242C59AA0B723675025986451CC914461267075860BE57FDEEBA0896BEEBBCDB42DA361BF1746FE628F916mDaEL" TargetMode="External"/><Relationship Id="rId29" Type="http://schemas.openxmlformats.org/officeDocument/2006/relationships/hyperlink" Target="consultantplus://offline/ref=E206E2BE06DABF6307AFC03172242C59A80E70327A0A5986451CC914461267075860BE57FDEEBA099DBEEBBCDB42DA361BF1746FE628F916mDaEL" TargetMode="External"/><Relationship Id="rId1" Type="http://schemas.openxmlformats.org/officeDocument/2006/relationships/styles" Target="styles.xml"/><Relationship Id="rId6" Type="http://schemas.openxmlformats.org/officeDocument/2006/relationships/hyperlink" Target="consultantplus://offline/ref=E206E2BE06DABF6307AFC03172242C59AA0B723675025986451CC914461267075860BE57FDEEBA0992BEEBBCDB42DA361BF1746FE628F916mDaEL" TargetMode="External"/><Relationship Id="rId11" Type="http://schemas.openxmlformats.org/officeDocument/2006/relationships/hyperlink" Target="consultantplus://offline/ref=E206E2BE06DABF6307AFC03172242C59A807723975055986451CC914461267074A60E65BFFE7A40997ABBDED9Dm1a4L" TargetMode="External"/><Relationship Id="rId24" Type="http://schemas.openxmlformats.org/officeDocument/2006/relationships/hyperlink" Target="consultantplus://offline/ref=E206E2BE06DABF6307AFC03172242C59AA0B723675025986451CC914461267075860BE57FDEEBA0B96BEEBBCDB42DA361BF1746FE628F916mDaEL" TargetMode="External"/><Relationship Id="rId32" Type="http://schemas.openxmlformats.org/officeDocument/2006/relationships/hyperlink" Target="consultantplus://offline/ref=E206E2BE06DABF6307AFC03172242C59A80A71347E045986451CC914461267074A60E65BFFE7A40997ABBDED9Dm1a4L" TargetMode="External"/><Relationship Id="rId5" Type="http://schemas.openxmlformats.org/officeDocument/2006/relationships/hyperlink" Target="consultantplus://offline/ref=E206E2BE06DABF6307AFC03172242C59AA0C71317F065986451CC914461267075860BE57FDEEBA0992BEEBBCDB42DA361BF1746FE628F916mDaEL" TargetMode="External"/><Relationship Id="rId15" Type="http://schemas.openxmlformats.org/officeDocument/2006/relationships/hyperlink" Target="consultantplus://offline/ref=E206E2BE06DABF6307AFC03172242C59AA0C71317F065986451CC914461267075860BE57FDEEBA0890BEEBBCDB42DA361BF1746FE628F916mDaEL" TargetMode="External"/><Relationship Id="rId23" Type="http://schemas.openxmlformats.org/officeDocument/2006/relationships/hyperlink" Target="consultantplus://offline/ref=E206E2BE06DABF6307AFC03172242C59AD0E7F3279025986451CC914461267074A60E65BFFE7A40997ABBDED9Dm1a4L" TargetMode="External"/><Relationship Id="rId28" Type="http://schemas.openxmlformats.org/officeDocument/2006/relationships/hyperlink" Target="consultantplus://offline/ref=E206E2BE06DABF6307AFC03172242C59AD0B763475035986451CC914461267075860BE57FDEEBA099DBEEBBCDB42DA361BF1746FE628F916mDaEL" TargetMode="External"/><Relationship Id="rId36" Type="http://schemas.openxmlformats.org/officeDocument/2006/relationships/theme" Target="theme/theme1.xml"/><Relationship Id="rId10" Type="http://schemas.openxmlformats.org/officeDocument/2006/relationships/hyperlink" Target="consultantplus://offline/ref=E206E2BE06DABF6307AFC03172242C59AA0C71317F065986451CC914461267075860BE57FDEEBA0894BEEBBCDB42DA361BF1746FE628F916mDaEL" TargetMode="External"/><Relationship Id="rId19" Type="http://schemas.openxmlformats.org/officeDocument/2006/relationships/hyperlink" Target="consultantplus://offline/ref=E206E2BE06DABF6307AFC03172242C59AA09723074055986451CC914461267075860BE57FDEEBA0897BEEBBCDB42DA361BF1746FE628F916mDaEL" TargetMode="External"/><Relationship Id="rId31" Type="http://schemas.openxmlformats.org/officeDocument/2006/relationships/hyperlink" Target="consultantplus://offline/ref=E206E2BE06DABF6307AFC03172242C59AA09723074055986451CC914461267075860BE57FDEEBA0890BEEBBCDB42DA361BF1746FE628F916mDa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06E2BE06DABF6307AFC03172242C59AD0C7E3478005986451CC914461267075860BE57FDEEBA0E92BEEBBCDB42DA361BF1746FE628F916mDaEL" TargetMode="External"/><Relationship Id="rId14" Type="http://schemas.openxmlformats.org/officeDocument/2006/relationships/hyperlink" Target="consultantplus://offline/ref=E206E2BE06DABF6307AFC03172242C59AA09723074055986451CC914461267075860BE57FDEEBA0992BEEBBCDB42DA361BF1746FE628F916mDaEL" TargetMode="External"/><Relationship Id="rId22" Type="http://schemas.openxmlformats.org/officeDocument/2006/relationships/hyperlink" Target="consultantplus://offline/ref=E206E2BE06DABF6307AFC03172242C59AA0B723675025986451CC914461267075860BE57FDEEBA0B94BEEBBCDB42DA361BF1746FE628F916mDaEL" TargetMode="External"/><Relationship Id="rId27" Type="http://schemas.openxmlformats.org/officeDocument/2006/relationships/hyperlink" Target="consultantplus://offline/ref=E206E2BE06DABF6307AFC03172242C59AD0E7F3279025986451CC914461267075860BE57FDECBC089CBEEBBCDB42DA361BF1746FE628F916mDaEL" TargetMode="External"/><Relationship Id="rId30" Type="http://schemas.openxmlformats.org/officeDocument/2006/relationships/hyperlink" Target="consultantplus://offline/ref=E206E2BE06DABF6307AFC03172242C59AA0C71317F065986451CC914461267075860BE57FDEEBA0892BEEBBCDB42DA361BF1746FE628F916mDaE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5204</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Дмитрий Анатольевич</dc:creator>
  <cp:keywords/>
  <dc:description/>
  <cp:lastModifiedBy>Петров Дмитрий Анатольевич</cp:lastModifiedBy>
  <cp:revision>2</cp:revision>
  <dcterms:created xsi:type="dcterms:W3CDTF">2023-03-29T11:26:00Z</dcterms:created>
  <dcterms:modified xsi:type="dcterms:W3CDTF">2023-03-30T04:13:00Z</dcterms:modified>
</cp:coreProperties>
</file>