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CF" w:rsidRDefault="005358CF">
      <w:pPr>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для проведения кураторских часов (2024 г.)</w:t>
      </w:r>
    </w:p>
    <w:p w:rsidR="00632FEA" w:rsidRDefault="005358CF">
      <w:pPr>
        <w:jc w:val="both"/>
        <w:rPr>
          <w:rFonts w:ascii="Times New Roman" w:hAnsi="Times New Roman" w:cs="Times New Roman"/>
          <w:b/>
          <w:sz w:val="24"/>
          <w:szCs w:val="24"/>
        </w:rPr>
      </w:pPr>
      <w:r>
        <w:rPr>
          <w:rFonts w:ascii="Times New Roman" w:hAnsi="Times New Roman" w:cs="Times New Roman"/>
          <w:b/>
          <w:sz w:val="24"/>
          <w:szCs w:val="24"/>
        </w:rPr>
        <w:t>«Нет такой таблетки от коррупции: раз проглотил – и вы здоровы»</w:t>
      </w:r>
    </w:p>
    <w:p w:rsidR="00632FEA" w:rsidRDefault="005358CF">
      <w:pPr>
        <w:jc w:val="both"/>
        <w:rPr>
          <w:rFonts w:ascii="Times New Roman" w:hAnsi="Times New Roman" w:cs="Times New Roman"/>
          <w:b/>
          <w:sz w:val="24"/>
          <w:szCs w:val="24"/>
        </w:rPr>
      </w:pPr>
      <w:r>
        <w:rPr>
          <w:rFonts w:ascii="Times New Roman" w:hAnsi="Times New Roman" w:cs="Times New Roman"/>
          <w:b/>
          <w:sz w:val="24"/>
          <w:szCs w:val="24"/>
        </w:rPr>
        <w:t>В.В. Путин</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 xml:space="preserve">Коррупция является одной из острейших социальных проблем на современном этапе развития российского государства, поэтому выступает предметом нравственной и правовой оценки: </w:t>
      </w:r>
      <w:r>
        <w:rPr>
          <w:rFonts w:ascii="Times New Roman" w:hAnsi="Times New Roman" w:cs="Times New Roman"/>
          <w:sz w:val="24"/>
          <w:szCs w:val="24"/>
        </w:rPr>
        <w:t>происходит осмысление личного опыта и информационного фона, формирование антикоррупционного мировоззрения, нетерпимости ко всем формам коррупционной деятельности. неприятия неправомерного, в том числе коррупционного поведения. Создание системы антикоррупци</w:t>
      </w:r>
      <w:r>
        <w:rPr>
          <w:rFonts w:ascii="Times New Roman" w:hAnsi="Times New Roman" w:cs="Times New Roman"/>
          <w:sz w:val="24"/>
          <w:szCs w:val="24"/>
        </w:rPr>
        <w:t>онного воспитания предполагает уточнение ряда терминов, определяющих сущность коррупции как социального явления.</w:t>
      </w:r>
    </w:p>
    <w:p w:rsidR="00632FEA" w:rsidRDefault="005358CF">
      <w:pPr>
        <w:jc w:val="both"/>
        <w:rPr>
          <w:rFonts w:ascii="Times New Roman" w:hAnsi="Times New Roman" w:cs="Times New Roman"/>
          <w:sz w:val="24"/>
          <w:szCs w:val="24"/>
        </w:rPr>
      </w:pPr>
      <w:r>
        <w:rPr>
          <w:rFonts w:ascii="Times New Roman" w:hAnsi="Times New Roman" w:cs="Times New Roman"/>
          <w:b/>
          <w:sz w:val="24"/>
          <w:szCs w:val="24"/>
        </w:rPr>
        <w:t xml:space="preserve">Коррупция </w:t>
      </w:r>
      <w:r>
        <w:rPr>
          <w:rFonts w:ascii="Times New Roman" w:hAnsi="Times New Roman" w:cs="Times New Roman"/>
          <w:sz w:val="24"/>
          <w:szCs w:val="24"/>
        </w:rPr>
        <w:t xml:space="preserve">(от лат. </w:t>
      </w:r>
      <w:proofErr w:type="spellStart"/>
      <w:r>
        <w:rPr>
          <w:rFonts w:ascii="Times New Roman" w:hAnsi="Times New Roman" w:cs="Times New Roman"/>
          <w:sz w:val="24"/>
          <w:szCs w:val="24"/>
        </w:rPr>
        <w:t>corrumpere</w:t>
      </w:r>
      <w:proofErr w:type="spellEnd"/>
      <w:r>
        <w:rPr>
          <w:rFonts w:ascii="Times New Roman" w:hAnsi="Times New Roman" w:cs="Times New Roman"/>
          <w:sz w:val="24"/>
          <w:szCs w:val="24"/>
        </w:rPr>
        <w:t xml:space="preserve"> – «растлевать») – использование должностным лицом своих властных полномочий и доверенных ему прав в целях личной </w:t>
      </w:r>
      <w:r>
        <w:rPr>
          <w:rFonts w:ascii="Times New Roman" w:hAnsi="Times New Roman" w:cs="Times New Roman"/>
          <w:sz w:val="24"/>
          <w:szCs w:val="24"/>
        </w:rPr>
        <w:t>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w:t>
      </w:r>
      <w:r>
        <w:rPr>
          <w:rFonts w:ascii="Times New Roman" w:hAnsi="Times New Roman" w:cs="Times New Roman"/>
          <w:sz w:val="24"/>
          <w:szCs w:val="24"/>
        </w:rPr>
        <w:t xml:space="preserve">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w:t>
      </w:r>
      <w:r>
        <w:rPr>
          <w:rFonts w:ascii="Times New Roman" w:hAnsi="Times New Roman" w:cs="Times New Roman"/>
          <w:sz w:val="24"/>
          <w:szCs w:val="24"/>
        </w:rPr>
        <w:t xml:space="preserve"> связанной с использованием властных полномочий, а главным сдерживающим фактором – риск разоблачения и наказания.</w:t>
      </w:r>
    </w:p>
    <w:p w:rsidR="00632FEA" w:rsidRDefault="005358CF">
      <w:pPr>
        <w:jc w:val="both"/>
        <w:rPr>
          <w:rFonts w:ascii="Times New Roman" w:hAnsi="Times New Roman" w:cs="Times New Roman"/>
          <w:b/>
          <w:sz w:val="24"/>
          <w:szCs w:val="24"/>
        </w:rPr>
      </w:pPr>
      <w:r>
        <w:rPr>
          <w:rFonts w:ascii="Times New Roman" w:hAnsi="Times New Roman" w:cs="Times New Roman"/>
          <w:b/>
          <w:sz w:val="24"/>
          <w:szCs w:val="24"/>
        </w:rPr>
        <w:t>Выделяют отдельные проявления коррупции:</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Бытовая коррупция порождается взаимодействием рядовых граждан и чиновников. В нее входят различные по</w:t>
      </w:r>
      <w:r>
        <w:rPr>
          <w:rFonts w:ascii="Times New Roman" w:hAnsi="Times New Roman" w:cs="Times New Roman"/>
          <w:sz w:val="24"/>
          <w:szCs w:val="24"/>
        </w:rPr>
        <w:t>дарки от граждан и услуги должностному лицу и членам его семьи.</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Деловая 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w:t>
      </w:r>
      <w:r>
        <w:rPr>
          <w:rFonts w:ascii="Times New Roman" w:hAnsi="Times New Roman" w:cs="Times New Roman"/>
          <w:sz w:val="24"/>
          <w:szCs w:val="24"/>
        </w:rPr>
        <w:t>ользу.</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Коррупция верховной власти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w:t>
      </w:r>
      <w:r>
        <w:rPr>
          <w:rFonts w:ascii="Times New Roman" w:hAnsi="Times New Roman" w:cs="Times New Roman"/>
          <w:sz w:val="24"/>
          <w:szCs w:val="24"/>
        </w:rPr>
        <w:t>есам избирателей.</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 xml:space="preserve">Ежегодно в мире на дачу взяток расходуется более 1 </w:t>
      </w:r>
      <w:proofErr w:type="spellStart"/>
      <w:r>
        <w:rPr>
          <w:rFonts w:ascii="Times New Roman" w:hAnsi="Times New Roman" w:cs="Times New Roman"/>
          <w:sz w:val="24"/>
          <w:szCs w:val="24"/>
        </w:rPr>
        <w:t>трилл</w:t>
      </w:r>
      <w:proofErr w:type="spellEnd"/>
      <w:r>
        <w:rPr>
          <w:rFonts w:ascii="Times New Roman" w:hAnsi="Times New Roman" w:cs="Times New Roman"/>
          <w:sz w:val="24"/>
          <w:szCs w:val="24"/>
        </w:rPr>
        <w:t xml:space="preserve">. долларов. Самая коррумпированная страна — Сомали и Мьянма, а самые благополучные — Финляндия, Новая Зеландия и Дания (по данным международной организации </w:t>
      </w:r>
      <w:proofErr w:type="spellStart"/>
      <w:r>
        <w:rPr>
          <w:rFonts w:ascii="Times New Roman" w:hAnsi="Times New Roman" w:cs="Times New Roman"/>
          <w:sz w:val="24"/>
          <w:szCs w:val="24"/>
        </w:rPr>
        <w:t>Трансперенси</w:t>
      </w:r>
      <w:proofErr w:type="spellEnd"/>
      <w:r>
        <w:rPr>
          <w:rFonts w:ascii="Times New Roman" w:hAnsi="Times New Roman" w:cs="Times New Roman"/>
          <w:sz w:val="24"/>
          <w:szCs w:val="24"/>
        </w:rPr>
        <w:t xml:space="preserve"> Интернэшнл).</w:t>
      </w:r>
    </w:p>
    <w:p w:rsidR="00632FEA" w:rsidRDefault="00632FEA">
      <w:pPr>
        <w:jc w:val="both"/>
        <w:rPr>
          <w:rFonts w:ascii="Times New Roman" w:hAnsi="Times New Roman" w:cs="Times New Roman"/>
          <w:sz w:val="24"/>
          <w:szCs w:val="24"/>
        </w:rPr>
      </w:pPr>
    </w:p>
    <w:p w:rsidR="00632FEA" w:rsidRDefault="005358CF">
      <w:pPr>
        <w:jc w:val="both"/>
        <w:rPr>
          <w:rFonts w:ascii="Times New Roman" w:hAnsi="Times New Roman" w:cs="Times New Roman"/>
          <w:b/>
          <w:sz w:val="24"/>
          <w:szCs w:val="24"/>
        </w:rPr>
      </w:pPr>
      <w:r>
        <w:rPr>
          <w:rFonts w:ascii="Times New Roman" w:hAnsi="Times New Roman" w:cs="Times New Roman"/>
          <w:sz w:val="24"/>
          <w:szCs w:val="24"/>
        </w:rPr>
        <w:t xml:space="preserve">Системное рассмотрение позволяет выделить </w:t>
      </w:r>
      <w:r>
        <w:rPr>
          <w:rFonts w:ascii="Times New Roman" w:hAnsi="Times New Roman" w:cs="Times New Roman"/>
          <w:b/>
          <w:sz w:val="24"/>
          <w:szCs w:val="24"/>
        </w:rPr>
        <w:t>ряд взаимодополняющих взглядов на сущность явления коррупции:</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коррупция как особый вид правонарушений, связанный с превышением должностных полномочий; </w:t>
      </w:r>
      <w:r>
        <w:rPr>
          <w:rFonts w:ascii="Times New Roman" w:hAnsi="Times New Roman" w:cs="Times New Roman"/>
          <w:sz w:val="24"/>
          <w:szCs w:val="24"/>
        </w:rPr>
        <w:sym w:font="Symbol" w:char="F02D"/>
      </w:r>
      <w:r>
        <w:rPr>
          <w:rFonts w:ascii="Times New Roman" w:hAnsi="Times New Roman" w:cs="Times New Roman"/>
          <w:sz w:val="24"/>
          <w:szCs w:val="24"/>
        </w:rPr>
        <w:t xml:space="preserve"> коррупция как особый образ жизни людей, обладающих властью</w:t>
      </w:r>
      <w:r>
        <w:rPr>
          <w:rFonts w:ascii="Times New Roman" w:hAnsi="Times New Roman" w:cs="Times New Roman"/>
          <w:sz w:val="24"/>
          <w:szCs w:val="24"/>
        </w:rPr>
        <w:t>, который предполагает ряд традиционных действий (взяточничество, проявление своеволия, подбор «нужных» людей);</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lastRenderedPageBreak/>
        <w:sym w:font="Symbol" w:char="F02D"/>
      </w:r>
      <w:r>
        <w:rPr>
          <w:rFonts w:ascii="Times New Roman" w:hAnsi="Times New Roman" w:cs="Times New Roman"/>
          <w:sz w:val="24"/>
          <w:szCs w:val="24"/>
        </w:rPr>
        <w:t xml:space="preserve"> коррупция как особый способ решения проблем в обход существующих законов и правил с использованием подкупа должностных лиц;</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коррупция как ос</w:t>
      </w:r>
      <w:r>
        <w:rPr>
          <w:rFonts w:ascii="Times New Roman" w:hAnsi="Times New Roman" w:cs="Times New Roman"/>
          <w:sz w:val="24"/>
          <w:szCs w:val="24"/>
        </w:rPr>
        <w:t>обый подход к людям, обладающим властью, связанный с демонстрацией им своего уважения и удовлетворения их потребностей.</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Такое многообразие взглядов на коррупцию порождает многочисленные сложности при его искоренении и необходимость системных усилий со стор</w:t>
      </w:r>
      <w:r>
        <w:rPr>
          <w:rFonts w:ascii="Times New Roman" w:hAnsi="Times New Roman" w:cs="Times New Roman"/>
          <w:sz w:val="24"/>
          <w:szCs w:val="24"/>
        </w:rPr>
        <w:t>оны общества, государства, каждого человека по борьбе с коррупцией.</w:t>
      </w:r>
    </w:p>
    <w:p w:rsidR="00632FEA" w:rsidRDefault="005358CF">
      <w:pPr>
        <w:jc w:val="both"/>
        <w:rPr>
          <w:rFonts w:ascii="Times New Roman" w:hAnsi="Times New Roman" w:cs="Times New Roman"/>
          <w:b/>
          <w:sz w:val="24"/>
          <w:szCs w:val="24"/>
        </w:rPr>
      </w:pPr>
      <w:r>
        <w:rPr>
          <w:rFonts w:ascii="Times New Roman" w:hAnsi="Times New Roman" w:cs="Times New Roman"/>
          <w:b/>
          <w:sz w:val="24"/>
          <w:szCs w:val="24"/>
        </w:rPr>
        <w:t>Выделяются следующие признаки коррупции:</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1. Принимается решение, нарушающее закон или неписаные общественные нормы</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2. Стороны действуют по обоюдному согласию.</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3. Обе стороны получают незак</w:t>
      </w:r>
      <w:r>
        <w:rPr>
          <w:rFonts w:ascii="Times New Roman" w:hAnsi="Times New Roman" w:cs="Times New Roman"/>
          <w:sz w:val="24"/>
          <w:szCs w:val="24"/>
        </w:rPr>
        <w:t>онные выгоды и преимущества.</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4. Обе стороны стараются скрыть свои действия.</w:t>
      </w:r>
    </w:p>
    <w:p w:rsidR="00632FEA" w:rsidRDefault="005358CF">
      <w:pPr>
        <w:jc w:val="both"/>
        <w:rPr>
          <w:rFonts w:ascii="Times New Roman" w:hAnsi="Times New Roman" w:cs="Times New Roman"/>
          <w:sz w:val="24"/>
          <w:szCs w:val="24"/>
        </w:rPr>
      </w:pPr>
      <w:r>
        <w:rPr>
          <w:rFonts w:ascii="Times New Roman" w:hAnsi="Times New Roman" w:cs="Times New Roman"/>
          <w:b/>
          <w:sz w:val="24"/>
          <w:szCs w:val="24"/>
        </w:rPr>
        <w:t>Цель антикоррупционного воспитания</w:t>
      </w:r>
      <w:r>
        <w:rPr>
          <w:rFonts w:ascii="Times New Roman" w:hAnsi="Times New Roman" w:cs="Times New Roman"/>
          <w:sz w:val="24"/>
          <w:szCs w:val="24"/>
        </w:rPr>
        <w:t xml:space="preserve"> – воспитывать ценностные установки и развивать способности, необходимые для формирования у молодых людей гражданской позиции в отношении коррупци</w:t>
      </w:r>
      <w:r>
        <w:rPr>
          <w:rFonts w:ascii="Times New Roman" w:hAnsi="Times New Roman" w:cs="Times New Roman"/>
          <w:sz w:val="24"/>
          <w:szCs w:val="24"/>
        </w:rPr>
        <w:t>и.</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Задачи антикоррупционного воспитания:</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Познакомить с явлением коррупции: сутью, причинами, последствиями</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Поощрять нетерпимость к проявлениям коррупции.</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Продемонстрировать возможности борьбы с коррупцией.</w:t>
      </w:r>
    </w:p>
    <w:p w:rsidR="00632FEA" w:rsidRDefault="00632FEA">
      <w:pPr>
        <w:jc w:val="both"/>
        <w:rPr>
          <w:rFonts w:ascii="Times New Roman" w:hAnsi="Times New Roman" w:cs="Times New Roman"/>
          <w:sz w:val="24"/>
          <w:szCs w:val="24"/>
        </w:rPr>
      </w:pPr>
    </w:p>
    <w:p w:rsidR="00632FEA" w:rsidRDefault="005358CF">
      <w:pPr>
        <w:jc w:val="both"/>
        <w:rPr>
          <w:rFonts w:ascii="Times New Roman" w:hAnsi="Times New Roman" w:cs="Times New Roman"/>
          <w:sz w:val="24"/>
          <w:szCs w:val="24"/>
        </w:rPr>
      </w:pPr>
      <w:r>
        <w:rPr>
          <w:rFonts w:ascii="Times New Roman" w:hAnsi="Times New Roman" w:cs="Times New Roman"/>
          <w:b/>
          <w:sz w:val="24"/>
          <w:szCs w:val="24"/>
        </w:rPr>
        <w:t>Определения понятия «коррупция»</w:t>
      </w:r>
      <w:r>
        <w:rPr>
          <w:rFonts w:ascii="Times New Roman" w:hAnsi="Times New Roman" w:cs="Times New Roman"/>
          <w:sz w:val="24"/>
          <w:szCs w:val="24"/>
        </w:rPr>
        <w:t xml:space="preserve"> (от лат. </w:t>
      </w:r>
      <w:proofErr w:type="spellStart"/>
      <w:r>
        <w:rPr>
          <w:rFonts w:ascii="Times New Roman" w:hAnsi="Times New Roman" w:cs="Times New Roman"/>
          <w:sz w:val="24"/>
          <w:szCs w:val="24"/>
        </w:rPr>
        <w:t>c</w:t>
      </w:r>
      <w:r>
        <w:rPr>
          <w:rFonts w:ascii="Times New Roman" w:hAnsi="Times New Roman" w:cs="Times New Roman"/>
          <w:sz w:val="24"/>
          <w:szCs w:val="24"/>
        </w:rPr>
        <w:t>orruptio</w:t>
      </w:r>
      <w:proofErr w:type="spellEnd"/>
      <w:r>
        <w:rPr>
          <w:rFonts w:ascii="Times New Roman" w:hAnsi="Times New Roman" w:cs="Times New Roman"/>
          <w:sz w:val="24"/>
          <w:szCs w:val="24"/>
        </w:rPr>
        <w:t xml:space="preserve"> — подкуп, порча, упадок), которые приводятся </w:t>
      </w:r>
      <w:r>
        <w:rPr>
          <w:rFonts w:ascii="Times New Roman" w:hAnsi="Times New Roman" w:cs="Times New Roman"/>
          <w:b/>
          <w:sz w:val="24"/>
          <w:szCs w:val="24"/>
        </w:rPr>
        <w:t>в различных справочных изданиях и документах</w:t>
      </w:r>
      <w:r>
        <w:rPr>
          <w:rFonts w:ascii="Times New Roman" w:hAnsi="Times New Roman" w:cs="Times New Roman"/>
          <w:sz w:val="24"/>
          <w:szCs w:val="24"/>
        </w:rPr>
        <w:t>.</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1. Преступная продажность должностных лиц, использующих свое служебное положение в целях личного обогащения.</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2. Подкуп, продажность, взяточничество, практик</w:t>
      </w:r>
      <w:r>
        <w:rPr>
          <w:rFonts w:ascii="Times New Roman" w:hAnsi="Times New Roman" w:cs="Times New Roman"/>
          <w:sz w:val="24"/>
          <w:szCs w:val="24"/>
        </w:rPr>
        <w:t>уемые в буржуазном мире среди должностных лиц, политических деятелей, крупных чиновников. Хотя коррупция рассматривается законодательством многих капиталистических стран как уголовное преступление, на практике она далеко не всегда и не в полной мере наказу</w:t>
      </w:r>
      <w:r>
        <w:rPr>
          <w:rFonts w:ascii="Times New Roman" w:hAnsi="Times New Roman" w:cs="Times New Roman"/>
          <w:sz w:val="24"/>
          <w:szCs w:val="24"/>
        </w:rPr>
        <w:t>ется.</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3. Продажность должностных лиц и общественных деятелей.</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4. В документах ООН коррупция определяется как злоупотребление государственной властью для получения выгоды в личных целях.</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В учебном пособии ООН «Практические меры борьбы с коррупцией» (1990) к</w:t>
      </w:r>
      <w:r>
        <w:rPr>
          <w:rFonts w:ascii="Times New Roman" w:hAnsi="Times New Roman" w:cs="Times New Roman"/>
          <w:sz w:val="24"/>
          <w:szCs w:val="24"/>
        </w:rPr>
        <w:t xml:space="preserve"> коррупции отнесены: кража, хищение и присвоение государственной собственности должностными лицами; злоупотребление служебным положением для получения неоправданных личных выгод (льгот, преимуществ); конфликт интересов между общественным долгом и личной ко</w:t>
      </w:r>
      <w:r>
        <w:rPr>
          <w:rFonts w:ascii="Times New Roman" w:hAnsi="Times New Roman" w:cs="Times New Roman"/>
          <w:sz w:val="24"/>
          <w:szCs w:val="24"/>
        </w:rPr>
        <w:t>рыстью.</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lastRenderedPageBreak/>
        <w:t>5. «Конвенция Совета Европы об уголовной ответственности за коррупцию» (1998) понимает под коррупцией активный и пассивный подкуп членов национальных и иностранных публичных собраний, судей, должностных лиц международных организаций и членов междун</w:t>
      </w:r>
      <w:r>
        <w:rPr>
          <w:rFonts w:ascii="Times New Roman" w:hAnsi="Times New Roman" w:cs="Times New Roman"/>
          <w:sz w:val="24"/>
          <w:szCs w:val="24"/>
        </w:rPr>
        <w:t>ародных парламентских собраний, злоупотребление влиянием в корыстных целях, подкуп в частном секторе.</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 xml:space="preserve">6. В законодательстве РФ можно выделить три вида коррупционных правонарушений: гражданско-правовые, учебно-административные и уголовные. Особую опасность </w:t>
      </w:r>
      <w:r>
        <w:rPr>
          <w:rFonts w:ascii="Times New Roman" w:hAnsi="Times New Roman" w:cs="Times New Roman"/>
          <w:sz w:val="24"/>
          <w:szCs w:val="24"/>
        </w:rPr>
        <w:t>представляют уголовные коррупционные деяния. В УК РФ установлена уголовная ответственность за злоупотребление должностными полномочиями, превышение должностных полномочий, незаконное участие должностных лиц в предпринимательской деятельности, получение и д</w:t>
      </w:r>
      <w:r>
        <w:rPr>
          <w:rFonts w:ascii="Times New Roman" w:hAnsi="Times New Roman" w:cs="Times New Roman"/>
          <w:sz w:val="24"/>
          <w:szCs w:val="24"/>
        </w:rPr>
        <w:t>ачу взятки, служебный подлог, присвоение или растрату имущества, вверенного виновному, с использованием служебного положения, а также злоупотребление полномочиями, их превышение и подкуп в коммерческих и иных организациях.</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появились </w:t>
      </w:r>
      <w:r>
        <w:rPr>
          <w:rFonts w:ascii="Times New Roman" w:hAnsi="Times New Roman" w:cs="Times New Roman"/>
          <w:b/>
          <w:sz w:val="24"/>
          <w:szCs w:val="24"/>
        </w:rPr>
        <w:t xml:space="preserve">новые </w:t>
      </w:r>
      <w:r>
        <w:rPr>
          <w:rFonts w:ascii="Times New Roman" w:hAnsi="Times New Roman" w:cs="Times New Roman"/>
          <w:b/>
          <w:sz w:val="24"/>
          <w:szCs w:val="24"/>
        </w:rPr>
        <w:t>формы коррупции</w:t>
      </w:r>
      <w:r>
        <w:rPr>
          <w:rFonts w:ascii="Times New Roman" w:hAnsi="Times New Roman" w:cs="Times New Roman"/>
          <w:sz w:val="24"/>
          <w:szCs w:val="24"/>
        </w:rPr>
        <w:t>: коррупционный лоббизм, фаворитизм, протекционизм, взносы на политические цели, инвестирование «своих» коммерческих структур за счет государственного бюджета и прочее.</w:t>
      </w:r>
    </w:p>
    <w:p w:rsidR="00632FEA" w:rsidRDefault="005358CF">
      <w:pPr>
        <w:jc w:val="both"/>
        <w:rPr>
          <w:rFonts w:ascii="Times New Roman" w:hAnsi="Times New Roman" w:cs="Times New Roman"/>
          <w:sz w:val="24"/>
          <w:szCs w:val="24"/>
        </w:rPr>
      </w:pPr>
      <w:r>
        <w:rPr>
          <w:rFonts w:ascii="Times New Roman" w:hAnsi="Times New Roman" w:cs="Times New Roman"/>
          <w:sz w:val="24"/>
          <w:szCs w:val="24"/>
        </w:rPr>
        <w:t xml:space="preserve">Можно предложить студентам проанализировать </w:t>
      </w:r>
      <w:r>
        <w:rPr>
          <w:rFonts w:ascii="Times New Roman" w:hAnsi="Times New Roman" w:cs="Times New Roman"/>
          <w:b/>
          <w:sz w:val="24"/>
          <w:szCs w:val="24"/>
        </w:rPr>
        <w:t>юридические ситуации</w:t>
      </w:r>
      <w:r>
        <w:rPr>
          <w:rFonts w:ascii="Times New Roman" w:hAnsi="Times New Roman" w:cs="Times New Roman"/>
          <w:sz w:val="24"/>
          <w:szCs w:val="24"/>
        </w:rPr>
        <w:t xml:space="preserve"> и опред</w:t>
      </w:r>
      <w:r>
        <w:rPr>
          <w:rFonts w:ascii="Times New Roman" w:hAnsi="Times New Roman" w:cs="Times New Roman"/>
          <w:sz w:val="24"/>
          <w:szCs w:val="24"/>
        </w:rPr>
        <w:t>елить, можно ли усмотреть в них проявление коррупции:</w:t>
      </w:r>
    </w:p>
    <w:p w:rsidR="00632FEA" w:rsidRDefault="005358CF">
      <w:pPr>
        <w:pStyle w:val="a3"/>
        <w:numPr>
          <w:ilvl w:val="0"/>
          <w:numId w:val="1"/>
        </w:numPr>
        <w:ind w:left="360"/>
        <w:jc w:val="both"/>
        <w:rPr>
          <w:rFonts w:ascii="Times New Roman" w:hAnsi="Times New Roman" w:cs="Times New Roman"/>
          <w:sz w:val="24"/>
          <w:szCs w:val="24"/>
        </w:rPr>
      </w:pPr>
      <w:r>
        <w:rPr>
          <w:rFonts w:ascii="Times New Roman" w:hAnsi="Times New Roman" w:cs="Times New Roman"/>
          <w:sz w:val="24"/>
          <w:szCs w:val="24"/>
        </w:rPr>
        <w:t xml:space="preserve">Командующий воинской частью строит себе дачу за счет учреждения, но он действует не один (военнослужащие, техника, материал). При этом использует свою власть для незаконного получения материальных благ </w:t>
      </w:r>
      <w:r>
        <w:rPr>
          <w:rFonts w:ascii="Times New Roman" w:hAnsi="Times New Roman" w:cs="Times New Roman"/>
          <w:sz w:val="24"/>
          <w:szCs w:val="24"/>
        </w:rPr>
        <w:t>и расплачивается за это с «подельниками» премиями, незаконным продвижением их по службе или другими способами.</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Ответ: да, так как в этой ситуации участвует целая группа должностных лиц, коллективно извлекая выгоду из нарушения законов и норм.</w:t>
      </w:r>
    </w:p>
    <w:p w:rsidR="00632FEA" w:rsidRDefault="005358CF">
      <w:pPr>
        <w:pStyle w:val="a3"/>
        <w:numPr>
          <w:ilvl w:val="0"/>
          <w:numId w:val="1"/>
        </w:numPr>
        <w:ind w:left="360"/>
        <w:jc w:val="both"/>
        <w:rPr>
          <w:rFonts w:ascii="Times New Roman" w:hAnsi="Times New Roman" w:cs="Times New Roman"/>
          <w:sz w:val="24"/>
          <w:szCs w:val="24"/>
        </w:rPr>
      </w:pPr>
      <w:r>
        <w:rPr>
          <w:rFonts w:ascii="Times New Roman" w:hAnsi="Times New Roman" w:cs="Times New Roman"/>
          <w:sz w:val="24"/>
          <w:szCs w:val="24"/>
        </w:rPr>
        <w:t>Чиновник созд</w:t>
      </w:r>
      <w:r>
        <w:rPr>
          <w:rFonts w:ascii="Times New Roman" w:hAnsi="Times New Roman" w:cs="Times New Roman"/>
          <w:sz w:val="24"/>
          <w:szCs w:val="24"/>
        </w:rPr>
        <w:t>ает искусственные незаконные преграды — отказывает в выдаче лицензии на какой-либо вид бизнеса.</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Ответ: да, так как он тем самым понуждает своего клиента к даче взятки. Эта ситуация сопряжена с дачей и принятием взятки — по-старому это называется мздоимство</w:t>
      </w:r>
      <w:r>
        <w:rPr>
          <w:rFonts w:ascii="Times New Roman" w:hAnsi="Times New Roman" w:cs="Times New Roman"/>
          <w:sz w:val="24"/>
          <w:szCs w:val="24"/>
        </w:rPr>
        <w:t>м.</w:t>
      </w:r>
    </w:p>
    <w:p w:rsidR="00632FEA" w:rsidRDefault="005358CF">
      <w:pPr>
        <w:pStyle w:val="a3"/>
        <w:numPr>
          <w:ilvl w:val="0"/>
          <w:numId w:val="1"/>
        </w:numPr>
        <w:ind w:left="360"/>
        <w:jc w:val="both"/>
        <w:rPr>
          <w:rFonts w:ascii="Times New Roman" w:hAnsi="Times New Roman" w:cs="Times New Roman"/>
          <w:sz w:val="24"/>
          <w:szCs w:val="24"/>
        </w:rPr>
      </w:pPr>
      <w:r>
        <w:rPr>
          <w:rFonts w:ascii="Times New Roman" w:hAnsi="Times New Roman" w:cs="Times New Roman"/>
          <w:sz w:val="24"/>
          <w:szCs w:val="24"/>
        </w:rPr>
        <w:t>Чиновника вынуждают под давлением или при помощи шантажа принять незаконное решение.</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Ответ: да, чиновник связан с преступной группой, поддается давлению, фактически нарушает закон, используя свое служебное положение.</w:t>
      </w:r>
    </w:p>
    <w:p w:rsidR="00632FEA" w:rsidRDefault="00632FEA">
      <w:pPr>
        <w:pStyle w:val="a3"/>
        <w:ind w:left="360"/>
        <w:jc w:val="both"/>
        <w:rPr>
          <w:rFonts w:ascii="Times New Roman" w:hAnsi="Times New Roman" w:cs="Times New Roman"/>
          <w:sz w:val="24"/>
          <w:szCs w:val="24"/>
        </w:rPr>
      </w:pPr>
    </w:p>
    <w:p w:rsidR="00632FEA" w:rsidRDefault="00632FEA">
      <w:pPr>
        <w:pStyle w:val="a3"/>
        <w:ind w:left="360"/>
        <w:jc w:val="both"/>
        <w:rPr>
          <w:rFonts w:ascii="Times New Roman" w:hAnsi="Times New Roman" w:cs="Times New Roman"/>
          <w:sz w:val="24"/>
          <w:szCs w:val="24"/>
        </w:rPr>
      </w:pPr>
    </w:p>
    <w:p w:rsidR="00632FEA" w:rsidRDefault="005358CF">
      <w:pPr>
        <w:pStyle w:val="a3"/>
        <w:ind w:left="360"/>
        <w:jc w:val="both"/>
        <w:rPr>
          <w:rFonts w:ascii="Times New Roman" w:hAnsi="Times New Roman" w:cs="Times New Roman"/>
          <w:b/>
          <w:sz w:val="24"/>
          <w:szCs w:val="24"/>
        </w:rPr>
      </w:pPr>
      <w:r>
        <w:rPr>
          <w:rFonts w:ascii="Times New Roman" w:hAnsi="Times New Roman" w:cs="Times New Roman"/>
          <w:b/>
          <w:sz w:val="24"/>
          <w:szCs w:val="24"/>
        </w:rPr>
        <w:t>Терминологический диктант (расстав</w:t>
      </w:r>
      <w:r>
        <w:rPr>
          <w:rFonts w:ascii="Times New Roman" w:hAnsi="Times New Roman" w:cs="Times New Roman"/>
          <w:b/>
          <w:sz w:val="24"/>
          <w:szCs w:val="24"/>
        </w:rPr>
        <w:t>ьте термины из эталона ответов в соответствующие определения</w:t>
      </w:r>
      <w:bookmarkStart w:id="0" w:name="_GoBack"/>
      <w:bookmarkEnd w:id="0"/>
      <w:r>
        <w:rPr>
          <w:rFonts w:ascii="Times New Roman" w:hAnsi="Times New Roman" w:cs="Times New Roman"/>
          <w:b/>
          <w:sz w:val="24"/>
          <w:szCs w:val="24"/>
        </w:rPr>
        <w:t>)</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 Собрание законов, статей_____.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2. Применение к правонарушителю компетентными государственными органами санкции правоохранительной нормы 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3. Неправомерное удержание или невозвращение чужо</w:t>
      </w:r>
      <w:r>
        <w:rPr>
          <w:rFonts w:ascii="Times New Roman" w:hAnsi="Times New Roman" w:cs="Times New Roman"/>
          <w:sz w:val="24"/>
          <w:szCs w:val="24"/>
        </w:rPr>
        <w:t>го имущества, вверенного виновному 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4. Соглашение сторон с взаимными обязательствами 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5. Предписание, устанавливающее порядок чего-либо, 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6. Отдельный человек___________.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7. Защищенность от всяких посягательств______.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lastRenderedPageBreak/>
        <w:t>8. Система общеобяза</w:t>
      </w:r>
      <w:r>
        <w:rPr>
          <w:rFonts w:ascii="Times New Roman" w:hAnsi="Times New Roman" w:cs="Times New Roman"/>
          <w:sz w:val="24"/>
          <w:szCs w:val="24"/>
        </w:rPr>
        <w:t>тельных норм 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9. Своеволие___________.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10. Решение суда________.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11. Непосредственная внутренняя побудительная причина преступного деяния ___________.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12. Несоблюдение закона_________.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13. Антиобщественное деяние____________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14. Предписание, обязательное к исполнению_________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15. Соглашение_____________.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16. Нахождение обвиняемого в момент, когда совершалось преступление, в другом месте как доказательство непричастности его к преступлению____.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17. Необоснованное обвинение ____</w:t>
      </w:r>
      <w:r>
        <w:rPr>
          <w:rFonts w:ascii="Times New Roman" w:hAnsi="Times New Roman" w:cs="Times New Roman"/>
          <w:sz w:val="24"/>
          <w:szCs w:val="24"/>
        </w:rPr>
        <w:t>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18. Меры, применяемые к правонарушителю и влекущие для него определенные неблагоприятные последствия, 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19. Заключение под стражу_____________.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20. Денежное взыскание, мера материального воздействия, применяемая в случаях и порядке, устан</w:t>
      </w:r>
      <w:r>
        <w:rPr>
          <w:rFonts w:ascii="Times New Roman" w:hAnsi="Times New Roman" w:cs="Times New Roman"/>
          <w:sz w:val="24"/>
          <w:szCs w:val="24"/>
        </w:rPr>
        <w:t>овленных законом или договором, 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21. Принимаемые должностным лицом материальные ценности за выполнение или невыполнение, в интересах давшего взятку, действия, которое это лицо должно было или могло совершить в силу своего служебного положения, ______</w:t>
      </w:r>
      <w:r>
        <w:rPr>
          <w:rFonts w:ascii="Times New Roman" w:hAnsi="Times New Roman" w:cs="Times New Roman"/>
          <w:sz w:val="24"/>
          <w:szCs w:val="24"/>
        </w:rPr>
        <w:t>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22. Одно из преступлений против собственности, выраженное в требовании передать чужое имущество или право на имущество либо совершить другие действия имущественного характера под угрозой применения насилия или уничтожения, или повреждения чужого имущест</w:t>
      </w:r>
      <w:r>
        <w:rPr>
          <w:rFonts w:ascii="Times New Roman" w:hAnsi="Times New Roman" w:cs="Times New Roman"/>
          <w:sz w:val="24"/>
          <w:szCs w:val="24"/>
        </w:rPr>
        <w:t>ва 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23. Приобретение права на чужое имущество путем обмана или злоупотребления доверием___________.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24. Тайное хищение чужого имущества ____________.</w:t>
      </w: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sz w:val="24"/>
          <w:szCs w:val="24"/>
        </w:rPr>
        <w:t>25. Общественно опасное явление в сфере политики или гос. управления, выражающееся в умышленном и</w:t>
      </w:r>
      <w:r>
        <w:rPr>
          <w:rFonts w:ascii="Times New Roman" w:hAnsi="Times New Roman" w:cs="Times New Roman"/>
          <w:sz w:val="24"/>
          <w:szCs w:val="24"/>
        </w:rPr>
        <w:t>спользовании лицами, осуществляющими функции представителей власти, а также находящимися на государственной службе, своего служебного положения для противоправного получения имущественных и неимущественных благ и преимуществ в любой форме, а равно выражающ</w:t>
      </w:r>
      <w:r>
        <w:rPr>
          <w:rFonts w:ascii="Times New Roman" w:hAnsi="Times New Roman" w:cs="Times New Roman"/>
          <w:sz w:val="24"/>
          <w:szCs w:val="24"/>
        </w:rPr>
        <w:t>ееся в подкупе этих лиц, ________.</w:t>
      </w:r>
    </w:p>
    <w:p w:rsidR="00632FEA" w:rsidRDefault="00632FEA">
      <w:pPr>
        <w:pStyle w:val="a3"/>
        <w:ind w:left="360"/>
        <w:jc w:val="both"/>
        <w:rPr>
          <w:rFonts w:ascii="Times New Roman" w:hAnsi="Times New Roman" w:cs="Times New Roman"/>
          <w:sz w:val="24"/>
          <w:szCs w:val="24"/>
        </w:rPr>
      </w:pPr>
    </w:p>
    <w:p w:rsidR="00632FEA" w:rsidRDefault="005358CF">
      <w:pPr>
        <w:pStyle w:val="a3"/>
        <w:ind w:left="360"/>
        <w:jc w:val="both"/>
        <w:rPr>
          <w:rFonts w:ascii="Times New Roman" w:hAnsi="Times New Roman" w:cs="Times New Roman"/>
          <w:sz w:val="24"/>
          <w:szCs w:val="24"/>
        </w:rPr>
      </w:pPr>
      <w:r>
        <w:rPr>
          <w:rFonts w:ascii="Times New Roman" w:hAnsi="Times New Roman" w:cs="Times New Roman"/>
          <w:b/>
          <w:sz w:val="24"/>
          <w:szCs w:val="24"/>
        </w:rPr>
        <w:t>Эталон ответов</w:t>
      </w:r>
      <w:r>
        <w:rPr>
          <w:rFonts w:ascii="Times New Roman" w:hAnsi="Times New Roman" w:cs="Times New Roman"/>
          <w:sz w:val="24"/>
          <w:szCs w:val="24"/>
        </w:rPr>
        <w:t xml:space="preserve"> 1. кодекс. 2. ответственность 3. присвоение 4. контракт 5. правило 6. индивид 7. неприкосновенность 8. право 9. произвол 10. приговор. 11. мотив 12. нарушение 13. правонарушение 14. императив 15. договор 16. алиби 17. оговор 18. санкция 19. арест 20. штра</w:t>
      </w:r>
      <w:r>
        <w:rPr>
          <w:rFonts w:ascii="Times New Roman" w:hAnsi="Times New Roman" w:cs="Times New Roman"/>
          <w:sz w:val="24"/>
          <w:szCs w:val="24"/>
        </w:rPr>
        <w:t>ф 21. взятка 22. вымогательство 23. мошенничество 24. кража 25. коррупция</w:t>
      </w:r>
    </w:p>
    <w:sectPr w:rsidR="00632FEA" w:rsidSect="00632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77D19"/>
    <w:multiLevelType w:val="hybridMultilevel"/>
    <w:tmpl w:val="834A1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FEA"/>
    <w:rsid w:val="005358CF"/>
    <w:rsid w:val="00632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FE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rymareva</cp:lastModifiedBy>
  <cp:revision>3</cp:revision>
  <dcterms:created xsi:type="dcterms:W3CDTF">2024-08-31T03:52:00Z</dcterms:created>
  <dcterms:modified xsi:type="dcterms:W3CDTF">2024-09-02T04:40:00Z</dcterms:modified>
</cp:coreProperties>
</file>