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A28F" w14:textId="77777777" w:rsidR="00CC0C2E" w:rsidRPr="00313B6D" w:rsidRDefault="00CC0C2E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B0507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AB4C5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B18C5A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B4532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07B5A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9AA75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0349F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3D2367" w14:textId="2A29AA63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B6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7E79EA">
        <w:rPr>
          <w:rFonts w:ascii="Times New Roman" w:hAnsi="Times New Roman" w:cs="Times New Roman"/>
          <w:sz w:val="28"/>
          <w:szCs w:val="28"/>
        </w:rPr>
        <w:br/>
      </w:r>
      <w:r w:rsidR="007E79EA" w:rsidRPr="00313B6D">
        <w:rPr>
          <w:rFonts w:ascii="Times New Roman" w:hAnsi="Times New Roman" w:cs="Times New Roman"/>
          <w:sz w:val="28"/>
          <w:szCs w:val="28"/>
        </w:rPr>
        <w:t xml:space="preserve">по обеспечению комплексной безопасности </w:t>
      </w:r>
      <w:r w:rsidR="00F02E7A">
        <w:rPr>
          <w:rFonts w:ascii="Times New Roman" w:hAnsi="Times New Roman" w:cs="Times New Roman"/>
          <w:sz w:val="28"/>
          <w:szCs w:val="28"/>
        </w:rPr>
        <w:t xml:space="preserve">в </w:t>
      </w:r>
      <w:r w:rsidR="007E79EA" w:rsidRPr="00313B6D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F02E7A">
        <w:rPr>
          <w:rFonts w:ascii="Times New Roman" w:hAnsi="Times New Roman" w:cs="Times New Roman"/>
          <w:sz w:val="28"/>
          <w:szCs w:val="28"/>
        </w:rPr>
        <w:t>ях</w:t>
      </w:r>
      <w:r w:rsidR="007E79EA" w:rsidRPr="00313B6D">
        <w:rPr>
          <w:rFonts w:ascii="Times New Roman" w:hAnsi="Times New Roman" w:cs="Times New Roman"/>
          <w:sz w:val="28"/>
          <w:szCs w:val="28"/>
        </w:rPr>
        <w:t xml:space="preserve"> высшего</w:t>
      </w:r>
      <w:r w:rsidR="007E79EA">
        <w:rPr>
          <w:rFonts w:ascii="Times New Roman" w:hAnsi="Times New Roman" w:cs="Times New Roman"/>
          <w:sz w:val="28"/>
          <w:szCs w:val="28"/>
        </w:rPr>
        <w:t xml:space="preserve"> образования, подведомственных Минобрнауки Р</w:t>
      </w:r>
      <w:r w:rsidR="007E79EA" w:rsidRPr="00313B6D">
        <w:rPr>
          <w:rFonts w:ascii="Times New Roman" w:hAnsi="Times New Roman" w:cs="Times New Roman"/>
          <w:sz w:val="28"/>
          <w:szCs w:val="28"/>
        </w:rPr>
        <w:t>оссии</w:t>
      </w:r>
    </w:p>
    <w:p w14:paraId="5A5F1E92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DF30A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95B13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637FE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AFAC4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E0EBB2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597AF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C1A8D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D87D6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285DF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63102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01ADA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E19AB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E857C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9C40F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02FCC" w14:textId="77777777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B96416" w14:textId="64F657CC" w:rsidR="00AA0810" w:rsidRPr="00313B6D" w:rsidRDefault="00AA0810" w:rsidP="00AA0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B6D">
        <w:rPr>
          <w:rFonts w:ascii="Times New Roman" w:hAnsi="Times New Roman" w:cs="Times New Roman"/>
          <w:sz w:val="28"/>
          <w:szCs w:val="28"/>
        </w:rPr>
        <w:t>Ростов-на-Дону, Москва</w:t>
      </w:r>
    </w:p>
    <w:p w14:paraId="66BB6609" w14:textId="5908062D" w:rsidR="006C4871" w:rsidRPr="00313B6D" w:rsidRDefault="00AA0810" w:rsidP="00694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B6D">
        <w:rPr>
          <w:rFonts w:ascii="Times New Roman" w:hAnsi="Times New Roman" w:cs="Times New Roman"/>
          <w:sz w:val="28"/>
          <w:szCs w:val="28"/>
        </w:rPr>
        <w:t>2024</w:t>
      </w:r>
    </w:p>
    <w:p w14:paraId="27A6EFA2" w14:textId="0A2E73A4" w:rsidR="00DE30AF" w:rsidRDefault="00DE30AF" w:rsidP="00E24ACE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Введение</w:t>
      </w:r>
    </w:p>
    <w:p w14:paraId="1BCAF793" w14:textId="1EE36547" w:rsidR="00654E24" w:rsidRPr="006B0036" w:rsidRDefault="00654E24" w:rsidP="00654E2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54E24">
        <w:rPr>
          <w:rFonts w:ascii="Times New Roman" w:hAnsi="Times New Roman" w:cs="Times New Roman"/>
          <w:bCs/>
          <w:sz w:val="24"/>
          <w:szCs w:val="28"/>
        </w:rPr>
        <w:t>Д</w:t>
      </w:r>
      <w:r>
        <w:rPr>
          <w:rFonts w:ascii="Times New Roman" w:hAnsi="Times New Roman" w:cs="Times New Roman"/>
          <w:bCs/>
          <w:sz w:val="24"/>
          <w:szCs w:val="28"/>
        </w:rPr>
        <w:t xml:space="preserve">анные методические рекомендации </w:t>
      </w:r>
      <w:r w:rsidRPr="006B0036">
        <w:rPr>
          <w:rFonts w:ascii="Times New Roman" w:hAnsi="Times New Roman" w:cs="Times New Roman"/>
          <w:bCs/>
          <w:sz w:val="24"/>
          <w:szCs w:val="28"/>
        </w:rPr>
        <w:t xml:space="preserve">разработаны </w:t>
      </w:r>
      <w:r w:rsidR="007B2913" w:rsidRPr="006B0036">
        <w:rPr>
          <w:rFonts w:ascii="Times New Roman" w:hAnsi="Times New Roman" w:cs="Times New Roman"/>
          <w:bCs/>
          <w:sz w:val="24"/>
          <w:szCs w:val="28"/>
        </w:rPr>
        <w:t xml:space="preserve">в целях </w:t>
      </w:r>
      <w:r w:rsidRPr="006B0036">
        <w:rPr>
          <w:rFonts w:ascii="Times New Roman" w:hAnsi="Times New Roman" w:cs="Times New Roman"/>
          <w:bCs/>
          <w:sz w:val="24"/>
          <w:szCs w:val="28"/>
        </w:rPr>
        <w:t xml:space="preserve">повышения результативности обеспечения комплексной безопасности </w:t>
      </w:r>
      <w:r w:rsidR="00F02E7A">
        <w:rPr>
          <w:rFonts w:ascii="Times New Roman" w:hAnsi="Times New Roman" w:cs="Times New Roman"/>
          <w:bCs/>
          <w:sz w:val="24"/>
          <w:szCs w:val="28"/>
        </w:rPr>
        <w:t xml:space="preserve">в </w:t>
      </w:r>
      <w:r w:rsidRPr="006B0036">
        <w:rPr>
          <w:rFonts w:ascii="Times New Roman" w:hAnsi="Times New Roman" w:cs="Times New Roman"/>
          <w:bCs/>
          <w:sz w:val="24"/>
          <w:szCs w:val="28"/>
        </w:rPr>
        <w:t>образовательных организаци</w:t>
      </w:r>
      <w:r w:rsidR="00F02E7A">
        <w:rPr>
          <w:rFonts w:ascii="Times New Roman" w:hAnsi="Times New Roman" w:cs="Times New Roman"/>
          <w:bCs/>
          <w:sz w:val="24"/>
          <w:szCs w:val="28"/>
        </w:rPr>
        <w:t>ях</w:t>
      </w:r>
      <w:r w:rsidRPr="006B0036">
        <w:rPr>
          <w:rFonts w:ascii="Times New Roman" w:hAnsi="Times New Roman" w:cs="Times New Roman"/>
          <w:bCs/>
          <w:sz w:val="24"/>
          <w:szCs w:val="28"/>
        </w:rPr>
        <w:t xml:space="preserve"> высшего образования, подведомственных Минобрнауки России.</w:t>
      </w:r>
    </w:p>
    <w:p w14:paraId="5791082F" w14:textId="700DA196" w:rsidR="00654E24" w:rsidRDefault="00D01BBF" w:rsidP="00654E2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B0036">
        <w:rPr>
          <w:rFonts w:ascii="Times New Roman" w:hAnsi="Times New Roman" w:cs="Times New Roman"/>
          <w:bCs/>
          <w:sz w:val="24"/>
          <w:szCs w:val="28"/>
        </w:rPr>
        <w:t>Документ содержит</w:t>
      </w:r>
      <w:r w:rsidR="00654E24" w:rsidRPr="006B0036">
        <w:rPr>
          <w:rFonts w:ascii="Times New Roman" w:hAnsi="Times New Roman" w:cs="Times New Roman"/>
          <w:bCs/>
          <w:sz w:val="24"/>
          <w:szCs w:val="28"/>
        </w:rPr>
        <w:t xml:space="preserve"> рекомендации по следующим направлениям комплексной безопасности: обеспечение антитеррористической </w:t>
      </w:r>
      <w:r w:rsidR="0013132C" w:rsidRPr="006B0036">
        <w:rPr>
          <w:rFonts w:ascii="Times New Roman" w:hAnsi="Times New Roman" w:cs="Times New Roman"/>
          <w:bCs/>
          <w:sz w:val="24"/>
          <w:szCs w:val="28"/>
        </w:rPr>
        <w:t>защищё</w:t>
      </w:r>
      <w:r w:rsidR="00654E24" w:rsidRPr="006B0036">
        <w:rPr>
          <w:rFonts w:ascii="Times New Roman" w:hAnsi="Times New Roman" w:cs="Times New Roman"/>
          <w:bCs/>
          <w:sz w:val="24"/>
          <w:szCs w:val="28"/>
        </w:rPr>
        <w:t>нности</w:t>
      </w:r>
      <w:r w:rsidRPr="006B0036">
        <w:rPr>
          <w:rFonts w:ascii="Times New Roman" w:hAnsi="Times New Roman" w:cs="Times New Roman"/>
          <w:bCs/>
          <w:sz w:val="24"/>
          <w:szCs w:val="28"/>
        </w:rPr>
        <w:t xml:space="preserve"> (далее – АТЗ)</w:t>
      </w:r>
      <w:r w:rsidR="00654E24" w:rsidRPr="006B0036">
        <w:rPr>
          <w:rFonts w:ascii="Times New Roman" w:hAnsi="Times New Roman" w:cs="Times New Roman"/>
          <w:bCs/>
          <w:sz w:val="24"/>
          <w:szCs w:val="28"/>
        </w:rPr>
        <w:t>; алгоритмы</w:t>
      </w:r>
      <w:r w:rsidR="00654E24">
        <w:rPr>
          <w:rFonts w:ascii="Times New Roman" w:hAnsi="Times New Roman" w:cs="Times New Roman"/>
          <w:bCs/>
          <w:sz w:val="24"/>
          <w:szCs w:val="28"/>
        </w:rPr>
        <w:t xml:space="preserve"> действий при совершении противоправных действий; обеспечение пожарной безопасности; противодействие идеологии терроризма и профилактическая работа с обучающимися и </w:t>
      </w:r>
      <w:r w:rsidR="00654E24" w:rsidRPr="00577697">
        <w:rPr>
          <w:rFonts w:ascii="Times New Roman" w:hAnsi="Times New Roman" w:cs="Times New Roman"/>
          <w:bCs/>
          <w:sz w:val="24"/>
          <w:szCs w:val="28"/>
        </w:rPr>
        <w:t>персоналом.</w:t>
      </w:r>
    </w:p>
    <w:p w14:paraId="26E7AA39" w14:textId="7C6D5994" w:rsidR="00D01BBF" w:rsidRDefault="00D01BBF" w:rsidP="00654E2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Целевая аудитория рекомендаций: руководители структурных подразделений и специалисты, выполняющие в рамках своих полномочий задачи по обеспечению АТЗ, по обеспечению пожарной безопасности и по реализации профилактической с обучающимися.</w:t>
      </w:r>
    </w:p>
    <w:p w14:paraId="74C5A619" w14:textId="77777777" w:rsidR="00925F41" w:rsidRDefault="003E7992" w:rsidP="00654E2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Рекомендации разработаны по итогам проведенных в 2023-2024 годах проверочных мероприятий в образовательных организациях высшего образования</w:t>
      </w:r>
      <w:r w:rsidR="00925F41">
        <w:rPr>
          <w:rFonts w:ascii="Times New Roman" w:hAnsi="Times New Roman" w:cs="Times New Roman"/>
          <w:bCs/>
          <w:sz w:val="24"/>
          <w:szCs w:val="28"/>
        </w:rPr>
        <w:t xml:space="preserve">, подведомственных Минобрнауки России. </w:t>
      </w:r>
    </w:p>
    <w:p w14:paraId="58339E55" w14:textId="5A2D50E0" w:rsidR="00E419D4" w:rsidRPr="00B55DFE" w:rsidRDefault="00E419D4" w:rsidP="00925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55DFE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Данные методические рекомендации содержат обзор мер по обеспечению комплексной безопасности. В каждом тематическом разделе обозначены выходные данные полноформатных рекомендаций по каждому направлению работы для детального изучения.</w:t>
      </w:r>
    </w:p>
    <w:p w14:paraId="5437E951" w14:textId="7FFEB774" w:rsidR="0054398E" w:rsidRDefault="0054398E">
      <w:pPr>
        <w:rPr>
          <w:rFonts w:ascii="Times New Roman" w:hAnsi="Times New Roman" w:cs="Times New Roman"/>
          <w:color w:val="1E2028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028"/>
          <w:sz w:val="24"/>
          <w:szCs w:val="28"/>
          <w:shd w:val="clear" w:color="auto" w:fill="FFFFFF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kern w:val="2"/>
          <w:sz w:val="24"/>
          <w:szCs w:val="22"/>
          <w:lang w:eastAsia="en-US"/>
          <w14:ligatures w14:val="standardContextual"/>
        </w:rPr>
        <w:id w:val="-6152171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</w:rPr>
      </w:sdtEndPr>
      <w:sdtContent>
        <w:p w14:paraId="6E2E9D5A" w14:textId="36A70248" w:rsidR="0054398E" w:rsidRDefault="0054398E" w:rsidP="002F4EB0">
          <w:pPr>
            <w:pStyle w:val="af2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54398E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14:paraId="400F4E8F" w14:textId="77777777" w:rsidR="00601935" w:rsidRPr="00601935" w:rsidRDefault="00601935" w:rsidP="00601935">
          <w:pPr>
            <w:rPr>
              <w:lang w:eastAsia="ru-RU"/>
            </w:rPr>
          </w:pPr>
        </w:p>
        <w:p w14:paraId="37FEDAB0" w14:textId="54414558" w:rsidR="009C1CF4" w:rsidRPr="009C1CF4" w:rsidRDefault="0054398E" w:rsidP="009C1CF4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541B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541B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541B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4652533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9C1CF4" w:rsidRPr="009C1C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Обеспечение антитеррористической защищённости объектов (территорий) образовательных организаций высшего образования.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_Toc184652533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185CB7" w14:textId="2427345E" w:rsidR="009C1CF4" w:rsidRPr="009C1CF4" w:rsidRDefault="00BD2FD8" w:rsidP="009C1CF4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34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9C1CF4" w:rsidRPr="009C1C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Действия персонала образовательной организации высшего образования, работников частной охранной организации и обучающихся при совершении (угрозе совершения) преступлений в формах вооруженного нападения, размещения взрывного устройства, захвата заложников, подрыва с использованием самодельного взрывного устройства, поджога, атаки беспилотным воздушным судном, а также информационного взаимодействия образовательной организации с территориальными органами МВД России, Росгвардии и ФСБ России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_Toc184652534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9BCF6" w14:textId="0EFB5820" w:rsidR="009C1CF4" w:rsidRPr="009C1CF4" w:rsidRDefault="00BD2FD8" w:rsidP="009C1CF4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35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9C1CF4" w:rsidRPr="009C1C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Обеспечение пожарной безопасности на территории образовательной организации высшего образования.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_Toc184652535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2F318" w14:textId="073C539A" w:rsidR="009C1CF4" w:rsidRPr="009C1CF4" w:rsidRDefault="00BD2FD8" w:rsidP="009C1CF4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36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9C1CF4" w:rsidRPr="009C1C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Противодействие идеологии терроризма в образовательном пространстве.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_Toc184652536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4D5BB" w14:textId="6933CEF5" w:rsidR="009C1CF4" w:rsidRPr="009C1CF4" w:rsidRDefault="00BD2FD8" w:rsidP="009C1CF4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37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9C1CF4" w:rsidRPr="009C1C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Планирование и ведение гражданской обороны.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_Toc184652537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7E924" w14:textId="67E2FDFE" w:rsidR="009C1CF4" w:rsidRPr="009C1CF4" w:rsidRDefault="00BD2FD8" w:rsidP="009C1CF4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61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Вывод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_Toc184652561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E7C63F" w14:textId="785E6263" w:rsidR="009C1CF4" w:rsidRPr="009C1CF4" w:rsidRDefault="00BD2FD8" w:rsidP="009C1CF4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62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Перечень основных нормативно-правовых актов  в сфере противодействия идеологии терроризма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_Toc184652562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AD3342" w14:textId="64FE6CA4" w:rsidR="009C1CF4" w:rsidRPr="009C1CF4" w:rsidRDefault="00BD2FD8" w:rsidP="009C1CF4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63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Перечень основных нормативных правовых актов  в сфере обеспечения антитеррористической защищённости  образовательных организаций высшего образования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_Toc184652563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9432AE" w14:textId="3EBDB8E0" w:rsidR="009C1CF4" w:rsidRPr="009C1CF4" w:rsidRDefault="00BD2FD8" w:rsidP="009C1CF4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64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Перечень основных нормативных правовых актов  в сфере обеспечения пожарной безопасности  образовательных организаций высшего образования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_Toc184652564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6936E6" w14:textId="79E0CF50" w:rsidR="009C1CF4" w:rsidRPr="009C1CF4" w:rsidRDefault="00BD2FD8" w:rsidP="009C1CF4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652565" w:history="1">
            <w:r w:rsidR="009C1CF4" w:rsidRPr="009C1CF4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Перечень основных нормативных правовых актов  в области гражданской обороны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_Toc184652565 \h </w:instrTex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E71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9C1CF4" w:rsidRPr="009C1CF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776D7" w14:textId="176BC86F" w:rsidR="0054398E" w:rsidRDefault="0054398E" w:rsidP="00F541B4">
          <w:pPr>
            <w:spacing w:line="360" w:lineRule="auto"/>
          </w:pPr>
          <w:r w:rsidRPr="00F541B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9D0CDD5" w14:textId="77777777" w:rsidR="0054398E" w:rsidRPr="004513A2" w:rsidRDefault="0054398E" w:rsidP="00925F4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42197347" w14:textId="536BB627" w:rsidR="00925F41" w:rsidRPr="00925F41" w:rsidRDefault="00925F41" w:rsidP="00925F41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274ECFFE" w14:textId="0B6975B0" w:rsidR="00280EEF" w:rsidRDefault="003C3682" w:rsidP="00B90B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84652533"/>
      <w:r w:rsidRPr="001E7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антитеррористической защищ</w:t>
      </w:r>
      <w:r w:rsidR="0013132C" w:rsidRPr="001E71B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1E71B6">
        <w:rPr>
          <w:rFonts w:ascii="Times New Roman" w:hAnsi="Times New Roman" w:cs="Times New Roman"/>
          <w:b/>
          <w:bCs/>
          <w:sz w:val="28"/>
          <w:szCs w:val="28"/>
        </w:rPr>
        <w:t>нности</w:t>
      </w:r>
      <w:bookmarkEnd w:id="0"/>
      <w:r w:rsidR="001E7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1B6">
        <w:rPr>
          <w:rFonts w:ascii="Times New Roman" w:hAnsi="Times New Roman" w:cs="Times New Roman"/>
          <w:b/>
          <w:bCs/>
          <w:sz w:val="28"/>
          <w:szCs w:val="28"/>
        </w:rPr>
        <w:br/>
        <w:t>объектов (территорий) образовательных о</w:t>
      </w:r>
      <w:r w:rsidR="00B90B16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рганизаций </w:t>
      </w:r>
      <w:r w:rsidR="00B90B16">
        <w:rPr>
          <w:rFonts w:ascii="Times New Roman" w:hAnsi="Times New Roman" w:cs="Times New Roman"/>
          <w:b/>
          <w:bCs/>
          <w:sz w:val="28"/>
          <w:szCs w:val="28"/>
        </w:rPr>
        <w:br/>
        <w:t>высшего образования</w:t>
      </w:r>
    </w:p>
    <w:p w14:paraId="6D125E3D" w14:textId="77777777" w:rsidR="00B90B16" w:rsidRPr="001E71B6" w:rsidRDefault="00B90B16" w:rsidP="00B90B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365C1" w14:textId="74B6451D" w:rsidR="009B414F" w:rsidRDefault="009B414F" w:rsidP="009B414F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Сотрудникам, ответственным за реализацию данного направления работы, следует:</w:t>
      </w:r>
    </w:p>
    <w:p w14:paraId="0663881D" w14:textId="30F2C414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Провести ревизию/актуализацию/разработку</w:t>
      </w:r>
      <w:r>
        <w:rPr>
          <w:rFonts w:ascii="Times New Roman" w:hAnsi="Times New Roman"/>
          <w:sz w:val="24"/>
        </w:rPr>
        <w:t xml:space="preserve"> (в случае отсутствия) </w:t>
      </w:r>
      <w:r>
        <w:rPr>
          <w:rFonts w:ascii="Times New Roman" w:hAnsi="Times New Roman"/>
          <w:b/>
          <w:sz w:val="24"/>
        </w:rPr>
        <w:t>локальных нормативных правовых документов</w:t>
      </w:r>
      <w:r>
        <w:rPr>
          <w:rFonts w:ascii="Times New Roman" w:hAnsi="Times New Roman"/>
          <w:sz w:val="24"/>
        </w:rPr>
        <w:t>, регламентирующих деятельность по обеспечению АТЗ: положение о деятельности, приказы о назначении ответственных</w:t>
      </w:r>
      <w:r w:rsidR="00562904"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, должностные инструкции.</w:t>
      </w:r>
    </w:p>
    <w:p w14:paraId="5CBE0A34" w14:textId="77777777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Провести ревизию актов категорирования</w:t>
      </w:r>
      <w:r>
        <w:rPr>
          <w:rFonts w:ascii="Times New Roman" w:hAnsi="Times New Roman"/>
          <w:sz w:val="24"/>
        </w:rPr>
        <w:t xml:space="preserve"> всех объектов (территорий). При отсутствии таковых обеспечить запуск процедуры категорирования объекта (территории).</w:t>
      </w:r>
    </w:p>
    <w:p w14:paraId="267AD6ED" w14:textId="32263D3B" w:rsidR="009217B2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9B414F">
        <w:rPr>
          <w:rFonts w:ascii="Times New Roman" w:hAnsi="Times New Roman" w:cs="Times New Roman"/>
          <w:b/>
          <w:sz w:val="24"/>
          <w:szCs w:val="28"/>
        </w:rPr>
        <w:t>Провести ревизию/актуализацию паспортов безопасности</w:t>
      </w:r>
      <w:r w:rsidRPr="009B414F">
        <w:rPr>
          <w:rFonts w:ascii="Times New Roman" w:hAnsi="Times New Roman" w:cs="Times New Roman"/>
          <w:sz w:val="24"/>
          <w:szCs w:val="28"/>
        </w:rPr>
        <w:t xml:space="preserve"> на к</w:t>
      </w:r>
      <w:r w:rsidR="009217B2">
        <w:rPr>
          <w:rFonts w:ascii="Times New Roman" w:hAnsi="Times New Roman" w:cs="Times New Roman"/>
          <w:sz w:val="24"/>
          <w:szCs w:val="28"/>
        </w:rPr>
        <w:t>аждый из объектов (территорий).</w:t>
      </w:r>
      <w:r w:rsidR="008907E0">
        <w:rPr>
          <w:rFonts w:ascii="Times New Roman" w:hAnsi="Times New Roman" w:cs="Times New Roman"/>
          <w:sz w:val="24"/>
          <w:szCs w:val="28"/>
        </w:rPr>
        <w:t xml:space="preserve"> </w:t>
      </w:r>
      <w:r w:rsidR="008907E0">
        <w:rPr>
          <w:rFonts w:ascii="Times New Roman" w:hAnsi="Times New Roman"/>
          <w:sz w:val="24"/>
        </w:rPr>
        <w:t>При отсутствии паспорта объекта (территории) обеспечить его разработку.</w:t>
      </w:r>
    </w:p>
    <w:p w14:paraId="71C7CF69" w14:textId="0A126EBE" w:rsidR="009B414F" w:rsidRPr="009217B2" w:rsidRDefault="009B414F" w:rsidP="009217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9217B2">
        <w:rPr>
          <w:rFonts w:ascii="Times New Roman" w:hAnsi="Times New Roman" w:cs="Times New Roman"/>
          <w:sz w:val="24"/>
          <w:szCs w:val="28"/>
        </w:rPr>
        <w:t xml:space="preserve">Важно помнить, что актуализация паспорта безопасности объекта (территории) осуществляется в порядке, предусмотренном для его разработки, не реже одного раза </w:t>
      </w:r>
      <w:r w:rsidR="00B55DFE">
        <w:rPr>
          <w:rFonts w:ascii="Times New Roman" w:hAnsi="Times New Roman" w:cs="Times New Roman"/>
          <w:sz w:val="24"/>
          <w:szCs w:val="28"/>
        </w:rPr>
        <w:br/>
      </w:r>
      <w:r w:rsidRPr="009217B2">
        <w:rPr>
          <w:rFonts w:ascii="Times New Roman" w:hAnsi="Times New Roman" w:cs="Times New Roman"/>
          <w:sz w:val="24"/>
          <w:szCs w:val="28"/>
        </w:rPr>
        <w:t>в 5 лет, а также при изменении: общей площади и периметра объекта (территории); количества потенциально опасных и критических элементов объекта (территории); сил и средств, привлекаемых для обеспечения АТЗ; мер по инженерно-технической защите объекта (территории).</w:t>
      </w:r>
    </w:p>
    <w:p w14:paraId="196CECCD" w14:textId="24F16970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 w:rsidRPr="009B414F">
        <w:rPr>
          <w:rFonts w:ascii="Times New Roman" w:hAnsi="Times New Roman"/>
          <w:b/>
          <w:sz w:val="24"/>
        </w:rPr>
        <w:t>Провести ревизию/актуализацию/разработку</w:t>
      </w:r>
      <w:r w:rsidRPr="009B414F">
        <w:rPr>
          <w:rFonts w:ascii="Times New Roman" w:hAnsi="Times New Roman"/>
          <w:sz w:val="24"/>
        </w:rPr>
        <w:t xml:space="preserve"> (в случае отсутствия) </w:t>
      </w:r>
      <w:r w:rsidRPr="009B414F">
        <w:rPr>
          <w:rFonts w:ascii="Times New Roman" w:hAnsi="Times New Roman"/>
          <w:b/>
          <w:sz w:val="24"/>
        </w:rPr>
        <w:t>планов работы по обеспечению антитеррористической</w:t>
      </w:r>
      <w:r>
        <w:rPr>
          <w:rFonts w:ascii="Times New Roman" w:hAnsi="Times New Roman"/>
          <w:b/>
          <w:sz w:val="24"/>
        </w:rPr>
        <w:t xml:space="preserve"> </w:t>
      </w:r>
      <w:r w:rsidR="0013132C">
        <w:rPr>
          <w:rFonts w:ascii="Times New Roman" w:hAnsi="Times New Roman"/>
          <w:b/>
          <w:sz w:val="24"/>
        </w:rPr>
        <w:t>защищё</w:t>
      </w:r>
      <w:r>
        <w:rPr>
          <w:rFonts w:ascii="Times New Roman" w:hAnsi="Times New Roman"/>
          <w:b/>
          <w:sz w:val="24"/>
        </w:rPr>
        <w:t xml:space="preserve">нности </w:t>
      </w:r>
      <w:r>
        <w:rPr>
          <w:rFonts w:ascii="Times New Roman" w:hAnsi="Times New Roman"/>
          <w:sz w:val="24"/>
        </w:rPr>
        <w:t xml:space="preserve">всех объектов (территорий) согласно установленной категории в соответствии с </w:t>
      </w:r>
      <w:r w:rsidR="00B55DFE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остановлением Правительства </w:t>
      </w:r>
      <w:r w:rsidR="00B55DFE">
        <w:rPr>
          <w:rFonts w:ascii="Times New Roman" w:hAnsi="Times New Roman"/>
          <w:sz w:val="24"/>
        </w:rPr>
        <w:t xml:space="preserve">Российской Федерации </w:t>
      </w:r>
      <w:r>
        <w:rPr>
          <w:rFonts w:ascii="Times New Roman" w:hAnsi="Times New Roman"/>
          <w:sz w:val="24"/>
        </w:rPr>
        <w:t xml:space="preserve">от 07.11.2019 г. № 1421 «Об утверждении требований к антитеррористической </w:t>
      </w:r>
      <w:r w:rsidR="0013132C">
        <w:rPr>
          <w:rFonts w:ascii="Times New Roman" w:hAnsi="Times New Roman"/>
          <w:sz w:val="24"/>
        </w:rPr>
        <w:t>защищё</w:t>
      </w:r>
      <w:r>
        <w:rPr>
          <w:rFonts w:ascii="Times New Roman" w:hAnsi="Times New Roman"/>
          <w:sz w:val="24"/>
        </w:rPr>
        <w:t>нности объектов (территорий) Министерства науки и высшего образования Российской Федерации</w:t>
      </w:r>
      <w:r w:rsidR="00B93EF9">
        <w:rPr>
          <w:rFonts w:ascii="Times New Roman" w:hAnsi="Times New Roman"/>
          <w:sz w:val="24"/>
        </w:rPr>
        <w:t xml:space="preserve"> </w:t>
      </w:r>
      <w:r w:rsidR="00B93EF9" w:rsidRPr="00B93EF9">
        <w:rPr>
          <w:rFonts w:ascii="Times New Roman" w:hAnsi="Times New Roman"/>
          <w:sz w:val="24"/>
        </w:rPr>
        <w:t>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</w:rPr>
        <w:t>» (ред. от 04.04.2023 г.).</w:t>
      </w:r>
      <w:r w:rsidR="001A34E1">
        <w:rPr>
          <w:rStyle w:val="ae"/>
          <w:rFonts w:ascii="Times New Roman" w:hAnsi="Times New Roman"/>
          <w:sz w:val="24"/>
        </w:rPr>
        <w:footnoteReference w:id="1"/>
      </w:r>
      <w:r w:rsidR="00EC0F2D">
        <w:rPr>
          <w:rFonts w:ascii="Times New Roman" w:hAnsi="Times New Roman"/>
          <w:sz w:val="24"/>
        </w:rPr>
        <w:t xml:space="preserve"> Планы работы должны содержать наименование мероприятий, сроки реализации и информацию об ответственных за их реализацию должностных лиц</w:t>
      </w:r>
      <w:r w:rsidR="00E2176A">
        <w:rPr>
          <w:rFonts w:ascii="Times New Roman" w:hAnsi="Times New Roman"/>
          <w:sz w:val="24"/>
        </w:rPr>
        <w:t>ах</w:t>
      </w:r>
      <w:r w:rsidR="00EC0F2D">
        <w:rPr>
          <w:rFonts w:ascii="Times New Roman" w:hAnsi="Times New Roman"/>
          <w:sz w:val="24"/>
        </w:rPr>
        <w:t>.</w:t>
      </w:r>
    </w:p>
    <w:p w14:paraId="02C53F7B" w14:textId="5B55B14C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Провести ревизию сведений об определении потенциально опасных участков объекта (территории)</w:t>
      </w:r>
      <w:r>
        <w:rPr>
          <w:rFonts w:ascii="Times New Roman" w:hAnsi="Times New Roman"/>
          <w:sz w:val="24"/>
        </w:rPr>
        <w:t xml:space="preserve">, совершение террористического акта на которых может привести к возникновению чрезвычайных ситуаций с тяжелыми социально-экономическими последствиями, и критических элементов, совершение террористического акта на которых приведет к прекращению нормального функционирования объекта (территории), его повреждению или аварии на нём (исследуется организационно-штатная </w:t>
      </w:r>
      <w:r w:rsidR="00E2176A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техническая структур</w:t>
      </w:r>
      <w:r w:rsidRPr="00B93EF9">
        <w:rPr>
          <w:rFonts w:ascii="Times New Roman" w:hAnsi="Times New Roman"/>
          <w:sz w:val="24"/>
        </w:rPr>
        <w:t>ы</w:t>
      </w:r>
      <w:r w:rsidR="007E56EC">
        <w:rPr>
          <w:rFonts w:ascii="Times New Roman" w:hAnsi="Times New Roman"/>
          <w:sz w:val="24"/>
        </w:rPr>
        <w:t xml:space="preserve"> образовательной организации, </w:t>
      </w:r>
      <w:r>
        <w:rPr>
          <w:rFonts w:ascii="Times New Roman" w:hAnsi="Times New Roman"/>
          <w:sz w:val="24"/>
        </w:rPr>
        <w:t xml:space="preserve">насколько полно учтены </w:t>
      </w:r>
      <w:r w:rsidRPr="00B93EF9"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особенности при обследовании и категорировании объекта (территории)</w:t>
      </w:r>
      <w:r w:rsidR="0013132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6420FE57" w14:textId="18796B95" w:rsidR="009B414F" w:rsidRDefault="00B05EE9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Проверить </w:t>
      </w:r>
      <w:r w:rsidR="009B414F">
        <w:rPr>
          <w:rFonts w:ascii="Times New Roman" w:hAnsi="Times New Roman"/>
          <w:b/>
          <w:sz w:val="24"/>
        </w:rPr>
        <w:t xml:space="preserve">наличие, работоспособность и оценить достаточность </w:t>
      </w:r>
      <w:r w:rsidR="009B414F">
        <w:rPr>
          <w:rFonts w:ascii="Times New Roman" w:hAnsi="Times New Roman"/>
          <w:sz w:val="24"/>
        </w:rPr>
        <w:t>следующих технических систем:</w:t>
      </w:r>
    </w:p>
    <w:p w14:paraId="60CA3356" w14:textId="784183FE" w:rsidR="009B414F" w:rsidRDefault="009B414F" w:rsidP="009B414F">
      <w:pPr>
        <w:pStyle w:val="a"/>
        <w:numPr>
          <w:ilvl w:val="0"/>
          <w:numId w:val="0"/>
        </w:numPr>
        <w:spacing w:line="360" w:lineRule="auto"/>
        <w:ind w:firstLine="851"/>
      </w:pPr>
      <w:r>
        <w:t>– системы и средства связи, передачи информации, экстренного оповещения и эвакуации</w:t>
      </w:r>
      <w:r w:rsidR="00B05EE9">
        <w:t xml:space="preserve"> (в том числе автономно функционирующие), </w:t>
      </w:r>
      <w:r>
        <w:t>включая системы видеонаблюдения;</w:t>
      </w:r>
    </w:p>
    <w:p w14:paraId="19C5B3B7" w14:textId="6C48343F" w:rsidR="00B05EE9" w:rsidRDefault="009B414F" w:rsidP="00B05EE9">
      <w:pPr>
        <w:pStyle w:val="a"/>
        <w:numPr>
          <w:ilvl w:val="0"/>
          <w:numId w:val="0"/>
        </w:numPr>
        <w:spacing w:line="360" w:lineRule="auto"/>
        <w:ind w:firstLine="851"/>
      </w:pPr>
      <w:r>
        <w:t>– системы и средства, предназначенны</w:t>
      </w:r>
      <w:r w:rsidR="00183EFC">
        <w:t>е</w:t>
      </w:r>
      <w:r>
        <w:t xml:space="preserve"> для выявления и предотвращения несанкционированного проноса (провоза) и применения на объекте (территории) </w:t>
      </w:r>
      <w:r w:rsidR="0013132C">
        <w:t>запрещённ</w:t>
      </w:r>
      <w:r>
        <w:t>ых предметов, радиоактивных, взрывчатых веществ, оружия, боеприпасов, наркотических и других опасных предметов и веществ, токсичных химикатов, отравляющих веществ и патогенных биологических агентов, в том числе при их получении посредством почтовых отправлений</w:t>
      </w:r>
      <w:bookmarkStart w:id="1" w:name="_Hlk135133760"/>
      <w:r>
        <w:t>.</w:t>
      </w:r>
      <w:bookmarkEnd w:id="1"/>
    </w:p>
    <w:p w14:paraId="33EB1F59" w14:textId="77777777" w:rsidR="00B05EE9" w:rsidRDefault="009B414F" w:rsidP="00B05EE9">
      <w:pPr>
        <w:pStyle w:val="a"/>
        <w:numPr>
          <w:ilvl w:val="0"/>
          <w:numId w:val="0"/>
        </w:numPr>
        <w:spacing w:line="360" w:lineRule="auto"/>
        <w:ind w:firstLine="851"/>
      </w:pPr>
      <w:r w:rsidRPr="00B05EE9">
        <w:t xml:space="preserve">Для объектов 1 категории: </w:t>
      </w:r>
    </w:p>
    <w:p w14:paraId="4C38D233" w14:textId="4820E703" w:rsidR="00B05EE9" w:rsidRDefault="00B05EE9" w:rsidP="00B05EE9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а) </w:t>
      </w:r>
      <w:r w:rsidR="009B414F" w:rsidRPr="00B05EE9">
        <w:t>проверить работоспособность систем видеонаблюдения, обеспечивающих передачу визуальной информации о состоянии периметра потенциально опасных участков и мест доступа к критическим элементам объекта (территории);</w:t>
      </w:r>
    </w:p>
    <w:p w14:paraId="6F518F18" w14:textId="77777777" w:rsidR="00B05EE9" w:rsidRDefault="009B414F" w:rsidP="00B05EE9">
      <w:pPr>
        <w:pStyle w:val="a"/>
        <w:numPr>
          <w:ilvl w:val="0"/>
          <w:numId w:val="0"/>
        </w:numPr>
        <w:spacing w:line="360" w:lineRule="auto"/>
        <w:ind w:firstLine="851"/>
      </w:pPr>
      <w:r w:rsidRPr="00B05EE9">
        <w:t>б) оборудование контрольно-пропускных пунктов и въездов на объект (территорию) системами видеонаблюдения, обеспечивающими круглосуточную видеофиксацию, с зонами обзора видеокамер, позволяющими осуществлять идентификацию и (или) различение (распознавание);</w:t>
      </w:r>
    </w:p>
    <w:p w14:paraId="72C03DB9" w14:textId="25A2BDA1" w:rsidR="009B414F" w:rsidRPr="00B05EE9" w:rsidRDefault="009B414F" w:rsidP="00B05EE9">
      <w:pPr>
        <w:pStyle w:val="a"/>
        <w:numPr>
          <w:ilvl w:val="0"/>
          <w:numId w:val="0"/>
        </w:numPr>
        <w:spacing w:line="360" w:lineRule="auto"/>
        <w:ind w:firstLine="851"/>
        <w:rPr>
          <w:sz w:val="28"/>
        </w:rPr>
      </w:pPr>
      <w:r w:rsidRPr="00B05EE9">
        <w:t>в) оснащение въездов на объект (территорию) воротами, обеспечивающими жесткую фиксацию их створок.</w:t>
      </w:r>
    </w:p>
    <w:p w14:paraId="540CD17A" w14:textId="51A20393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Провести ревизию/актуализацию/разработку</w:t>
      </w:r>
      <w:r>
        <w:rPr>
          <w:rFonts w:ascii="Times New Roman" w:hAnsi="Times New Roman"/>
          <w:sz w:val="24"/>
        </w:rPr>
        <w:t xml:space="preserve"> (в случае отсутствия) </w:t>
      </w:r>
      <w:r>
        <w:rPr>
          <w:rFonts w:ascii="Times New Roman" w:hAnsi="Times New Roman"/>
          <w:b/>
          <w:sz w:val="24"/>
        </w:rPr>
        <w:t xml:space="preserve">планов действий </w:t>
      </w:r>
      <w:r>
        <w:rPr>
          <w:rFonts w:ascii="Times New Roman" w:hAnsi="Times New Roman"/>
          <w:sz w:val="24"/>
        </w:rPr>
        <w:t xml:space="preserve">на каждый объект (территорию) </w:t>
      </w:r>
      <w:r>
        <w:rPr>
          <w:rFonts w:ascii="Times New Roman" w:hAnsi="Times New Roman"/>
          <w:b/>
          <w:sz w:val="24"/>
        </w:rPr>
        <w:t>при установлении уровней террористической опасности</w:t>
      </w:r>
      <w:r>
        <w:rPr>
          <w:rFonts w:ascii="Times New Roman" w:hAnsi="Times New Roman"/>
          <w:sz w:val="24"/>
        </w:rPr>
        <w:t xml:space="preserve"> в регионе или муниципалитете, где располагается образовательная организация высшего образования, в соответствии с Указом Президента Р</w:t>
      </w:r>
      <w:r w:rsidR="00562904">
        <w:rPr>
          <w:rFonts w:ascii="Times New Roman" w:hAnsi="Times New Roman"/>
          <w:sz w:val="24"/>
        </w:rPr>
        <w:t>оссийской Федерации</w:t>
      </w:r>
      <w:r>
        <w:rPr>
          <w:rFonts w:ascii="Times New Roman" w:hAnsi="Times New Roman"/>
          <w:sz w:val="24"/>
        </w:rPr>
        <w:t xml:space="preserve"> от</w:t>
      </w:r>
      <w:r w:rsidR="00562904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14.06.2012 г. № 851 «О порядке установления уровней террористической опасности, </w:t>
      </w:r>
      <w:r>
        <w:rPr>
          <w:rFonts w:ascii="Times New Roman" w:hAnsi="Times New Roman"/>
          <w:sz w:val="24"/>
        </w:rPr>
        <w:lastRenderedPageBreak/>
        <w:t>предусматривающих принятие дополнительных мер по обеспечению безопасности личности, общества и государства» (с изменениями и дополнениями)</w:t>
      </w:r>
      <w:r w:rsidR="00582564">
        <w:rPr>
          <w:rStyle w:val="ae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>.</w:t>
      </w:r>
    </w:p>
    <w:p w14:paraId="0ACD051F" w14:textId="77777777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 w:rsidRPr="00B93EF9">
        <w:rPr>
          <w:rFonts w:ascii="Times New Roman" w:hAnsi="Times New Roman"/>
          <w:b/>
          <w:sz w:val="24"/>
        </w:rPr>
        <w:t xml:space="preserve">Провести анализ/актуализацию/разработку </w:t>
      </w:r>
      <w:r w:rsidRPr="00B93EF9">
        <w:rPr>
          <w:rFonts w:ascii="Times New Roman" w:hAnsi="Times New Roman"/>
          <w:sz w:val="24"/>
        </w:rPr>
        <w:t xml:space="preserve">(в случае отсутствия) </w:t>
      </w:r>
      <w:r w:rsidRPr="00B93EF9">
        <w:rPr>
          <w:rFonts w:ascii="Times New Roman" w:hAnsi="Times New Roman"/>
          <w:b/>
          <w:sz w:val="24"/>
        </w:rPr>
        <w:t>планов взаимодействия</w:t>
      </w:r>
      <w:r w:rsidRPr="00B93EF9">
        <w:rPr>
          <w:rFonts w:ascii="Times New Roman" w:hAnsi="Times New Roman"/>
          <w:sz w:val="24"/>
        </w:rPr>
        <w:t xml:space="preserve"> с территориальными органами безопасности, Федеральной службы войск национальной гвардии Российской Федерации, другими субъектами антитеррористической деятельности по вопросам обеспечения</w:t>
      </w:r>
      <w:r>
        <w:rPr>
          <w:rFonts w:ascii="Times New Roman" w:hAnsi="Times New Roman"/>
          <w:sz w:val="24"/>
        </w:rPr>
        <w:t xml:space="preserve"> АТЗ.</w:t>
      </w:r>
    </w:p>
    <w:p w14:paraId="764A3AE5" w14:textId="26299101" w:rsidR="009B414F" w:rsidRDefault="00025C12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 w:rsidRPr="00582564">
        <w:rPr>
          <w:rFonts w:ascii="Times New Roman" w:hAnsi="Times New Roman"/>
          <w:b/>
          <w:bCs/>
          <w:sz w:val="24"/>
        </w:rPr>
        <w:t>Проводить мониторинг обстановки</w:t>
      </w:r>
      <w:r>
        <w:rPr>
          <w:rFonts w:ascii="Times New Roman" w:hAnsi="Times New Roman"/>
          <w:sz w:val="24"/>
        </w:rPr>
        <w:t xml:space="preserve"> в образовательной организации и изучать сведения по социально-экономической и криминогенной обстановке в регионе, чтобы на их основе определять потенциальные угрозы совершения террористического акта на объекте (территории)</w:t>
      </w:r>
      <w:r w:rsidR="00500642">
        <w:rPr>
          <w:rFonts w:ascii="Times New Roman" w:hAnsi="Times New Roman"/>
          <w:sz w:val="24"/>
        </w:rPr>
        <w:t xml:space="preserve"> и оценки его возможных последствий. </w:t>
      </w:r>
    </w:p>
    <w:p w14:paraId="18C24BB8" w14:textId="77777777" w:rsidR="009B414F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Провести ревизию документации</w:t>
      </w:r>
      <w:r>
        <w:rPr>
          <w:rFonts w:ascii="Times New Roman" w:hAnsi="Times New Roman"/>
          <w:sz w:val="24"/>
        </w:rPr>
        <w:t xml:space="preserve"> по непосредственной реализации работы и при необходимости актуализировать/разработать:</w:t>
      </w:r>
    </w:p>
    <w:p w14:paraId="70DF944D" w14:textId="734F6730" w:rsidR="009B414F" w:rsidRDefault="009B414F" w:rsidP="00556C62">
      <w:pPr>
        <w:pStyle w:val="a"/>
        <w:spacing w:line="360" w:lineRule="auto"/>
      </w:pPr>
      <w:r>
        <w:t>положения (инструкции) по внутриобъектовому и пропускному режимам;</w:t>
      </w:r>
    </w:p>
    <w:p w14:paraId="4C495298" w14:textId="6FA02E4B" w:rsidR="009B414F" w:rsidRDefault="009B414F" w:rsidP="00556C62">
      <w:pPr>
        <w:pStyle w:val="a"/>
        <w:spacing w:line="360" w:lineRule="auto"/>
      </w:pPr>
      <w:r>
        <w:t>документы о сотрудничестве с</w:t>
      </w:r>
      <w:r w:rsidR="00B05EE9">
        <w:t xml:space="preserve"> частной охранной организацией</w:t>
      </w:r>
      <w:r>
        <w:t>, обеспечивающ</w:t>
      </w:r>
      <w:r w:rsidR="00B05EE9">
        <w:t>ей</w:t>
      </w:r>
      <w:r>
        <w:t xml:space="preserve"> безопасность;</w:t>
      </w:r>
    </w:p>
    <w:p w14:paraId="33F27E8A" w14:textId="404AA76D" w:rsidR="009B414F" w:rsidRDefault="009B414F" w:rsidP="00556C62">
      <w:pPr>
        <w:pStyle w:val="a"/>
        <w:spacing w:line="360" w:lineRule="auto"/>
      </w:pPr>
      <w:r>
        <w:t>приказ о мерах по защите информации при разработке и хранении паспорта безопасности и других документов, содержащих информацию ограниченного распространения;</w:t>
      </w:r>
    </w:p>
    <w:p w14:paraId="78ED4E7E" w14:textId="782168CF" w:rsidR="009B414F" w:rsidRDefault="009B414F" w:rsidP="00556C62">
      <w:pPr>
        <w:pStyle w:val="a"/>
        <w:spacing w:line="360" w:lineRule="auto"/>
      </w:pPr>
      <w:r>
        <w:t>инструкци</w:t>
      </w:r>
      <w:r w:rsidR="00B05EE9">
        <w:t>ю</w:t>
      </w:r>
      <w:r>
        <w:t xml:space="preserve"> о порядке обращения с документированной служебной информацией ограниченного распространения;</w:t>
      </w:r>
    </w:p>
    <w:p w14:paraId="42E93A39" w14:textId="14AD1342" w:rsidR="009B414F" w:rsidRDefault="009B414F" w:rsidP="00556C62">
      <w:pPr>
        <w:pStyle w:val="a"/>
        <w:spacing w:line="360" w:lineRule="auto"/>
      </w:pPr>
      <w:r>
        <w:t>перечень видов служебной информации, которую необходимо относить к разряду ограниченного распространения;</w:t>
      </w:r>
    </w:p>
    <w:p w14:paraId="086B7FB1" w14:textId="7CB6592A" w:rsidR="009B414F" w:rsidRDefault="009B414F" w:rsidP="00556C62">
      <w:pPr>
        <w:pStyle w:val="a"/>
        <w:spacing w:line="360" w:lineRule="auto"/>
      </w:pPr>
      <w:r>
        <w:t>планы</w:t>
      </w:r>
      <w:r w:rsidR="00B05EE9">
        <w:t xml:space="preserve"> эвакуации</w:t>
      </w:r>
      <w:r>
        <w:t xml:space="preserve"> работников, обучающихся и иных лиц (планы эвакуации должны быть реально выполнимыми и охватывать всю численность персонала </w:t>
      </w:r>
      <w:r w:rsidR="007E56EC">
        <w:t>образовательной организации</w:t>
      </w:r>
      <w:r>
        <w:t xml:space="preserve"> и обучающихся лиц, эвакуируемых со всех территорий объекта);</w:t>
      </w:r>
    </w:p>
    <w:p w14:paraId="651062BD" w14:textId="77777777" w:rsidR="00556C62" w:rsidRDefault="009B414F" w:rsidP="00556C62">
      <w:pPr>
        <w:pStyle w:val="a"/>
        <w:spacing w:line="360" w:lineRule="auto"/>
      </w:pPr>
      <w:r>
        <w:t>журнал ежедневных проверок (обхода и осмотра) зданий (строений, сооружений), а также потенциально опасных участков и критических элементов объекта (территории), стоянок автотранспорта, складских и подсобных помещений в целях выявления признаков подготовки или совершения террористического акта;</w:t>
      </w:r>
    </w:p>
    <w:p w14:paraId="31CAB05F" w14:textId="77777777" w:rsidR="00556C62" w:rsidRDefault="009B414F" w:rsidP="00556C62">
      <w:pPr>
        <w:pStyle w:val="a"/>
        <w:spacing w:line="360" w:lineRule="auto"/>
      </w:pPr>
      <w:r>
        <w:t xml:space="preserve"> журнал допуска на объекты (территории) автотранспортных средств; </w:t>
      </w:r>
    </w:p>
    <w:p w14:paraId="3F28114F" w14:textId="77777777" w:rsidR="00556C62" w:rsidRDefault="009B414F" w:rsidP="00556C62">
      <w:pPr>
        <w:pStyle w:val="a"/>
        <w:spacing w:line="360" w:lineRule="auto"/>
      </w:pPr>
      <w:r>
        <w:t xml:space="preserve">журнал переданных правоохранительным органам </w:t>
      </w:r>
      <w:r w:rsidR="0013132C">
        <w:t>запрещённ</w:t>
      </w:r>
      <w:r>
        <w:t xml:space="preserve">ых предметов (радиоактивных, взрывчатых, отравляющих веществ, оружия, боеприпасов, наркотических </w:t>
      </w:r>
      <w:r>
        <w:lastRenderedPageBreak/>
        <w:t>и других опасных предметов и веществ, обнаруженных при проведении досмотра личных вещей посетителей);</w:t>
      </w:r>
    </w:p>
    <w:p w14:paraId="7562627E" w14:textId="77777777" w:rsidR="00556C62" w:rsidRDefault="009B414F" w:rsidP="00556C62">
      <w:pPr>
        <w:pStyle w:val="a"/>
        <w:spacing w:line="360" w:lineRule="auto"/>
      </w:pPr>
      <w:r>
        <w:t xml:space="preserve">приказ об организации контроля за обеспечением безопасности и АТЗ объектов (территорий); </w:t>
      </w:r>
    </w:p>
    <w:p w14:paraId="33CB6733" w14:textId="5A698378" w:rsidR="009B414F" w:rsidRDefault="00556C62" w:rsidP="00556C62">
      <w:pPr>
        <w:pStyle w:val="a"/>
        <w:spacing w:line="360" w:lineRule="auto"/>
      </w:pPr>
      <w:r>
        <w:t>п</w:t>
      </w:r>
      <w:r w:rsidR="009B414F">
        <w:t>лан-график проверок АТЗ объектов (территорий).</w:t>
      </w:r>
    </w:p>
    <w:p w14:paraId="1D42EEC3" w14:textId="4EE9D5B6" w:rsidR="009B414F" w:rsidRPr="00B55DFE" w:rsidRDefault="009B414F" w:rsidP="009B414F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Провести оценку методического и кадрового обеспечения</w:t>
      </w:r>
      <w:r>
        <w:rPr>
          <w:rFonts w:ascii="Times New Roman" w:hAnsi="Times New Roman"/>
          <w:sz w:val="24"/>
        </w:rPr>
        <w:t xml:space="preserve"> работы в сфере </w:t>
      </w:r>
      <w:r w:rsidRPr="00B55DFE">
        <w:rPr>
          <w:rFonts w:ascii="Times New Roman" w:hAnsi="Times New Roman"/>
          <w:sz w:val="24"/>
        </w:rPr>
        <w:t xml:space="preserve">антитеррористической </w:t>
      </w:r>
      <w:r w:rsidR="0013132C" w:rsidRPr="00B55DFE">
        <w:rPr>
          <w:rFonts w:ascii="Times New Roman" w:hAnsi="Times New Roman"/>
          <w:sz w:val="24"/>
        </w:rPr>
        <w:t>защищё</w:t>
      </w:r>
      <w:r w:rsidRPr="00B55DFE">
        <w:rPr>
          <w:rFonts w:ascii="Times New Roman" w:hAnsi="Times New Roman"/>
          <w:sz w:val="24"/>
        </w:rPr>
        <w:t>нности:</w:t>
      </w:r>
    </w:p>
    <w:p w14:paraId="2BCE8383" w14:textId="7CD6E8CF" w:rsidR="009B414F" w:rsidRPr="00B55DFE" w:rsidRDefault="009B414F" w:rsidP="00556C62">
      <w:pPr>
        <w:pStyle w:val="a"/>
        <w:spacing w:line="360" w:lineRule="auto"/>
      </w:pPr>
      <w:r w:rsidRPr="00B55DFE">
        <w:t>определить наличие и достаточность материалов методического характера, разработанных и одобренных Минобрнауки России,</w:t>
      </w:r>
      <w:r w:rsidR="00B05EE9" w:rsidRPr="00B55DFE">
        <w:t xml:space="preserve"> ФСБ Росси</w:t>
      </w:r>
      <w:r w:rsidR="001531D1" w:rsidRPr="00B55DFE">
        <w:t>и,</w:t>
      </w:r>
      <w:r w:rsidRPr="00B55DFE">
        <w:t xml:space="preserve"> Росгвардией и иными федеральными органами исполнительной власти, в полномочия которых входят вопросы обеспечения антитеррористической </w:t>
      </w:r>
      <w:r w:rsidR="0013132C" w:rsidRPr="00B55DFE">
        <w:t>защищё</w:t>
      </w:r>
      <w:r w:rsidRPr="00B55DFE">
        <w:t xml:space="preserve">нности. </w:t>
      </w:r>
    </w:p>
    <w:p w14:paraId="2C97F5CF" w14:textId="59392CBE" w:rsidR="009B414F" w:rsidRDefault="009B414F" w:rsidP="00556C62">
      <w:pPr>
        <w:pStyle w:val="a"/>
        <w:spacing w:line="360" w:lineRule="auto"/>
      </w:pPr>
      <w:r>
        <w:t xml:space="preserve">определить уровень подготовки специалистов, ответственных за обеспечение антитеррористической </w:t>
      </w:r>
      <w:r w:rsidR="0013132C">
        <w:t>защищё</w:t>
      </w:r>
      <w:r>
        <w:t>нности через индивидуальные беседы и тестирования. Отдельно изучить удостоверения о повышении квалификации, которые сотрудники могли получить в рамках программ дополнительного профессионального образования. При отсутствии сведений о прохождении специального обучения обеспечить прохождение сотрудниками данных программ.</w:t>
      </w:r>
    </w:p>
    <w:p w14:paraId="246B10B8" w14:textId="5C7B6A43" w:rsidR="00B55DFE" w:rsidRDefault="00E419D4" w:rsidP="00121576">
      <w:pPr>
        <w:pStyle w:val="a"/>
        <w:numPr>
          <w:ilvl w:val="0"/>
          <w:numId w:val="0"/>
        </w:numPr>
        <w:spacing w:line="360" w:lineRule="auto"/>
        <w:ind w:firstLine="851"/>
      </w:pPr>
      <w:r w:rsidRPr="00204B42">
        <w:rPr>
          <w:b/>
          <w:bCs/>
        </w:rPr>
        <w:t>Исчерпывающий перечень мероприятий</w:t>
      </w:r>
      <w:r>
        <w:t xml:space="preserve"> по обеспечению антитеррористической защищенности зафиксирован </w:t>
      </w:r>
      <w:r w:rsidR="00756B0A">
        <w:t>в разработанных в 2024 году методических рекомендациях</w:t>
      </w:r>
      <w:r w:rsidR="00084957">
        <w:t xml:space="preserve"> о порядке реализации требований к антитеррористической защищенности объектов (территорий) Министерства науки и высшего образования Российской Федерации, его подведомственных организаций и объектов (территорий), относящихся к сфере деятельности Министерства науки и высшего образования Российской Федерации</w:t>
      </w:r>
      <w:r w:rsidR="00756B0A">
        <w:t>.</w:t>
      </w:r>
      <w:r w:rsidR="00121576">
        <w:t xml:space="preserve"> Указанные методические рекомендации размещены на </w:t>
      </w:r>
      <w:r w:rsidR="00121576">
        <w:t>портале «Интерактивная карта профилактической деятельности в образовательных организациях и научных учреждениях Российской Федерации» в разделе «Методматериалы»</w:t>
      </w:r>
      <w:r w:rsidR="00121576">
        <w:t>.</w:t>
      </w:r>
      <w:r w:rsidR="00121576" w:rsidRPr="00121576">
        <w:t xml:space="preserve"> Доступ к разделу можно получить посредством личного кабинета образовательной организации высшего образования. В случае его отсутствия необходимо направить контактные данные ответственного лица (ФИО, должность, контактный номер телефона, адрес электронной почты) на адрес электронной почты info@ncpti.ru для регистрации личного кабинета.</w:t>
      </w:r>
    </w:p>
    <w:p w14:paraId="18A1EBB9" w14:textId="77777777" w:rsidR="00E419D4" w:rsidRDefault="00E419D4" w:rsidP="00E419D4">
      <w:pPr>
        <w:pStyle w:val="a"/>
        <w:numPr>
          <w:ilvl w:val="0"/>
          <w:numId w:val="0"/>
        </w:numPr>
        <w:spacing w:line="360" w:lineRule="auto"/>
        <w:ind w:firstLine="851"/>
      </w:pPr>
    </w:p>
    <w:p w14:paraId="4B18F9F3" w14:textId="7CA4615B" w:rsidR="008E11A4" w:rsidRDefault="009217B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3847C3E5" w14:textId="70D7067F" w:rsidR="003D2627" w:rsidRDefault="00210F5A" w:rsidP="00286A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  <w:bookmarkStart w:id="2" w:name="_Toc184652534"/>
      <w:r w:rsidRPr="001E71B6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Действия персонала образовательной организации высшего образования, работников частной охранной организации и обучающихся при совершении (угрозе совершения) преступлений в формах вооруженного нападения, </w:t>
      </w:r>
      <w:r w:rsidR="006F1A56" w:rsidRPr="001E71B6">
        <w:rPr>
          <w:rFonts w:ascii="Times New Roman" w:hAnsi="Times New Roman" w:cs="Times New Roman"/>
          <w:b/>
          <w:bCs/>
          <w:sz w:val="28"/>
          <w:szCs w:val="32"/>
        </w:rPr>
        <w:t>размещения взрывного</w:t>
      </w:r>
      <w:r w:rsidRPr="001E71B6">
        <w:rPr>
          <w:rFonts w:ascii="Times New Roman" w:hAnsi="Times New Roman" w:cs="Times New Roman"/>
          <w:b/>
          <w:bCs/>
          <w:sz w:val="28"/>
          <w:szCs w:val="32"/>
        </w:rPr>
        <w:t xml:space="preserve"> устройства, захвата заложников, </w:t>
      </w:r>
      <w:r w:rsidR="003D2627" w:rsidRPr="001E71B6">
        <w:rPr>
          <w:rFonts w:ascii="Times New Roman" w:hAnsi="Times New Roman" w:cs="Times New Roman"/>
          <w:b/>
          <w:bCs/>
          <w:sz w:val="28"/>
          <w:szCs w:val="32"/>
        </w:rPr>
        <w:t xml:space="preserve">подрыва с использованием самодельного взрывного устройства, поджога, атаки беспилотным воздушным судном, </w:t>
      </w:r>
      <w:r w:rsidRPr="001E71B6">
        <w:rPr>
          <w:rFonts w:ascii="Times New Roman" w:hAnsi="Times New Roman" w:cs="Times New Roman"/>
          <w:b/>
          <w:bCs/>
          <w:sz w:val="28"/>
          <w:szCs w:val="32"/>
        </w:rPr>
        <w:t xml:space="preserve">а также информационного взаимодействия образовательной организации </w:t>
      </w:r>
      <w:r w:rsidR="00286A79">
        <w:rPr>
          <w:rFonts w:ascii="Times New Roman" w:hAnsi="Times New Roman" w:cs="Times New Roman"/>
          <w:b/>
          <w:bCs/>
          <w:sz w:val="28"/>
          <w:szCs w:val="32"/>
        </w:rPr>
        <w:br/>
      </w:r>
      <w:r w:rsidRPr="001E71B6">
        <w:rPr>
          <w:rFonts w:ascii="Times New Roman" w:hAnsi="Times New Roman" w:cs="Times New Roman"/>
          <w:b/>
          <w:bCs/>
          <w:sz w:val="28"/>
          <w:szCs w:val="32"/>
        </w:rPr>
        <w:t>с территориальными органами МВД России, Росгвардии и ФСБ России</w:t>
      </w:r>
      <w:bookmarkEnd w:id="2"/>
    </w:p>
    <w:p w14:paraId="5A0E476D" w14:textId="77777777" w:rsidR="00286A79" w:rsidRPr="001E71B6" w:rsidRDefault="00286A79" w:rsidP="00286A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</w:p>
    <w:p w14:paraId="3EA80586" w14:textId="0421378B" w:rsidR="00210F5A" w:rsidRPr="00313B6D" w:rsidRDefault="00722816" w:rsidP="002D5F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13B6D">
        <w:rPr>
          <w:rFonts w:ascii="Times New Roman" w:hAnsi="Times New Roman" w:cs="Times New Roman"/>
          <w:sz w:val="24"/>
          <w:szCs w:val="28"/>
        </w:rPr>
        <w:t>Сотрудникам, ответственным за реализацию данного направления работы, следует:</w:t>
      </w:r>
    </w:p>
    <w:p w14:paraId="20B61770" w14:textId="680872D4" w:rsidR="00722816" w:rsidRPr="00313B6D" w:rsidRDefault="006563DC" w:rsidP="00D24567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13B6D">
        <w:rPr>
          <w:rFonts w:ascii="Times New Roman" w:hAnsi="Times New Roman" w:cs="Times New Roman"/>
          <w:sz w:val="24"/>
          <w:szCs w:val="28"/>
        </w:rPr>
        <w:t xml:space="preserve">Совместно с руководством частной охранной организации, обеспечивающей безопасность образовательной организации, </w:t>
      </w:r>
      <w:r w:rsidRPr="00313B6D">
        <w:rPr>
          <w:rFonts w:ascii="Times New Roman" w:hAnsi="Times New Roman" w:cs="Times New Roman"/>
          <w:b/>
          <w:bCs/>
          <w:sz w:val="24"/>
          <w:szCs w:val="28"/>
        </w:rPr>
        <w:t>разработать и утвердить</w:t>
      </w:r>
      <w:r w:rsidRPr="00313B6D">
        <w:rPr>
          <w:rFonts w:ascii="Times New Roman" w:hAnsi="Times New Roman" w:cs="Times New Roman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b/>
          <w:bCs/>
          <w:sz w:val="24"/>
          <w:szCs w:val="28"/>
        </w:rPr>
        <w:t>алгоритмы действий</w:t>
      </w:r>
      <w:r w:rsidRPr="00313B6D">
        <w:rPr>
          <w:rFonts w:ascii="Times New Roman" w:hAnsi="Times New Roman" w:cs="Times New Roman"/>
          <w:sz w:val="24"/>
          <w:szCs w:val="28"/>
        </w:rPr>
        <w:t xml:space="preserve"> при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совершении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(угрозе</w:t>
      </w:r>
      <w:r w:rsidRPr="00313B6D">
        <w:rPr>
          <w:rFonts w:ascii="Times New Roman" w:hAnsi="Times New Roman" w:cs="Times New Roman"/>
          <w:spacing w:val="-77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совершения)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преступления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в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формах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вооружённого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нападения,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размещения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взрывного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устройства,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захвата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заложников, подрыва с использованием самодельного взрывного</w:t>
      </w:r>
      <w:r w:rsidRPr="00313B6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13B6D">
        <w:rPr>
          <w:rFonts w:ascii="Times New Roman" w:hAnsi="Times New Roman" w:cs="Times New Roman"/>
          <w:sz w:val="24"/>
          <w:szCs w:val="28"/>
        </w:rPr>
        <w:t>устройства, поджога, атаки беспилотным воздушным судном</w:t>
      </w:r>
      <w:r w:rsidR="00B93B1E">
        <w:rPr>
          <w:rStyle w:val="ae"/>
          <w:rFonts w:ascii="Times New Roman" w:hAnsi="Times New Roman" w:cs="Times New Roman"/>
          <w:sz w:val="24"/>
          <w:szCs w:val="28"/>
        </w:rPr>
        <w:footnoteReference w:id="3"/>
      </w:r>
      <w:r w:rsidRPr="00313B6D">
        <w:rPr>
          <w:rFonts w:ascii="Times New Roman" w:hAnsi="Times New Roman" w:cs="Times New Roman"/>
          <w:sz w:val="24"/>
          <w:szCs w:val="28"/>
        </w:rPr>
        <w:t xml:space="preserve">. Документ должен </w:t>
      </w:r>
      <w:r w:rsidRPr="00313B6D">
        <w:rPr>
          <w:rFonts w:ascii="Times New Roman" w:hAnsi="Times New Roman" w:cs="Times New Roman"/>
          <w:b/>
          <w:bCs/>
          <w:sz w:val="24"/>
          <w:szCs w:val="28"/>
        </w:rPr>
        <w:t xml:space="preserve">быть подготовлен на основе </w:t>
      </w:r>
      <w:r w:rsidR="0021377F" w:rsidRPr="00313B6D">
        <w:rPr>
          <w:rFonts w:ascii="Times New Roman" w:hAnsi="Times New Roman" w:cs="Times New Roman"/>
          <w:b/>
          <w:bCs/>
          <w:sz w:val="24"/>
          <w:szCs w:val="28"/>
        </w:rPr>
        <w:t xml:space="preserve">разработанных </w:t>
      </w:r>
      <w:r w:rsidR="00065B70" w:rsidRPr="00313B6D">
        <w:rPr>
          <w:rFonts w:ascii="Times New Roman" w:hAnsi="Times New Roman" w:cs="Times New Roman"/>
          <w:b/>
          <w:bCs/>
          <w:sz w:val="24"/>
          <w:szCs w:val="28"/>
        </w:rPr>
        <w:t>межведомственной рабочей группой</w:t>
      </w:r>
      <w:r w:rsidR="00B93B1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65B70" w:rsidRPr="00313B6D">
        <w:rPr>
          <w:rFonts w:ascii="Times New Roman" w:hAnsi="Times New Roman" w:cs="Times New Roman"/>
          <w:sz w:val="24"/>
          <w:szCs w:val="28"/>
        </w:rPr>
        <w:t xml:space="preserve">с участием </w:t>
      </w:r>
      <w:r w:rsidR="00B93B1E">
        <w:rPr>
          <w:rFonts w:ascii="Times New Roman" w:hAnsi="Times New Roman" w:cs="Times New Roman"/>
          <w:sz w:val="24"/>
          <w:szCs w:val="28"/>
        </w:rPr>
        <w:t xml:space="preserve">представителей </w:t>
      </w:r>
      <w:r w:rsidR="00065B70" w:rsidRPr="00313B6D">
        <w:rPr>
          <w:rFonts w:ascii="Times New Roman" w:hAnsi="Times New Roman" w:cs="Times New Roman"/>
          <w:sz w:val="24"/>
          <w:szCs w:val="28"/>
        </w:rPr>
        <w:t xml:space="preserve">Минобрнауки России, Минпросвещения России, МЧС России, Росгвардии, ФСБ России </w:t>
      </w:r>
      <w:r w:rsidR="004F2632">
        <w:rPr>
          <w:rFonts w:ascii="Times New Roman" w:hAnsi="Times New Roman" w:cs="Times New Roman"/>
          <w:sz w:val="24"/>
          <w:szCs w:val="28"/>
        </w:rPr>
        <w:t>«</w:t>
      </w:r>
      <w:r w:rsidR="00286A79" w:rsidRPr="00286A79">
        <w:rPr>
          <w:rFonts w:ascii="Times New Roman" w:hAnsi="Times New Roman" w:cs="Times New Roman"/>
          <w:b/>
          <w:sz w:val="24"/>
          <w:szCs w:val="28"/>
        </w:rPr>
        <w:t>Алгоритмов действий</w:t>
      </w:r>
      <w:r w:rsidR="00886DF4">
        <w:rPr>
          <w:rFonts w:ascii="Times New Roman" w:hAnsi="Times New Roman" w:cs="Times New Roman"/>
          <w:sz w:val="24"/>
          <w:szCs w:val="28"/>
        </w:rPr>
        <w:t xml:space="preserve"> </w:t>
      </w:r>
      <w:r w:rsidR="00065B70" w:rsidRPr="00313B6D">
        <w:rPr>
          <w:rFonts w:ascii="Times New Roman" w:hAnsi="Times New Roman" w:cs="Times New Roman"/>
          <w:sz w:val="24"/>
          <w:szCs w:val="28"/>
        </w:rPr>
        <w:t>персонала образовательной организации, работников частных охранных организаций  и обучающихся при совершении (угрозе совершения) преступления в формах вооруж</w:t>
      </w:r>
      <w:r w:rsidR="00163AF8">
        <w:rPr>
          <w:rFonts w:ascii="Times New Roman" w:hAnsi="Times New Roman" w:cs="Times New Roman"/>
          <w:sz w:val="24"/>
          <w:szCs w:val="28"/>
        </w:rPr>
        <w:t>ё</w:t>
      </w:r>
      <w:r w:rsidR="00065B70" w:rsidRPr="00313B6D">
        <w:rPr>
          <w:rFonts w:ascii="Times New Roman" w:hAnsi="Times New Roman" w:cs="Times New Roman"/>
          <w:sz w:val="24"/>
          <w:szCs w:val="28"/>
        </w:rPr>
        <w:t>нного нападения, размещения взрывного устройства, захвата заложников, а также информационного взаимодействия образовательных организаций  с территориальными органами МВД России, Росгвардии и ФСБ России</w:t>
      </w:r>
      <w:r w:rsidR="004F2632">
        <w:rPr>
          <w:rFonts w:ascii="Times New Roman" w:hAnsi="Times New Roman" w:cs="Times New Roman"/>
          <w:sz w:val="24"/>
          <w:szCs w:val="28"/>
        </w:rPr>
        <w:t>»</w:t>
      </w:r>
      <w:r w:rsidR="00B93B1E">
        <w:rPr>
          <w:rFonts w:ascii="Times New Roman" w:hAnsi="Times New Roman" w:cs="Times New Roman"/>
          <w:sz w:val="24"/>
          <w:szCs w:val="28"/>
        </w:rPr>
        <w:t xml:space="preserve"> (разработаны в 2022 году, с дополнениями от 23.06.2023 г.).</w:t>
      </w:r>
    </w:p>
    <w:p w14:paraId="2E6220DC" w14:textId="272A2D6C" w:rsidR="00C460C3" w:rsidRDefault="000253DC" w:rsidP="00C460C3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4E5">
        <w:rPr>
          <w:rFonts w:ascii="Times New Roman" w:hAnsi="Times New Roman" w:cs="Times New Roman"/>
          <w:b/>
          <w:bCs/>
          <w:sz w:val="24"/>
          <w:szCs w:val="24"/>
        </w:rPr>
        <w:t>На основе разработанной</w:t>
      </w:r>
      <w:r w:rsidRPr="00A704E5">
        <w:rPr>
          <w:rFonts w:ascii="Times New Roman" w:hAnsi="Times New Roman" w:cs="Times New Roman"/>
          <w:sz w:val="24"/>
          <w:szCs w:val="24"/>
        </w:rPr>
        <w:t xml:space="preserve"> Минобрнауки России </w:t>
      </w:r>
      <w:r w:rsidR="004F2632">
        <w:rPr>
          <w:rFonts w:ascii="Times New Roman" w:hAnsi="Times New Roman" w:cs="Times New Roman"/>
          <w:sz w:val="24"/>
          <w:szCs w:val="24"/>
        </w:rPr>
        <w:t>«</w:t>
      </w:r>
      <w:r w:rsidRPr="00A704E5">
        <w:rPr>
          <w:rFonts w:ascii="Times New Roman" w:hAnsi="Times New Roman" w:cs="Times New Roman"/>
          <w:b/>
          <w:bCs/>
          <w:sz w:val="24"/>
          <w:szCs w:val="24"/>
        </w:rPr>
        <w:t>Типовой модели</w:t>
      </w:r>
      <w:r w:rsidRPr="00A704E5">
        <w:rPr>
          <w:rFonts w:ascii="Times New Roman" w:hAnsi="Times New Roman" w:cs="Times New Roman"/>
          <w:sz w:val="24"/>
          <w:szCs w:val="24"/>
        </w:rPr>
        <w:t xml:space="preserve"> действий нарушителя, совершающего на объекте образования преступление террористической направленности в формах вооруж</w:t>
      </w:r>
      <w:r w:rsidR="007B31F4">
        <w:rPr>
          <w:rFonts w:ascii="Times New Roman" w:hAnsi="Times New Roman" w:cs="Times New Roman"/>
          <w:sz w:val="24"/>
          <w:szCs w:val="24"/>
        </w:rPr>
        <w:t>ё</w:t>
      </w:r>
      <w:r w:rsidRPr="00A704E5">
        <w:rPr>
          <w:rFonts w:ascii="Times New Roman" w:hAnsi="Times New Roman" w:cs="Times New Roman"/>
          <w:sz w:val="24"/>
          <w:szCs w:val="24"/>
        </w:rPr>
        <w:t>нного нападения, размещения взрывного устройства</w:t>
      </w:r>
      <w:r w:rsidR="00A704E5" w:rsidRPr="00DA3549">
        <w:rPr>
          <w:rFonts w:ascii="Times New Roman" w:hAnsi="Times New Roman" w:cs="Times New Roman"/>
          <w:sz w:val="24"/>
          <w:szCs w:val="24"/>
        </w:rPr>
        <w:t xml:space="preserve">, </w:t>
      </w:r>
      <w:r w:rsidR="00A704E5" w:rsidRPr="00A704E5">
        <w:rPr>
          <w:rFonts w:ascii="Times New Roman" w:hAnsi="Times New Roman" w:cs="Times New Roman"/>
          <w:sz w:val="24"/>
          <w:szCs w:val="24"/>
        </w:rPr>
        <w:t>захвата заложников, подрыва с использованием взрывного устройства, поджога, атаки (угрозы атаки) беспилотного воздушного судна</w:t>
      </w:r>
      <w:r w:rsidR="004F2632">
        <w:rPr>
          <w:rFonts w:ascii="Times New Roman" w:hAnsi="Times New Roman" w:cs="Times New Roman"/>
          <w:sz w:val="24"/>
          <w:szCs w:val="24"/>
        </w:rPr>
        <w:t>»</w:t>
      </w:r>
      <w:r w:rsidR="00A704E5" w:rsidRPr="00A704E5">
        <w:rPr>
          <w:rFonts w:ascii="Times New Roman" w:hAnsi="Times New Roman" w:cs="Times New Roman"/>
          <w:sz w:val="24"/>
          <w:szCs w:val="24"/>
        </w:rPr>
        <w:t>, исходя из особенностей каждого объекта подготовить с уч</w:t>
      </w:r>
      <w:r w:rsidR="00204586">
        <w:rPr>
          <w:rFonts w:ascii="Times New Roman" w:hAnsi="Times New Roman" w:cs="Times New Roman"/>
          <w:sz w:val="24"/>
          <w:szCs w:val="24"/>
        </w:rPr>
        <w:t>ё</w:t>
      </w:r>
      <w:r w:rsidR="00A704E5" w:rsidRPr="00A704E5">
        <w:rPr>
          <w:rFonts w:ascii="Times New Roman" w:hAnsi="Times New Roman" w:cs="Times New Roman"/>
          <w:sz w:val="24"/>
          <w:szCs w:val="24"/>
        </w:rPr>
        <w:t xml:space="preserve">том особенностей образовательной организации высшего образования </w:t>
      </w:r>
      <w:r w:rsidR="00CC0C28" w:rsidRPr="00A704E5">
        <w:rPr>
          <w:rFonts w:ascii="Times New Roman" w:hAnsi="Times New Roman" w:cs="Times New Roman"/>
          <w:sz w:val="24"/>
          <w:szCs w:val="24"/>
        </w:rPr>
        <w:t xml:space="preserve"> (географическое расположение, близость к зоне проведения СВО, результаты мониторинга </w:t>
      </w:r>
      <w:r w:rsidR="00CC0C28" w:rsidRPr="00A704E5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внутренней обстановки в организации) </w:t>
      </w:r>
      <w:r w:rsidR="00CC0C28" w:rsidRPr="00A704E5">
        <w:rPr>
          <w:rFonts w:ascii="Times New Roman" w:hAnsi="Times New Roman" w:cs="Times New Roman"/>
          <w:b/>
          <w:bCs/>
          <w:sz w:val="24"/>
          <w:szCs w:val="24"/>
        </w:rPr>
        <w:t>собственную типовую модель и утвердить</w:t>
      </w:r>
      <w:r w:rsidR="00CC0C28" w:rsidRPr="00A704E5">
        <w:rPr>
          <w:rFonts w:ascii="Times New Roman" w:hAnsi="Times New Roman" w:cs="Times New Roman"/>
          <w:sz w:val="24"/>
          <w:szCs w:val="24"/>
        </w:rPr>
        <w:t xml:space="preserve"> </w:t>
      </w:r>
      <w:r w:rsidR="00A704E5" w:rsidRPr="00A704E5">
        <w:rPr>
          <w:rFonts w:ascii="Times New Roman" w:hAnsi="Times New Roman" w:cs="Times New Roman"/>
          <w:sz w:val="24"/>
          <w:szCs w:val="24"/>
        </w:rPr>
        <w:t>е</w:t>
      </w:r>
      <w:r w:rsidR="00E633CD">
        <w:rPr>
          <w:rFonts w:ascii="Times New Roman" w:hAnsi="Times New Roman" w:cs="Times New Roman"/>
          <w:sz w:val="24"/>
          <w:szCs w:val="24"/>
        </w:rPr>
        <w:t>ё</w:t>
      </w:r>
      <w:r w:rsidR="00A704E5" w:rsidRPr="00A704E5">
        <w:rPr>
          <w:rFonts w:ascii="Times New Roman" w:hAnsi="Times New Roman" w:cs="Times New Roman"/>
          <w:sz w:val="24"/>
          <w:szCs w:val="24"/>
        </w:rPr>
        <w:t xml:space="preserve"> </w:t>
      </w:r>
      <w:r w:rsidR="00CC0C28" w:rsidRPr="00A704E5">
        <w:rPr>
          <w:rFonts w:ascii="Times New Roman" w:hAnsi="Times New Roman" w:cs="Times New Roman"/>
          <w:b/>
          <w:bCs/>
          <w:sz w:val="24"/>
          <w:szCs w:val="24"/>
        </w:rPr>
        <w:t>на уровне руководства организации</w:t>
      </w:r>
      <w:r w:rsidR="00CC0C28" w:rsidRPr="00A704E5">
        <w:rPr>
          <w:rFonts w:ascii="Times New Roman" w:hAnsi="Times New Roman" w:cs="Times New Roman"/>
          <w:sz w:val="24"/>
          <w:szCs w:val="24"/>
        </w:rPr>
        <w:t>.</w:t>
      </w:r>
    </w:p>
    <w:p w14:paraId="70387B4D" w14:textId="2BDF8885" w:rsidR="00A70D18" w:rsidRPr="00C460C3" w:rsidRDefault="00A02666" w:rsidP="00C460C3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C3">
        <w:rPr>
          <w:rFonts w:ascii="Times New Roman" w:hAnsi="Times New Roman" w:cs="Times New Roman"/>
          <w:b/>
          <w:bCs/>
          <w:sz w:val="24"/>
          <w:szCs w:val="24"/>
        </w:rPr>
        <w:t>Провести анализ</w:t>
      </w:r>
      <w:r w:rsidRPr="00C460C3">
        <w:rPr>
          <w:rFonts w:ascii="Times New Roman" w:hAnsi="Times New Roman" w:cs="Times New Roman"/>
          <w:sz w:val="24"/>
          <w:szCs w:val="24"/>
        </w:rPr>
        <w:t xml:space="preserve"> </w:t>
      </w:r>
      <w:r w:rsidR="00A704E5" w:rsidRPr="00C460C3">
        <w:rPr>
          <w:rFonts w:ascii="Times New Roman" w:hAnsi="Times New Roman" w:cs="Times New Roman"/>
          <w:sz w:val="24"/>
          <w:szCs w:val="24"/>
        </w:rPr>
        <w:t xml:space="preserve">потенциальных угроз </w:t>
      </w:r>
      <w:r w:rsidRPr="00C460C3">
        <w:rPr>
          <w:rFonts w:ascii="Times New Roman" w:hAnsi="Times New Roman" w:cs="Times New Roman"/>
          <w:sz w:val="24"/>
          <w:szCs w:val="24"/>
        </w:rPr>
        <w:t xml:space="preserve">каждого охраняемого объекта / поста охраны, </w:t>
      </w:r>
      <w:r w:rsidR="00A704E5" w:rsidRPr="00C460C3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Pr="00C460C3">
        <w:rPr>
          <w:rFonts w:ascii="Times New Roman" w:hAnsi="Times New Roman" w:cs="Times New Roman"/>
          <w:sz w:val="24"/>
          <w:szCs w:val="24"/>
        </w:rPr>
        <w:t>количества работников охраны, находящихся на посту,</w:t>
      </w:r>
      <w:r w:rsidR="008544A6" w:rsidRPr="00C460C3">
        <w:rPr>
          <w:rFonts w:ascii="Times New Roman" w:hAnsi="Times New Roman" w:cs="Times New Roman"/>
          <w:sz w:val="24"/>
          <w:szCs w:val="24"/>
        </w:rPr>
        <w:t xml:space="preserve"> и на основе</w:t>
      </w:r>
      <w:r w:rsidRPr="00C460C3">
        <w:rPr>
          <w:rFonts w:ascii="Times New Roman" w:hAnsi="Times New Roman" w:cs="Times New Roman"/>
          <w:sz w:val="24"/>
          <w:szCs w:val="24"/>
        </w:rPr>
        <w:t xml:space="preserve"> </w:t>
      </w:r>
      <w:r w:rsidR="00007C67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C460C3" w:rsidRPr="00C460C3">
        <w:rPr>
          <w:rFonts w:ascii="Times New Roman" w:hAnsi="Times New Roman" w:cs="Times New Roman"/>
          <w:sz w:val="24"/>
          <w:szCs w:val="24"/>
        </w:rPr>
        <w:t xml:space="preserve">совместно с охранной организацией </w:t>
      </w:r>
      <w:r w:rsidRPr="00C460C3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разработать </w:t>
      </w:r>
      <w:r w:rsidR="001571C4" w:rsidRPr="00C460C3">
        <w:rPr>
          <w:rFonts w:ascii="Times New Roman" w:hAnsi="Times New Roman" w:cs="Times New Roman"/>
          <w:b/>
          <w:bCs/>
          <w:sz w:val="24"/>
          <w:szCs w:val="24"/>
        </w:rPr>
        <w:t>инструкцию</w:t>
      </w:r>
      <w:r w:rsidR="001571C4" w:rsidRPr="00C460C3">
        <w:rPr>
          <w:rFonts w:ascii="Times New Roman" w:hAnsi="Times New Roman" w:cs="Times New Roman"/>
          <w:sz w:val="24"/>
          <w:szCs w:val="24"/>
        </w:rPr>
        <w:t>, определяющую порядок действий работников охранной организации при совершении (угрозе совершения) преступлений террористической направленности.</w:t>
      </w:r>
    </w:p>
    <w:p w14:paraId="444A2471" w14:textId="77777777" w:rsidR="00A70D18" w:rsidRPr="00313B6D" w:rsidRDefault="00A70D18" w:rsidP="00556C62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13B6D">
        <w:rPr>
          <w:rFonts w:ascii="Times New Roman" w:hAnsi="Times New Roman" w:cs="Times New Roman"/>
          <w:sz w:val="24"/>
          <w:szCs w:val="28"/>
        </w:rPr>
        <w:t xml:space="preserve">В рамках анализа также зафиксировать: </w:t>
      </w:r>
    </w:p>
    <w:p w14:paraId="7BAD49E8" w14:textId="27539BC0" w:rsidR="00A02666" w:rsidRPr="00313B6D" w:rsidRDefault="00A70D18" w:rsidP="00556C62">
      <w:pPr>
        <w:pStyle w:val="a"/>
        <w:spacing w:line="360" w:lineRule="auto"/>
      </w:pPr>
      <w:r w:rsidRPr="00313B6D">
        <w:t xml:space="preserve">имеют ли посты охраны </w:t>
      </w:r>
      <w:r w:rsidR="0013132C">
        <w:t>защищё</w:t>
      </w:r>
      <w:r w:rsidRPr="00313B6D">
        <w:t xml:space="preserve">нные помещения. Для постов охраны следует предоставить </w:t>
      </w:r>
      <w:r w:rsidR="0013132C">
        <w:t>защищё</w:t>
      </w:r>
      <w:r w:rsidRPr="00313B6D">
        <w:t>нные помещения;</w:t>
      </w:r>
    </w:p>
    <w:p w14:paraId="682F9D2C" w14:textId="61835B7B" w:rsidR="00A70D18" w:rsidRPr="00313B6D" w:rsidRDefault="0085572C" w:rsidP="00556C62">
      <w:pPr>
        <w:pStyle w:val="a"/>
        <w:spacing w:line="360" w:lineRule="auto"/>
      </w:pPr>
      <w:r>
        <w:t>расположение стационарных / мобильных</w:t>
      </w:r>
      <w:r w:rsidR="00781D66">
        <w:t xml:space="preserve"> кнопок тревожной сигнализации (далее – КТС).</w:t>
      </w:r>
      <w:r>
        <w:t xml:space="preserve"> Они должны быть </w:t>
      </w:r>
      <w:r w:rsidR="00A70D18" w:rsidRPr="00313B6D">
        <w:t>расположены в местах, откуда можно достаточно оперативно обеспе</w:t>
      </w:r>
      <w:r w:rsidR="00C460C3">
        <w:t xml:space="preserve">чить активацию тревожной кнопки. </w:t>
      </w:r>
      <w:r w:rsidR="00A70D18" w:rsidRPr="00313B6D">
        <w:t>Данные КТС должны располагаться так, что сотрудник охраны мог максимально оперативно</w:t>
      </w:r>
      <w:r w:rsidR="00C460C3">
        <w:t xml:space="preserve"> и скрытно</w:t>
      </w:r>
      <w:r w:rsidR="00A70D18" w:rsidRPr="00313B6D">
        <w:t xml:space="preserve"> отправить сигнал при возникновении опасности;</w:t>
      </w:r>
    </w:p>
    <w:p w14:paraId="61DE831E" w14:textId="4270C1A9" w:rsidR="00A70D18" w:rsidRPr="00313B6D" w:rsidRDefault="0085572C" w:rsidP="00556C62">
      <w:pPr>
        <w:pStyle w:val="a"/>
        <w:spacing w:line="360" w:lineRule="auto"/>
      </w:pPr>
      <w:r>
        <w:t xml:space="preserve">расположение мониторов видеонаблюдения. Они должны быть </w:t>
      </w:r>
      <w:r w:rsidR="008B2268" w:rsidRPr="00313B6D">
        <w:t>расположены на рабочем месте охраны таким образом, чтобы</w:t>
      </w:r>
      <w:r w:rsidR="00C460C3">
        <w:t xml:space="preserve"> обеспечивать удобный обзор </w:t>
      </w:r>
      <w:r>
        <w:t>за объектами</w:t>
      </w:r>
      <w:r w:rsidR="00695BCE" w:rsidRPr="00313B6D">
        <w:t>. Мониторы должны располагаться так, чтобы сотрудники охраны постоянно могли наблюдать за состоянием объектов с помощью систем видеонаблюдения</w:t>
      </w:r>
      <w:r w:rsidR="00556C62">
        <w:t>.</w:t>
      </w:r>
    </w:p>
    <w:p w14:paraId="5D21A76F" w14:textId="1B772095" w:rsidR="00BB17D0" w:rsidRPr="00313B6D" w:rsidRDefault="00BB17D0" w:rsidP="00D24567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13B6D">
        <w:rPr>
          <w:rFonts w:ascii="Times New Roman" w:hAnsi="Times New Roman" w:cs="Times New Roman"/>
          <w:b/>
          <w:sz w:val="24"/>
          <w:szCs w:val="28"/>
        </w:rPr>
        <w:t>При имеющихся возможностях</w:t>
      </w:r>
      <w:r w:rsidRPr="00313B6D">
        <w:rPr>
          <w:rFonts w:ascii="Times New Roman" w:hAnsi="Times New Roman" w:cs="Times New Roman"/>
          <w:sz w:val="24"/>
          <w:szCs w:val="28"/>
        </w:rPr>
        <w:t xml:space="preserve"> администрации образовательной организации </w:t>
      </w:r>
      <w:r w:rsidRPr="00313B6D">
        <w:rPr>
          <w:rFonts w:ascii="Times New Roman" w:hAnsi="Times New Roman" w:cs="Times New Roman"/>
          <w:b/>
          <w:sz w:val="24"/>
          <w:szCs w:val="28"/>
        </w:rPr>
        <w:t>разместить службу</w:t>
      </w:r>
      <w:r w:rsidRPr="00313B6D">
        <w:rPr>
          <w:rFonts w:ascii="Times New Roman" w:hAnsi="Times New Roman" w:cs="Times New Roman"/>
          <w:sz w:val="24"/>
          <w:szCs w:val="28"/>
        </w:rPr>
        <w:t xml:space="preserve">, выполняющую функцию </w:t>
      </w:r>
      <w:r w:rsidRPr="00313B6D">
        <w:rPr>
          <w:rFonts w:ascii="Times New Roman" w:hAnsi="Times New Roman" w:cs="Times New Roman"/>
          <w:b/>
          <w:sz w:val="24"/>
          <w:szCs w:val="28"/>
        </w:rPr>
        <w:t>дежурно-диспетчерской</w:t>
      </w:r>
      <w:r w:rsidRPr="00313B6D">
        <w:rPr>
          <w:rFonts w:ascii="Times New Roman" w:hAnsi="Times New Roman" w:cs="Times New Roman"/>
          <w:sz w:val="24"/>
          <w:szCs w:val="28"/>
        </w:rPr>
        <w:t xml:space="preserve">, </w:t>
      </w:r>
      <w:r w:rsidRPr="00313B6D">
        <w:rPr>
          <w:rFonts w:ascii="Times New Roman" w:hAnsi="Times New Roman" w:cs="Times New Roman"/>
          <w:b/>
          <w:sz w:val="24"/>
          <w:szCs w:val="28"/>
        </w:rPr>
        <w:t>в отдельном</w:t>
      </w:r>
      <w:r w:rsidR="00433FD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3132C">
        <w:rPr>
          <w:rFonts w:ascii="Times New Roman" w:hAnsi="Times New Roman" w:cs="Times New Roman"/>
          <w:b/>
          <w:sz w:val="24"/>
          <w:szCs w:val="28"/>
        </w:rPr>
        <w:t>защищё</w:t>
      </w:r>
      <w:r w:rsidR="00433FDB">
        <w:rPr>
          <w:rFonts w:ascii="Times New Roman" w:hAnsi="Times New Roman" w:cs="Times New Roman"/>
          <w:b/>
          <w:sz w:val="24"/>
          <w:szCs w:val="28"/>
        </w:rPr>
        <w:t>нном</w:t>
      </w:r>
      <w:r w:rsidRPr="00313B6D">
        <w:rPr>
          <w:rFonts w:ascii="Times New Roman" w:hAnsi="Times New Roman" w:cs="Times New Roman"/>
          <w:b/>
          <w:sz w:val="24"/>
          <w:szCs w:val="28"/>
        </w:rPr>
        <w:t xml:space="preserve"> помещении</w:t>
      </w:r>
      <w:r w:rsidRPr="00313B6D">
        <w:rPr>
          <w:rFonts w:ascii="Times New Roman" w:hAnsi="Times New Roman" w:cs="Times New Roman"/>
          <w:sz w:val="24"/>
          <w:szCs w:val="28"/>
        </w:rPr>
        <w:t>, если данные меры не были предприняты ранее.</w:t>
      </w:r>
    </w:p>
    <w:p w14:paraId="69303AAD" w14:textId="150D2467" w:rsidR="00433FDB" w:rsidRPr="00433FDB" w:rsidRDefault="00BD0779" w:rsidP="00433FDB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FDB">
        <w:rPr>
          <w:rFonts w:ascii="Times New Roman" w:hAnsi="Times New Roman" w:cs="Times New Roman"/>
          <w:b/>
          <w:bCs/>
          <w:sz w:val="24"/>
          <w:szCs w:val="24"/>
        </w:rPr>
        <w:t>Провести обучение работников охраны</w:t>
      </w:r>
      <w:r w:rsidRPr="00433FDB">
        <w:rPr>
          <w:rFonts w:ascii="Times New Roman" w:hAnsi="Times New Roman" w:cs="Times New Roman"/>
          <w:sz w:val="24"/>
          <w:szCs w:val="24"/>
        </w:rPr>
        <w:t xml:space="preserve"> по</w:t>
      </w:r>
      <w:r w:rsidRPr="00433FD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алгоритмам</w:t>
      </w:r>
      <w:r w:rsidRPr="00433FD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действий</w:t>
      </w:r>
      <w:r w:rsidR="00E56B28">
        <w:rPr>
          <w:rFonts w:ascii="Times New Roman" w:hAnsi="Times New Roman" w:cs="Times New Roman"/>
          <w:sz w:val="24"/>
          <w:szCs w:val="24"/>
        </w:rPr>
        <w:t xml:space="preserve"> </w:t>
      </w:r>
      <w:r w:rsidR="003F125A">
        <w:rPr>
          <w:rFonts w:ascii="Times New Roman" w:hAnsi="Times New Roman" w:cs="Times New Roman"/>
          <w:spacing w:val="-77"/>
          <w:sz w:val="24"/>
          <w:szCs w:val="24"/>
        </w:rPr>
        <w:t xml:space="preserve">  </w:t>
      </w:r>
      <w:r w:rsidR="00495C1A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="003F125A">
        <w:rPr>
          <w:rFonts w:ascii="Times New Roman" w:hAnsi="Times New Roman" w:cs="Times New Roman"/>
          <w:spacing w:val="-77"/>
          <w:sz w:val="24"/>
          <w:szCs w:val="24"/>
        </w:rPr>
        <w:t xml:space="preserve">   </w:t>
      </w:r>
      <w:r w:rsidRPr="00433FDB">
        <w:rPr>
          <w:rFonts w:ascii="Times New Roman" w:hAnsi="Times New Roman" w:cs="Times New Roman"/>
          <w:sz w:val="24"/>
          <w:szCs w:val="24"/>
        </w:rPr>
        <w:t>при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угрозе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совершения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террористических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актов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в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формах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вооружённого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3FDB">
        <w:rPr>
          <w:rFonts w:ascii="Times New Roman" w:hAnsi="Times New Roman" w:cs="Times New Roman"/>
          <w:sz w:val="24"/>
          <w:szCs w:val="24"/>
        </w:rPr>
        <w:t>нападения,</w:t>
      </w:r>
      <w:r w:rsidRPr="00433F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3FDB" w:rsidRPr="00433FDB">
        <w:rPr>
          <w:rFonts w:ascii="Times New Roman" w:hAnsi="Times New Roman" w:cs="Times New Roman"/>
          <w:sz w:val="24"/>
          <w:szCs w:val="24"/>
        </w:rPr>
        <w:t>обнаружени</w:t>
      </w:r>
      <w:r w:rsidR="003017A1">
        <w:rPr>
          <w:rFonts w:ascii="Times New Roman" w:hAnsi="Times New Roman" w:cs="Times New Roman"/>
          <w:sz w:val="24"/>
          <w:szCs w:val="24"/>
        </w:rPr>
        <w:t>я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взрывного устройства (предмета</w:t>
      </w:r>
      <w:r w:rsidR="00E56B28">
        <w:rPr>
          <w:rFonts w:ascii="Times New Roman" w:hAnsi="Times New Roman" w:cs="Times New Roman"/>
          <w:sz w:val="24"/>
          <w:szCs w:val="24"/>
        </w:rPr>
        <w:t>,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похожего на взрывное устройство/ бесхозного предмета), захват</w:t>
      </w:r>
      <w:r w:rsidR="003017A1">
        <w:rPr>
          <w:rFonts w:ascii="Times New Roman" w:hAnsi="Times New Roman" w:cs="Times New Roman"/>
          <w:sz w:val="24"/>
          <w:szCs w:val="24"/>
        </w:rPr>
        <w:t>а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заложников, подрыв</w:t>
      </w:r>
      <w:r w:rsidR="003017A1">
        <w:rPr>
          <w:rFonts w:ascii="Times New Roman" w:hAnsi="Times New Roman" w:cs="Times New Roman"/>
          <w:sz w:val="24"/>
          <w:szCs w:val="24"/>
        </w:rPr>
        <w:t>а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(самодельного) взрывного устройства, поджог</w:t>
      </w:r>
      <w:r w:rsidR="003017A1">
        <w:rPr>
          <w:rFonts w:ascii="Times New Roman" w:hAnsi="Times New Roman" w:cs="Times New Roman"/>
          <w:sz w:val="24"/>
          <w:szCs w:val="24"/>
        </w:rPr>
        <w:t>а</w:t>
      </w:r>
      <w:r w:rsidR="00433FDB" w:rsidRPr="00433FDB">
        <w:rPr>
          <w:rFonts w:ascii="Times New Roman" w:hAnsi="Times New Roman" w:cs="Times New Roman"/>
          <w:sz w:val="24"/>
          <w:szCs w:val="24"/>
        </w:rPr>
        <w:t>, атак</w:t>
      </w:r>
      <w:r w:rsidR="003017A1">
        <w:rPr>
          <w:rFonts w:ascii="Times New Roman" w:hAnsi="Times New Roman" w:cs="Times New Roman"/>
          <w:sz w:val="24"/>
          <w:szCs w:val="24"/>
        </w:rPr>
        <w:t>и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/угроз</w:t>
      </w:r>
      <w:r w:rsidR="003017A1">
        <w:rPr>
          <w:rFonts w:ascii="Times New Roman" w:hAnsi="Times New Roman" w:cs="Times New Roman"/>
          <w:sz w:val="24"/>
          <w:szCs w:val="24"/>
        </w:rPr>
        <w:t>ы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атаки </w:t>
      </w:r>
      <w:r w:rsidR="00433FDB" w:rsidRPr="00CC0D8E">
        <w:rPr>
          <w:rFonts w:ascii="Times New Roman" w:hAnsi="Times New Roman" w:cs="Times New Roman"/>
          <w:sz w:val="24"/>
          <w:szCs w:val="24"/>
        </w:rPr>
        <w:t>БВС чтобы они знали свои обязанности и могли действовать быстро и слаженно. Регулярно проводить опросы</w:t>
      </w:r>
      <w:r w:rsidR="00433FDB" w:rsidRPr="00433FDB">
        <w:rPr>
          <w:rFonts w:ascii="Times New Roman" w:hAnsi="Times New Roman" w:cs="Times New Roman"/>
          <w:sz w:val="24"/>
          <w:szCs w:val="24"/>
        </w:rPr>
        <w:t xml:space="preserve"> работников охраны на предмет усвоения данных алгоритмов.</w:t>
      </w:r>
    </w:p>
    <w:p w14:paraId="4E7E164E" w14:textId="291888D6" w:rsidR="00E179E8" w:rsidRPr="00556C62" w:rsidRDefault="00E179E8" w:rsidP="00D24567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C62">
        <w:rPr>
          <w:rFonts w:ascii="Times New Roman" w:hAnsi="Times New Roman" w:cs="Times New Roman"/>
          <w:b/>
          <w:bCs/>
          <w:sz w:val="24"/>
          <w:szCs w:val="24"/>
        </w:rPr>
        <w:t xml:space="preserve">Провести серию </w:t>
      </w:r>
      <w:r w:rsidR="004F6261" w:rsidRPr="00556C62">
        <w:rPr>
          <w:rFonts w:ascii="Times New Roman" w:hAnsi="Times New Roman" w:cs="Times New Roman"/>
          <w:b/>
          <w:bCs/>
          <w:sz w:val="24"/>
          <w:szCs w:val="24"/>
        </w:rPr>
        <w:t xml:space="preserve">внеплановых </w:t>
      </w:r>
      <w:r w:rsidRPr="00556C62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инструктажей </w:t>
      </w:r>
      <w:r w:rsidRPr="00556C62">
        <w:rPr>
          <w:rFonts w:ascii="Times New Roman" w:hAnsi="Times New Roman" w:cs="Times New Roman"/>
          <w:bCs/>
          <w:sz w:val="24"/>
          <w:szCs w:val="24"/>
        </w:rPr>
        <w:t xml:space="preserve">о действиях </w:t>
      </w:r>
      <w:r w:rsidRPr="00556C62">
        <w:rPr>
          <w:rFonts w:ascii="Times New Roman" w:hAnsi="Times New Roman" w:cs="Times New Roman"/>
          <w:sz w:val="24"/>
          <w:szCs w:val="24"/>
        </w:rPr>
        <w:t>при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62">
        <w:rPr>
          <w:rFonts w:ascii="Times New Roman" w:hAnsi="Times New Roman" w:cs="Times New Roman"/>
          <w:sz w:val="24"/>
          <w:szCs w:val="24"/>
        </w:rPr>
        <w:t>угрозе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62">
        <w:rPr>
          <w:rFonts w:ascii="Times New Roman" w:hAnsi="Times New Roman" w:cs="Times New Roman"/>
          <w:sz w:val="24"/>
          <w:szCs w:val="24"/>
        </w:rPr>
        <w:t>совершения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62">
        <w:rPr>
          <w:rFonts w:ascii="Times New Roman" w:hAnsi="Times New Roman" w:cs="Times New Roman"/>
          <w:sz w:val="24"/>
          <w:szCs w:val="24"/>
        </w:rPr>
        <w:t>террористических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62">
        <w:rPr>
          <w:rFonts w:ascii="Times New Roman" w:hAnsi="Times New Roman" w:cs="Times New Roman"/>
          <w:sz w:val="24"/>
          <w:szCs w:val="24"/>
        </w:rPr>
        <w:t>актов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62">
        <w:rPr>
          <w:rFonts w:ascii="Times New Roman" w:hAnsi="Times New Roman" w:cs="Times New Roman"/>
          <w:sz w:val="24"/>
          <w:szCs w:val="24"/>
        </w:rPr>
        <w:t>в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6C62">
        <w:rPr>
          <w:rFonts w:ascii="Times New Roman" w:hAnsi="Times New Roman" w:cs="Times New Roman"/>
          <w:sz w:val="24"/>
          <w:szCs w:val="24"/>
        </w:rPr>
        <w:t>формах</w:t>
      </w:r>
      <w:r w:rsidRPr="00556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6261" w:rsidRPr="00556C62">
        <w:rPr>
          <w:rFonts w:ascii="Times New Roman" w:hAnsi="Times New Roman" w:cs="Times New Roman"/>
          <w:sz w:val="24"/>
          <w:szCs w:val="24"/>
        </w:rPr>
        <w:t>вооружённого нападения, обнаружени</w:t>
      </w:r>
      <w:r w:rsidR="00A0049E" w:rsidRPr="00556C62">
        <w:rPr>
          <w:rFonts w:ascii="Times New Roman" w:hAnsi="Times New Roman" w:cs="Times New Roman"/>
          <w:sz w:val="24"/>
          <w:szCs w:val="24"/>
        </w:rPr>
        <w:t>я</w:t>
      </w:r>
      <w:r w:rsidR="004F6261" w:rsidRPr="00556C62">
        <w:rPr>
          <w:rFonts w:ascii="Times New Roman" w:hAnsi="Times New Roman" w:cs="Times New Roman"/>
          <w:sz w:val="24"/>
          <w:szCs w:val="24"/>
        </w:rPr>
        <w:t xml:space="preserve"> взрывного устройства (предмета похожего на взрывное устройство /бесхозного предмета), захват</w:t>
      </w:r>
      <w:r w:rsidR="00A0049E" w:rsidRPr="00556C62">
        <w:rPr>
          <w:rFonts w:ascii="Times New Roman" w:hAnsi="Times New Roman" w:cs="Times New Roman"/>
          <w:sz w:val="24"/>
          <w:szCs w:val="24"/>
        </w:rPr>
        <w:t>а</w:t>
      </w:r>
      <w:r w:rsidR="004F6261" w:rsidRPr="00556C62">
        <w:rPr>
          <w:rFonts w:ascii="Times New Roman" w:hAnsi="Times New Roman" w:cs="Times New Roman"/>
          <w:sz w:val="24"/>
          <w:szCs w:val="24"/>
        </w:rPr>
        <w:t xml:space="preserve"> заложников, подрыв</w:t>
      </w:r>
      <w:r w:rsidR="00A0049E" w:rsidRPr="00556C62">
        <w:rPr>
          <w:rFonts w:ascii="Times New Roman" w:hAnsi="Times New Roman" w:cs="Times New Roman"/>
          <w:sz w:val="24"/>
          <w:szCs w:val="24"/>
        </w:rPr>
        <w:t>а</w:t>
      </w:r>
      <w:r w:rsidR="004F6261" w:rsidRPr="00556C62">
        <w:rPr>
          <w:rFonts w:ascii="Times New Roman" w:hAnsi="Times New Roman" w:cs="Times New Roman"/>
          <w:sz w:val="24"/>
          <w:szCs w:val="24"/>
        </w:rPr>
        <w:t xml:space="preserve"> (самодельного) взрывного устройства, поджог</w:t>
      </w:r>
      <w:r w:rsidR="00A0049E" w:rsidRPr="00556C62">
        <w:rPr>
          <w:rFonts w:ascii="Times New Roman" w:hAnsi="Times New Roman" w:cs="Times New Roman"/>
          <w:sz w:val="24"/>
          <w:szCs w:val="24"/>
        </w:rPr>
        <w:t>а</w:t>
      </w:r>
      <w:r w:rsidR="004F6261" w:rsidRPr="00556C62">
        <w:rPr>
          <w:rFonts w:ascii="Times New Roman" w:hAnsi="Times New Roman" w:cs="Times New Roman"/>
          <w:sz w:val="24"/>
          <w:szCs w:val="24"/>
        </w:rPr>
        <w:t>, атак</w:t>
      </w:r>
      <w:r w:rsidR="00A0049E" w:rsidRPr="00556C62">
        <w:rPr>
          <w:rFonts w:ascii="Times New Roman" w:hAnsi="Times New Roman" w:cs="Times New Roman"/>
          <w:sz w:val="24"/>
          <w:szCs w:val="24"/>
        </w:rPr>
        <w:t>и</w:t>
      </w:r>
      <w:r w:rsidR="004F6261" w:rsidRPr="00556C62">
        <w:rPr>
          <w:rFonts w:ascii="Times New Roman" w:hAnsi="Times New Roman" w:cs="Times New Roman"/>
          <w:sz w:val="24"/>
          <w:szCs w:val="24"/>
        </w:rPr>
        <w:t xml:space="preserve"> /угроз</w:t>
      </w:r>
      <w:r w:rsidR="00A0049E" w:rsidRPr="00556C62">
        <w:rPr>
          <w:rFonts w:ascii="Times New Roman" w:hAnsi="Times New Roman" w:cs="Times New Roman"/>
          <w:sz w:val="24"/>
          <w:szCs w:val="24"/>
        </w:rPr>
        <w:t>ы</w:t>
      </w:r>
      <w:r w:rsidR="004F6261" w:rsidRPr="00556C62">
        <w:rPr>
          <w:rFonts w:ascii="Times New Roman" w:hAnsi="Times New Roman" w:cs="Times New Roman"/>
          <w:sz w:val="24"/>
          <w:szCs w:val="24"/>
        </w:rPr>
        <w:t xml:space="preserve"> атаки </w:t>
      </w:r>
      <w:r w:rsidR="00556C62" w:rsidRPr="00556C62">
        <w:rPr>
          <w:rFonts w:ascii="Times New Roman" w:hAnsi="Times New Roman" w:cs="Times New Roman"/>
          <w:sz w:val="24"/>
          <w:szCs w:val="24"/>
        </w:rPr>
        <w:t xml:space="preserve">БВС </w:t>
      </w:r>
      <w:r w:rsidR="00556C62" w:rsidRPr="00556C62"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 w:rsidRPr="00556C62">
        <w:rPr>
          <w:rFonts w:ascii="Times New Roman" w:hAnsi="Times New Roman" w:cs="Times New Roman"/>
          <w:b/>
          <w:sz w:val="24"/>
          <w:szCs w:val="24"/>
        </w:rPr>
        <w:t xml:space="preserve"> и обучающихся образовательной организации</w:t>
      </w:r>
      <w:r w:rsidRPr="00556C62">
        <w:rPr>
          <w:rFonts w:ascii="Times New Roman" w:hAnsi="Times New Roman" w:cs="Times New Roman"/>
          <w:sz w:val="24"/>
          <w:szCs w:val="24"/>
        </w:rPr>
        <w:t>.</w:t>
      </w:r>
    </w:p>
    <w:p w14:paraId="1ECB2B2D" w14:textId="45C655B8" w:rsidR="00FA176B" w:rsidRDefault="007D3D80" w:rsidP="00FA176B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Систематизировать </w:t>
      </w:r>
      <w:r w:rsidRPr="00CB5C82">
        <w:rPr>
          <w:rFonts w:ascii="Times New Roman" w:hAnsi="Times New Roman" w:cs="Times New Roman"/>
          <w:bCs/>
          <w:sz w:val="24"/>
          <w:szCs w:val="24"/>
        </w:rPr>
        <w:t>и при необходимости а</w:t>
      </w:r>
      <w:r w:rsidRPr="00CB5C82">
        <w:rPr>
          <w:rFonts w:ascii="Times New Roman" w:hAnsi="Times New Roman" w:cs="Times New Roman"/>
          <w:b/>
          <w:bCs/>
          <w:sz w:val="24"/>
          <w:szCs w:val="24"/>
        </w:rPr>
        <w:t xml:space="preserve">ктуализировать </w:t>
      </w:r>
      <w:r w:rsidRPr="00CB5C82">
        <w:rPr>
          <w:rFonts w:ascii="Times New Roman" w:hAnsi="Times New Roman" w:cs="Times New Roman"/>
          <w:bCs/>
          <w:sz w:val="24"/>
          <w:szCs w:val="24"/>
        </w:rPr>
        <w:t xml:space="preserve">журналы проведения инструктажа персонала и обучающихся о порядке действий </w:t>
      </w:r>
      <w:r w:rsidRPr="00CB5C82">
        <w:rPr>
          <w:rFonts w:ascii="Times New Roman" w:hAnsi="Times New Roman" w:cs="Times New Roman"/>
          <w:sz w:val="24"/>
          <w:szCs w:val="24"/>
        </w:rPr>
        <w:t>при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угрозе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совершения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террористических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актов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в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формах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вооружённого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C82">
        <w:rPr>
          <w:rFonts w:ascii="Times New Roman" w:hAnsi="Times New Roman" w:cs="Times New Roman"/>
          <w:sz w:val="24"/>
          <w:szCs w:val="24"/>
        </w:rPr>
        <w:t>нападения,</w:t>
      </w:r>
      <w:r w:rsidRPr="00CB5C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5C82" w:rsidRPr="00CB5C82">
        <w:rPr>
          <w:rFonts w:ascii="Times New Roman" w:hAnsi="Times New Roman" w:cs="Times New Roman"/>
          <w:sz w:val="24"/>
          <w:szCs w:val="24"/>
        </w:rPr>
        <w:t>обнаружени</w:t>
      </w:r>
      <w:r w:rsidR="00A0049E">
        <w:rPr>
          <w:rFonts w:ascii="Times New Roman" w:hAnsi="Times New Roman" w:cs="Times New Roman"/>
          <w:sz w:val="24"/>
          <w:szCs w:val="24"/>
        </w:rPr>
        <w:t>я</w:t>
      </w:r>
      <w:r w:rsidR="00CB5C82" w:rsidRPr="00CB5C82">
        <w:rPr>
          <w:rFonts w:ascii="Times New Roman" w:hAnsi="Times New Roman" w:cs="Times New Roman"/>
          <w:sz w:val="24"/>
          <w:szCs w:val="24"/>
        </w:rPr>
        <w:t xml:space="preserve"> взрывного устройства (предмета похожего на взрывное устройство/ бесхозного предмета), захват</w:t>
      </w:r>
      <w:r w:rsidR="00A0049E">
        <w:rPr>
          <w:rFonts w:ascii="Times New Roman" w:hAnsi="Times New Roman" w:cs="Times New Roman"/>
          <w:sz w:val="24"/>
          <w:szCs w:val="24"/>
        </w:rPr>
        <w:t>а</w:t>
      </w:r>
      <w:r w:rsidR="00CB5C82" w:rsidRPr="00CB5C82">
        <w:rPr>
          <w:rFonts w:ascii="Times New Roman" w:hAnsi="Times New Roman" w:cs="Times New Roman"/>
          <w:sz w:val="24"/>
          <w:szCs w:val="24"/>
        </w:rPr>
        <w:t xml:space="preserve"> заложников, подрыв</w:t>
      </w:r>
      <w:r w:rsidR="00A0049E">
        <w:rPr>
          <w:rFonts w:ascii="Times New Roman" w:hAnsi="Times New Roman" w:cs="Times New Roman"/>
          <w:sz w:val="24"/>
          <w:szCs w:val="24"/>
        </w:rPr>
        <w:t>а</w:t>
      </w:r>
      <w:r w:rsidR="00CB5C82" w:rsidRPr="00CB5C82">
        <w:rPr>
          <w:rFonts w:ascii="Times New Roman" w:hAnsi="Times New Roman" w:cs="Times New Roman"/>
          <w:sz w:val="24"/>
          <w:szCs w:val="24"/>
        </w:rPr>
        <w:t xml:space="preserve"> (самодельного) взрывного устройства, поджог</w:t>
      </w:r>
      <w:r w:rsidR="00A0049E">
        <w:rPr>
          <w:rFonts w:ascii="Times New Roman" w:hAnsi="Times New Roman" w:cs="Times New Roman"/>
          <w:sz w:val="24"/>
          <w:szCs w:val="24"/>
        </w:rPr>
        <w:t>а</w:t>
      </w:r>
      <w:r w:rsidR="00CB5C82" w:rsidRPr="00CB5C82">
        <w:rPr>
          <w:rFonts w:ascii="Times New Roman" w:hAnsi="Times New Roman" w:cs="Times New Roman"/>
          <w:sz w:val="24"/>
          <w:szCs w:val="24"/>
        </w:rPr>
        <w:t>, атак</w:t>
      </w:r>
      <w:r w:rsidR="00A0049E">
        <w:rPr>
          <w:rFonts w:ascii="Times New Roman" w:hAnsi="Times New Roman" w:cs="Times New Roman"/>
          <w:sz w:val="24"/>
          <w:szCs w:val="24"/>
        </w:rPr>
        <w:t>и</w:t>
      </w:r>
      <w:r w:rsidR="00CB5C82" w:rsidRPr="00CB5C82">
        <w:rPr>
          <w:rFonts w:ascii="Times New Roman" w:hAnsi="Times New Roman" w:cs="Times New Roman"/>
          <w:sz w:val="24"/>
          <w:szCs w:val="24"/>
        </w:rPr>
        <w:t xml:space="preserve"> /угроз</w:t>
      </w:r>
      <w:r w:rsidR="00A0049E">
        <w:rPr>
          <w:rFonts w:ascii="Times New Roman" w:hAnsi="Times New Roman" w:cs="Times New Roman"/>
          <w:sz w:val="24"/>
          <w:szCs w:val="24"/>
        </w:rPr>
        <w:t>ы</w:t>
      </w:r>
      <w:r w:rsidR="00CB5C82" w:rsidRPr="00CB5C82">
        <w:rPr>
          <w:rFonts w:ascii="Times New Roman" w:hAnsi="Times New Roman" w:cs="Times New Roman"/>
          <w:sz w:val="24"/>
          <w:szCs w:val="24"/>
        </w:rPr>
        <w:t xml:space="preserve"> атаки БВС.</w:t>
      </w:r>
    </w:p>
    <w:p w14:paraId="3D3D6800" w14:textId="1048C67D" w:rsidR="0008284C" w:rsidRDefault="007D3D80" w:rsidP="0008284C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76B">
        <w:rPr>
          <w:rFonts w:ascii="Times New Roman" w:hAnsi="Times New Roman" w:cs="Times New Roman"/>
          <w:b/>
          <w:bCs/>
          <w:sz w:val="24"/>
          <w:szCs w:val="24"/>
        </w:rPr>
        <w:t xml:space="preserve">Обеспечить распространение </w:t>
      </w:r>
      <w:r w:rsidRPr="00FA176B">
        <w:rPr>
          <w:rFonts w:ascii="Times New Roman" w:hAnsi="Times New Roman" w:cs="Times New Roman"/>
          <w:bCs/>
          <w:sz w:val="24"/>
          <w:szCs w:val="24"/>
        </w:rPr>
        <w:t>в пространстве образовательной организации</w:t>
      </w:r>
      <w:r w:rsidRPr="00FA176B">
        <w:rPr>
          <w:rFonts w:ascii="Times New Roman" w:hAnsi="Times New Roman" w:cs="Times New Roman"/>
          <w:b/>
          <w:bCs/>
          <w:sz w:val="24"/>
          <w:szCs w:val="24"/>
        </w:rPr>
        <w:t xml:space="preserve"> наглядных информационно-просветительских материалов </w:t>
      </w:r>
      <w:r w:rsidR="00FA176B" w:rsidRPr="00577697">
        <w:rPr>
          <w:rFonts w:ascii="Times New Roman" w:hAnsi="Times New Roman" w:cs="Times New Roman"/>
          <w:sz w:val="24"/>
          <w:szCs w:val="24"/>
        </w:rPr>
        <w:t>об антитеррористической безопасности, о порядке д</w:t>
      </w:r>
      <w:r w:rsidR="00FA176B" w:rsidRPr="00FA176B">
        <w:rPr>
          <w:rFonts w:ascii="Times New Roman" w:hAnsi="Times New Roman" w:cs="Times New Roman"/>
          <w:sz w:val="24"/>
          <w:szCs w:val="24"/>
        </w:rPr>
        <w:t>ействий при угрозе совершения террористических актов в формах вооружённого нападения, обнаружени</w:t>
      </w:r>
      <w:r w:rsidR="00A0049E">
        <w:rPr>
          <w:rFonts w:ascii="Times New Roman" w:hAnsi="Times New Roman" w:cs="Times New Roman"/>
          <w:sz w:val="24"/>
          <w:szCs w:val="24"/>
        </w:rPr>
        <w:t>я</w:t>
      </w:r>
      <w:r w:rsidR="00FA176B" w:rsidRPr="00FA176B">
        <w:rPr>
          <w:rFonts w:ascii="Times New Roman" w:hAnsi="Times New Roman" w:cs="Times New Roman"/>
          <w:sz w:val="24"/>
          <w:szCs w:val="24"/>
        </w:rPr>
        <w:t xml:space="preserve"> взрывного устройства (предмета похожего на взрывное устройство, бесхозного предмета), захват</w:t>
      </w:r>
      <w:r w:rsidR="00A0049E">
        <w:rPr>
          <w:rFonts w:ascii="Times New Roman" w:hAnsi="Times New Roman" w:cs="Times New Roman"/>
          <w:sz w:val="24"/>
          <w:szCs w:val="24"/>
        </w:rPr>
        <w:t>а</w:t>
      </w:r>
      <w:r w:rsidR="00FA176B" w:rsidRPr="00FA176B">
        <w:rPr>
          <w:rFonts w:ascii="Times New Roman" w:hAnsi="Times New Roman" w:cs="Times New Roman"/>
          <w:sz w:val="24"/>
          <w:szCs w:val="24"/>
        </w:rPr>
        <w:t xml:space="preserve"> заложников, подрыв</w:t>
      </w:r>
      <w:r w:rsidR="00A0049E">
        <w:rPr>
          <w:rFonts w:ascii="Times New Roman" w:hAnsi="Times New Roman" w:cs="Times New Roman"/>
          <w:sz w:val="24"/>
          <w:szCs w:val="24"/>
        </w:rPr>
        <w:t>а</w:t>
      </w:r>
      <w:r w:rsidR="00FA176B" w:rsidRPr="00FA176B">
        <w:rPr>
          <w:rFonts w:ascii="Times New Roman" w:hAnsi="Times New Roman" w:cs="Times New Roman"/>
          <w:sz w:val="24"/>
          <w:szCs w:val="24"/>
        </w:rPr>
        <w:t xml:space="preserve"> (самодельного) взрывного устройства, поджог</w:t>
      </w:r>
      <w:r w:rsidR="00A0049E">
        <w:rPr>
          <w:rFonts w:ascii="Times New Roman" w:hAnsi="Times New Roman" w:cs="Times New Roman"/>
          <w:sz w:val="24"/>
          <w:szCs w:val="24"/>
        </w:rPr>
        <w:t>а</w:t>
      </w:r>
      <w:r w:rsidR="00FA176B" w:rsidRPr="00FA176B">
        <w:rPr>
          <w:rFonts w:ascii="Times New Roman" w:hAnsi="Times New Roman" w:cs="Times New Roman"/>
          <w:sz w:val="24"/>
          <w:szCs w:val="24"/>
        </w:rPr>
        <w:t>, атак</w:t>
      </w:r>
      <w:r w:rsidR="00A0049E">
        <w:rPr>
          <w:rFonts w:ascii="Times New Roman" w:hAnsi="Times New Roman" w:cs="Times New Roman"/>
          <w:sz w:val="24"/>
          <w:szCs w:val="24"/>
        </w:rPr>
        <w:t>и</w:t>
      </w:r>
      <w:r w:rsidR="00FA176B" w:rsidRPr="00FA176B">
        <w:rPr>
          <w:rFonts w:ascii="Times New Roman" w:hAnsi="Times New Roman" w:cs="Times New Roman"/>
          <w:sz w:val="24"/>
          <w:szCs w:val="24"/>
        </w:rPr>
        <w:t xml:space="preserve"> /угроз</w:t>
      </w:r>
      <w:r w:rsidR="00A0049E">
        <w:rPr>
          <w:rFonts w:ascii="Times New Roman" w:hAnsi="Times New Roman" w:cs="Times New Roman"/>
          <w:sz w:val="24"/>
          <w:szCs w:val="24"/>
        </w:rPr>
        <w:t>ы</w:t>
      </w:r>
      <w:r w:rsidR="00FA176B" w:rsidRPr="00FA176B">
        <w:rPr>
          <w:rFonts w:ascii="Times New Roman" w:hAnsi="Times New Roman" w:cs="Times New Roman"/>
          <w:sz w:val="24"/>
          <w:szCs w:val="24"/>
        </w:rPr>
        <w:t xml:space="preserve"> атаки БВС. Использовать функционал информационных ресурсов, включая личные кабинеты обучающихся и персонала, для распространения данных </w:t>
      </w:r>
      <w:r w:rsidR="0008284C">
        <w:rPr>
          <w:rFonts w:ascii="Times New Roman" w:hAnsi="Times New Roman" w:cs="Times New Roman"/>
          <w:sz w:val="24"/>
          <w:szCs w:val="24"/>
        </w:rPr>
        <w:t>материалов.</w:t>
      </w:r>
    </w:p>
    <w:p w14:paraId="4D4D9570" w14:textId="62D5618D" w:rsidR="00B93B1E" w:rsidRDefault="0008284C" w:rsidP="006C4871">
      <w:pPr>
        <w:pStyle w:val="a6"/>
        <w:numPr>
          <w:ilvl w:val="0"/>
          <w:numId w:val="2"/>
        </w:numPr>
        <w:spacing w:line="360" w:lineRule="auto"/>
        <w:ind w:left="0" w:firstLine="851"/>
        <w:jc w:val="both"/>
      </w:pPr>
      <w:r w:rsidRPr="0008284C">
        <w:rPr>
          <w:rFonts w:ascii="Times New Roman" w:hAnsi="Times New Roman" w:cs="Times New Roman"/>
          <w:b/>
          <w:sz w:val="24"/>
        </w:rPr>
        <w:t xml:space="preserve">Увеличить количество тренировок </w:t>
      </w:r>
      <w:r w:rsidRPr="0008284C">
        <w:rPr>
          <w:rFonts w:ascii="Times New Roman" w:hAnsi="Times New Roman" w:cs="Times New Roman"/>
          <w:sz w:val="24"/>
        </w:rPr>
        <w:t xml:space="preserve">персонала, обучающихся и работников охраны образовательной организации в соответствии с имеющимися алгоритмами действий, для закрепления навыков и оценки готовности к действиям при террористических угрозах. В настоящее время, согласно письму </w:t>
      </w:r>
      <w:r w:rsidR="002F4EB0" w:rsidRPr="0008284C">
        <w:rPr>
          <w:rFonts w:ascii="Times New Roman" w:hAnsi="Times New Roman" w:cs="Times New Roman"/>
          <w:sz w:val="24"/>
        </w:rPr>
        <w:t>от 10.08.2022 г</w:t>
      </w:r>
      <w:r w:rsidR="002F4EB0">
        <w:rPr>
          <w:rFonts w:ascii="Times New Roman" w:hAnsi="Times New Roman" w:cs="Times New Roman"/>
          <w:sz w:val="24"/>
        </w:rPr>
        <w:t>.</w:t>
      </w:r>
      <w:r w:rsidR="002F4EB0" w:rsidRPr="0008284C">
        <w:rPr>
          <w:rFonts w:ascii="Times New Roman" w:hAnsi="Times New Roman" w:cs="Times New Roman"/>
          <w:sz w:val="24"/>
        </w:rPr>
        <w:t xml:space="preserve"> </w:t>
      </w:r>
      <w:r w:rsidRPr="0008284C">
        <w:rPr>
          <w:rFonts w:ascii="Times New Roman" w:hAnsi="Times New Roman" w:cs="Times New Roman"/>
          <w:sz w:val="24"/>
        </w:rPr>
        <w:t>№</w:t>
      </w:r>
      <w:r w:rsidR="002F4EB0">
        <w:rPr>
          <w:rFonts w:ascii="Times New Roman" w:hAnsi="Times New Roman" w:cs="Times New Roman"/>
          <w:sz w:val="24"/>
        </w:rPr>
        <w:t xml:space="preserve"> </w:t>
      </w:r>
      <w:r w:rsidRPr="0008284C">
        <w:rPr>
          <w:rFonts w:ascii="Times New Roman" w:hAnsi="Times New Roman" w:cs="Times New Roman"/>
          <w:sz w:val="24"/>
        </w:rPr>
        <w:t xml:space="preserve">МН-23/746-ЕД </w:t>
      </w:r>
      <w:r w:rsidR="002F4EB0">
        <w:rPr>
          <w:rFonts w:ascii="Times New Roman" w:hAnsi="Times New Roman" w:cs="Times New Roman"/>
          <w:sz w:val="24"/>
        </w:rPr>
        <w:br/>
      </w:r>
      <w:r w:rsidRPr="0008284C">
        <w:rPr>
          <w:rFonts w:ascii="Times New Roman" w:hAnsi="Times New Roman" w:cs="Times New Roman"/>
          <w:sz w:val="24"/>
        </w:rPr>
        <w:t>«О проведении практических занятий»</w:t>
      </w:r>
      <w:r w:rsidR="009B2742">
        <w:rPr>
          <w:rFonts w:ascii="Times New Roman" w:hAnsi="Times New Roman" w:cs="Times New Roman"/>
          <w:sz w:val="24"/>
        </w:rPr>
        <w:t>,</w:t>
      </w:r>
      <w:r w:rsidRPr="0008284C">
        <w:rPr>
          <w:rFonts w:ascii="Times New Roman" w:hAnsi="Times New Roman" w:cs="Times New Roman"/>
          <w:sz w:val="24"/>
        </w:rPr>
        <w:t xml:space="preserve"> </w:t>
      </w:r>
      <w:r w:rsidR="008E395C">
        <w:rPr>
          <w:rFonts w:ascii="Times New Roman" w:hAnsi="Times New Roman" w:cs="Times New Roman"/>
          <w:sz w:val="24"/>
        </w:rPr>
        <w:t>необходимо обеспечивать проведение таких тренировок</w:t>
      </w:r>
      <w:r w:rsidR="008E395C" w:rsidRPr="008E395C">
        <w:rPr>
          <w:rFonts w:ascii="Times New Roman" w:hAnsi="Times New Roman" w:cs="Times New Roman"/>
          <w:sz w:val="24"/>
        </w:rPr>
        <w:t xml:space="preserve"> </w:t>
      </w:r>
      <w:r w:rsidR="008E395C" w:rsidRPr="0008284C">
        <w:rPr>
          <w:rFonts w:ascii="Times New Roman" w:hAnsi="Times New Roman" w:cs="Times New Roman"/>
          <w:sz w:val="24"/>
        </w:rPr>
        <w:t>по отработке действий обучающихся, персонала, сотрудников охраны</w:t>
      </w:r>
      <w:r w:rsidRPr="008E395C">
        <w:rPr>
          <w:rFonts w:ascii="Times New Roman" w:hAnsi="Times New Roman" w:cs="Times New Roman"/>
          <w:sz w:val="24"/>
        </w:rPr>
        <w:t xml:space="preserve"> </w:t>
      </w:r>
      <w:r w:rsidRPr="008E395C">
        <w:rPr>
          <w:rFonts w:ascii="Times New Roman" w:hAnsi="Times New Roman" w:cs="Times New Roman"/>
          <w:b/>
          <w:sz w:val="24"/>
        </w:rPr>
        <w:t>не реже двух раз в течении учебного года</w:t>
      </w:r>
      <w:r w:rsidR="006C4871">
        <w:rPr>
          <w:rFonts w:ascii="Times New Roman" w:hAnsi="Times New Roman" w:cs="Times New Roman"/>
          <w:sz w:val="24"/>
        </w:rPr>
        <w:t>.</w:t>
      </w:r>
      <w:r w:rsidR="006C4871" w:rsidRPr="00B93B1E">
        <w:t xml:space="preserve"> </w:t>
      </w:r>
    </w:p>
    <w:p w14:paraId="50DFE1F5" w14:textId="01CECDFC" w:rsidR="00694669" w:rsidRDefault="004857DC">
      <w:r>
        <w:br w:type="page"/>
      </w:r>
    </w:p>
    <w:p w14:paraId="5825BA9D" w14:textId="1826F931" w:rsidR="00382C97" w:rsidRDefault="00694669" w:rsidP="00A21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  <w:bookmarkStart w:id="3" w:name="_Toc184652535"/>
      <w:r w:rsidRPr="001E71B6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Обеспечение </w:t>
      </w:r>
      <w:r w:rsidR="00382C97" w:rsidRPr="001E71B6">
        <w:rPr>
          <w:rFonts w:ascii="Times New Roman" w:hAnsi="Times New Roman" w:cs="Times New Roman"/>
          <w:b/>
          <w:bCs/>
          <w:sz w:val="28"/>
          <w:szCs w:val="32"/>
        </w:rPr>
        <w:t>пожарной безопасности на территории образовательной организации высшего образования</w:t>
      </w:r>
      <w:bookmarkEnd w:id="3"/>
    </w:p>
    <w:p w14:paraId="22E72298" w14:textId="77777777" w:rsidR="002F4EB0" w:rsidRPr="001E71B6" w:rsidRDefault="002F4EB0" w:rsidP="002F4EB0">
      <w:pPr>
        <w:spacing w:after="0" w:line="240" w:lineRule="auto"/>
        <w:ind w:left="851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</w:p>
    <w:p w14:paraId="1E35A95A" w14:textId="3B32390F" w:rsidR="00BF5573" w:rsidRDefault="00BF5573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Система обеспечения пожарной безопасности – это комплекс мер, включающих предотвращение пожара, обеспечение безопасности людей и защиту имущества при пожаре.</w:t>
      </w:r>
    </w:p>
    <w:p w14:paraId="528E05A4" w14:textId="41FEAC12" w:rsidR="00BF5573" w:rsidRDefault="00BF5573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Руководителям организации важно помнить перечень своих задач в рамках обеспечения пожарной безопасности:</w:t>
      </w:r>
    </w:p>
    <w:p w14:paraId="65EDC044" w14:textId="4AEC5490" w:rsidR="00BF5573" w:rsidRDefault="00BF5573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соблюдение требований пожарной безопасности и выполнение предписаний, </w:t>
      </w:r>
      <w:r w:rsidR="00C521B2">
        <w:rPr>
          <w:rFonts w:ascii="Times New Roman" w:hAnsi="Times New Roman" w:cs="Times New Roman"/>
          <w:sz w:val="24"/>
          <w:szCs w:val="28"/>
        </w:rPr>
        <w:t>постановлений и иных законных требований должностных лиц надзорных органов;</w:t>
      </w:r>
    </w:p>
    <w:p w14:paraId="0F1295F8" w14:textId="0EA496DA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разработка и осуществление мер пожарной безопасности;</w:t>
      </w:r>
    </w:p>
    <w:p w14:paraId="21908F8A" w14:textId="66689D3C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проведение противопожарной пропаганды, а также обучение своих сотрудников мерам пожарной безопасности;</w:t>
      </w:r>
    </w:p>
    <w:p w14:paraId="77835974" w14:textId="44B307CC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включение в коллективный договор (соглашение) вопросов пожарной безопасности;</w:t>
      </w:r>
    </w:p>
    <w:p w14:paraId="3EC5FA48" w14:textId="4EDE249A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оказание содействия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14:paraId="1904C3EC" w14:textId="6FBB80EC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– обеспечение доступа 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 лицам пожарной охраны при осуществлении ими служебных обязанностей на территории, в здания, сооружения и на иные объекты предприятий;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опасности, производимой ими продукции, а также о происшедших на их территориях пожарах и их последствиях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C485EC" w14:textId="07F50993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незамедлительное сообщение в пожарную охрану о возникших пожарах, 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неисправностях имеющихся систем и средств противопожарной защиты, об изменении состояния дорог и проездов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016878" w14:textId="5A067E42" w:rsidR="00C521B2" w:rsidRDefault="00C521B2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469C7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деятельности добровольных пожарных дружин;</w:t>
      </w:r>
    </w:p>
    <w:p w14:paraId="518718F9" w14:textId="13B16D7D" w:rsidR="000469C7" w:rsidRPr="000469C7" w:rsidRDefault="000469C7" w:rsidP="000469C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обеспечение создания и содержания подразделений пожарной охраны на объектах исходя из требований, установленных статьей 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97 Федерального закона от 22 июля 2008 г</w:t>
      </w:r>
      <w:r w:rsidR="00E611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17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123-ФЗ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82D147" w14:textId="49DD86ED" w:rsidR="00382C97" w:rsidRDefault="00382C97" w:rsidP="00382C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13B6D">
        <w:rPr>
          <w:rFonts w:ascii="Times New Roman" w:hAnsi="Times New Roman" w:cs="Times New Roman"/>
          <w:sz w:val="24"/>
          <w:szCs w:val="28"/>
        </w:rPr>
        <w:t>Сотрудникам, ответственным за реализацию данного направления работы по обеспечению комплексной безопасности, следует:</w:t>
      </w:r>
    </w:p>
    <w:p w14:paraId="2B985354" w14:textId="0BCD4C7D" w:rsidR="009E7E0E" w:rsidRPr="009E7E0E" w:rsidRDefault="00382C97" w:rsidP="009E7E0E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02D0">
        <w:rPr>
          <w:rFonts w:ascii="Times New Roman" w:hAnsi="Times New Roman" w:cs="Times New Roman"/>
          <w:b/>
          <w:sz w:val="24"/>
          <w:szCs w:val="24"/>
        </w:rPr>
        <w:t>Провести ревизию/актуализацию/разработку</w:t>
      </w:r>
      <w:r>
        <w:rPr>
          <w:rFonts w:ascii="Times New Roman" w:hAnsi="Times New Roman" w:cs="Times New Roman"/>
          <w:sz w:val="24"/>
          <w:szCs w:val="24"/>
        </w:rPr>
        <w:t xml:space="preserve"> (в случае отсутствия)</w:t>
      </w:r>
      <w:r w:rsidRPr="00313B6D">
        <w:rPr>
          <w:rFonts w:ascii="Times New Roman" w:hAnsi="Times New Roman" w:cs="Times New Roman"/>
          <w:sz w:val="24"/>
          <w:szCs w:val="24"/>
        </w:rPr>
        <w:t xml:space="preserve"> </w:t>
      </w:r>
      <w:r w:rsidRPr="00A802D0">
        <w:rPr>
          <w:rFonts w:ascii="Times New Roman" w:hAnsi="Times New Roman" w:cs="Times New Roman"/>
          <w:b/>
          <w:sz w:val="24"/>
          <w:szCs w:val="24"/>
        </w:rPr>
        <w:t>локальных нормативных правовых документов</w:t>
      </w:r>
      <w:r>
        <w:rPr>
          <w:rFonts w:ascii="Times New Roman" w:hAnsi="Times New Roman" w:cs="Times New Roman"/>
          <w:sz w:val="24"/>
          <w:szCs w:val="24"/>
        </w:rPr>
        <w:t>, регламентирующих деятельность по обеспечению пожарной безопасности: положение</w:t>
      </w:r>
      <w:r w:rsidR="005F65D8">
        <w:rPr>
          <w:rFonts w:ascii="Times New Roman" w:hAnsi="Times New Roman" w:cs="Times New Roman"/>
          <w:sz w:val="24"/>
          <w:szCs w:val="24"/>
        </w:rPr>
        <w:t>/приказ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</w:t>
      </w:r>
      <w:r w:rsidR="005F65D8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5F65D8">
        <w:rPr>
          <w:rFonts w:ascii="Times New Roman" w:hAnsi="Times New Roman" w:cs="Times New Roman"/>
          <w:sz w:val="24"/>
          <w:szCs w:val="24"/>
        </w:rPr>
        <w:lastRenderedPageBreak/>
        <w:t>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>, приказы о назначении ответственных, должностные инструкции.</w:t>
      </w:r>
      <w:r w:rsidR="00BF5573" w:rsidRPr="00BF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573"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К нормативным правовым актам Российской Федерации по пожарной безопасности относятся технические регламенты, принятые в соответствии с Федеральным </w:t>
      </w:r>
      <w:hyperlink r:id="rId8" w:history="1">
        <w:r w:rsidR="00BF5573" w:rsidRPr="0065523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F5573"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97EB9" w:rsidRPr="008C679A">
        <w:rPr>
          <w:rFonts w:ascii="Times New Roman" w:hAnsi="Times New Roman" w:cs="Times New Roman"/>
          <w:color w:val="000000" w:themeColor="text1"/>
          <w:sz w:val="24"/>
          <w:szCs w:val="24"/>
        </w:rPr>
        <w:t>от 27.12.2002</w:t>
      </w:r>
      <w:r w:rsidR="00D4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D97EB9" w:rsidRPr="008C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184-ФЗ</w:t>
      </w:r>
      <w:r w:rsidR="00D97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3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F5573"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О техническом регулировании</w:t>
      </w:r>
      <w:r w:rsidR="00AE73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F5573"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</w:p>
    <w:p w14:paraId="255922FE" w14:textId="7731E814" w:rsidR="009E7E0E" w:rsidRPr="009E7E0E" w:rsidRDefault="009E7E0E" w:rsidP="009E7E0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E0E">
        <w:rPr>
          <w:rFonts w:ascii="Times New Roman" w:hAnsi="Times New Roman" w:cs="Times New Roman"/>
          <w:bCs/>
          <w:sz w:val="24"/>
          <w:szCs w:val="24"/>
        </w:rPr>
        <w:t>Важно помнить, что в отношении каждого здания,</w:t>
      </w:r>
      <w:r w:rsidRPr="009E7E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сооружения либо группы однотипных по функциональному назначению и пожарной нагрузке зданий и сооружений, расположенных по одному адресу (за исключением жилых домов, садовых домов, хозяйственных построек, а также гаражей на садовых земельных участках, на земельных участках для индивидуального жилищного строительства и ведения личного подсобного хозяйства)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подписью руководителя организации </w:t>
      </w:r>
      <w:r w:rsidRPr="009E7E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утверждается инструкция о мерах пожарной безопасности в соответствии с требованиями, с учетом специфики взрывопожароопасных и пожароопасных помещений в указанных зданиях, сооружениях</w:t>
      </w:r>
    </w:p>
    <w:p w14:paraId="76C08F38" w14:textId="7FA3E790" w:rsidR="00B6206B" w:rsidRPr="00B6206B" w:rsidRDefault="00B6206B" w:rsidP="00382C97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06B">
        <w:rPr>
          <w:rFonts w:ascii="Times New Roman" w:hAnsi="Times New Roman" w:cs="Times New Roman"/>
          <w:b/>
          <w:sz w:val="24"/>
          <w:szCs w:val="24"/>
        </w:rPr>
        <w:t xml:space="preserve">Проверить работу круглосуточной </w:t>
      </w:r>
      <w:r w:rsidR="0022346F">
        <w:rPr>
          <w:rFonts w:ascii="Times New Roman" w:hAnsi="Times New Roman" w:cs="Times New Roman"/>
          <w:b/>
          <w:sz w:val="24"/>
          <w:szCs w:val="24"/>
        </w:rPr>
        <w:t xml:space="preserve">пожарной </w:t>
      </w:r>
      <w:r w:rsidRPr="00B6206B">
        <w:rPr>
          <w:rFonts w:ascii="Times New Roman" w:hAnsi="Times New Roman" w:cs="Times New Roman"/>
          <w:b/>
          <w:sz w:val="24"/>
          <w:szCs w:val="24"/>
        </w:rPr>
        <w:t xml:space="preserve">службы, </w:t>
      </w:r>
      <w:r w:rsidRPr="00B6206B">
        <w:rPr>
          <w:rFonts w:ascii="Times New Roman" w:hAnsi="Times New Roman" w:cs="Times New Roman"/>
          <w:sz w:val="24"/>
          <w:szCs w:val="24"/>
        </w:rPr>
        <w:t xml:space="preserve">включая наличие в качестве одного из направлений работы </w:t>
      </w:r>
      <w:r w:rsidRPr="00B6206B">
        <w:rPr>
          <w:rFonts w:ascii="Times New Roman" w:hAnsi="Times New Roman" w:cs="Times New Roman"/>
          <w:sz w:val="24"/>
        </w:rPr>
        <w:t>мониторинг систем противопожарной защиты и реагирование на угрозы безопасности.</w:t>
      </w:r>
    </w:p>
    <w:p w14:paraId="083D4B68" w14:textId="77777777" w:rsidR="004857DC" w:rsidRDefault="005F65D8" w:rsidP="000E6EAD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5D8">
        <w:rPr>
          <w:rFonts w:ascii="Times New Roman" w:hAnsi="Times New Roman" w:cs="Times New Roman"/>
          <w:b/>
          <w:sz w:val="24"/>
          <w:szCs w:val="24"/>
        </w:rPr>
        <w:t>Провести ревизию/актуализацию/разработку перечня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 обеспечению пожарной безопасности.</w:t>
      </w:r>
      <w:r w:rsidR="001D5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AD2A" w14:textId="57443DC5" w:rsidR="002040EE" w:rsidRDefault="002040EE" w:rsidP="004857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разработкой необходимо обеспечить категорирование 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взрывопожарной и пожарной опасности, а также определение класса зоны в соответствии с главами 5, 7 и 8 Федерального закона </w:t>
      </w:r>
      <w:r w:rsidR="00D97EB9">
        <w:rPr>
          <w:rFonts w:ascii="Times New Roman" w:hAnsi="Times New Roman" w:cs="Times New Roman"/>
          <w:sz w:val="24"/>
          <w:szCs w:val="24"/>
        </w:rPr>
        <w:t xml:space="preserve">от 22.07.2008 г. </w:t>
      </w:r>
      <w:r w:rsidR="00E61175" w:rsidRPr="00221306">
        <w:rPr>
          <w:rFonts w:ascii="Times New Roman" w:hAnsi="Times New Roman" w:cs="Times New Roman"/>
          <w:sz w:val="24"/>
          <w:szCs w:val="24"/>
        </w:rPr>
        <w:t>№ 123-ФЗ</w:t>
      </w:r>
      <w:r w:rsidR="00E6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3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регламент о требованиях пожарной безопасности</w:t>
      </w:r>
      <w:r w:rsidR="00AE73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 (пожарных отсеков) производственного и складского назначения и наружных установок с обозначением их категорий (за исключением помещений категории Д по взрывопожарной и пожарной опасности) и классов зон на входных дверях помещений с наружной стороны и на установках в зоне их обслуживания на видном месте.</w:t>
      </w:r>
    </w:p>
    <w:p w14:paraId="74938978" w14:textId="50A14DFC" w:rsidR="000E6EAD" w:rsidRPr="004857DC" w:rsidRDefault="001D5379" w:rsidP="004857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7DC">
        <w:rPr>
          <w:rFonts w:ascii="Times New Roman" w:hAnsi="Times New Roman" w:cs="Times New Roman"/>
          <w:sz w:val="24"/>
          <w:szCs w:val="24"/>
        </w:rPr>
        <w:t>Данный перечень может быть отраж</w:t>
      </w:r>
      <w:r w:rsidR="00F343E4">
        <w:rPr>
          <w:rFonts w:ascii="Times New Roman" w:hAnsi="Times New Roman" w:cs="Times New Roman"/>
          <w:sz w:val="24"/>
          <w:szCs w:val="24"/>
        </w:rPr>
        <w:t>ё</w:t>
      </w:r>
      <w:r w:rsidRPr="004857DC">
        <w:rPr>
          <w:rFonts w:ascii="Times New Roman" w:hAnsi="Times New Roman" w:cs="Times New Roman"/>
          <w:sz w:val="24"/>
          <w:szCs w:val="24"/>
        </w:rPr>
        <w:t xml:space="preserve">н как в форме отдельного документа (план по обеспечению пожарной безопасности), так и в форме раздела по пожарной безопасности общего плана </w:t>
      </w:r>
      <w:r w:rsidR="00440AE8" w:rsidRPr="004857DC">
        <w:rPr>
          <w:rFonts w:ascii="Times New Roman" w:hAnsi="Times New Roman" w:cs="Times New Roman"/>
          <w:sz w:val="24"/>
          <w:szCs w:val="24"/>
        </w:rPr>
        <w:t>мероприятий</w:t>
      </w:r>
      <w:r w:rsidR="00440AE8" w:rsidRPr="004857DC">
        <w:rPr>
          <w:rFonts w:ascii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 xml:space="preserve"> </w:t>
      </w:r>
      <w:r w:rsidR="00440AE8" w:rsidRPr="004857DC">
        <w:rPr>
          <w:rFonts w:ascii="Times New Roman" w:hAnsi="Times New Roman" w:cs="Times New Roman"/>
          <w:spacing w:val="-6"/>
          <w:kern w:val="36"/>
          <w:sz w:val="24"/>
          <w:szCs w:val="24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безопасности.</w:t>
      </w:r>
      <w:r w:rsidR="007918D5" w:rsidRPr="004857DC">
        <w:rPr>
          <w:rFonts w:ascii="Times New Roman" w:hAnsi="Times New Roman" w:cs="Times New Roman"/>
          <w:spacing w:val="-6"/>
          <w:kern w:val="36"/>
          <w:sz w:val="24"/>
          <w:szCs w:val="24"/>
          <w:lang w:eastAsia="ru-RU"/>
        </w:rPr>
        <w:t xml:space="preserve"> </w:t>
      </w:r>
      <w:r w:rsidR="007918D5" w:rsidRPr="004857DC">
        <w:rPr>
          <w:rFonts w:ascii="Times New Roman" w:hAnsi="Times New Roman"/>
          <w:sz w:val="24"/>
        </w:rPr>
        <w:t>Планы работы должны содержать наименование мероприятий, сроки реализации и информацию об ответственных за их реализацию должностных лиц</w:t>
      </w:r>
      <w:r w:rsidR="00706012">
        <w:rPr>
          <w:rFonts w:ascii="Times New Roman" w:hAnsi="Times New Roman"/>
          <w:sz w:val="24"/>
        </w:rPr>
        <w:t>ах</w:t>
      </w:r>
      <w:r w:rsidR="007918D5" w:rsidRPr="004857DC">
        <w:rPr>
          <w:rFonts w:ascii="Times New Roman" w:hAnsi="Times New Roman"/>
          <w:sz w:val="24"/>
        </w:rPr>
        <w:t>.</w:t>
      </w:r>
    </w:p>
    <w:p w14:paraId="13135C47" w14:textId="744639DB" w:rsidR="000E6EAD" w:rsidRDefault="000E6EAD" w:rsidP="000E6EAD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6EAD">
        <w:rPr>
          <w:rFonts w:ascii="Times New Roman" w:hAnsi="Times New Roman" w:cs="Times New Roman"/>
          <w:b/>
          <w:sz w:val="24"/>
          <w:szCs w:val="24"/>
        </w:rPr>
        <w:t>Провести ревизию документации</w:t>
      </w:r>
      <w:r w:rsidRPr="000E6EAD">
        <w:rPr>
          <w:rFonts w:ascii="Times New Roman" w:hAnsi="Times New Roman" w:cs="Times New Roman"/>
          <w:sz w:val="24"/>
          <w:szCs w:val="24"/>
        </w:rPr>
        <w:t xml:space="preserve"> по непосредственной реализации работы и при необходимости актуализировать/разработать:</w:t>
      </w:r>
    </w:p>
    <w:p w14:paraId="452674A1" w14:textId="346726EC" w:rsidR="000E6EAD" w:rsidRDefault="009F41DA" w:rsidP="00556C62">
      <w:pPr>
        <w:pStyle w:val="a"/>
        <w:spacing w:line="360" w:lineRule="auto"/>
      </w:pPr>
      <w:r w:rsidRPr="009F41DA">
        <w:lastRenderedPageBreak/>
        <w:t xml:space="preserve">журналы </w:t>
      </w:r>
      <w:r>
        <w:t>уч</w:t>
      </w:r>
      <w:r w:rsidR="00F81863">
        <w:t>ё</w:t>
      </w:r>
      <w:r>
        <w:t>та противопожарных инструктажей;</w:t>
      </w:r>
    </w:p>
    <w:p w14:paraId="0C7941D7" w14:textId="46D94CBC" w:rsidR="009F41DA" w:rsidRDefault="009F41DA" w:rsidP="00556C62">
      <w:pPr>
        <w:pStyle w:val="a"/>
        <w:spacing w:line="360" w:lineRule="auto"/>
      </w:pPr>
      <w:r>
        <w:t>журналы эксплуатации систем пожарной защиты;</w:t>
      </w:r>
    </w:p>
    <w:p w14:paraId="0A64938B" w14:textId="5053F8DF" w:rsidR="009F41DA" w:rsidRDefault="009F41DA" w:rsidP="00556C62">
      <w:pPr>
        <w:pStyle w:val="a"/>
        <w:spacing w:line="360" w:lineRule="auto"/>
      </w:pPr>
      <w:r>
        <w:t>журналы осмотра территорий и помещений</w:t>
      </w:r>
      <w:r w:rsidR="00781D66">
        <w:t>;</w:t>
      </w:r>
    </w:p>
    <w:p w14:paraId="4C8E2F32" w14:textId="7136A792" w:rsidR="00781D66" w:rsidRPr="009F41DA" w:rsidRDefault="00781D66" w:rsidP="00556C62">
      <w:pPr>
        <w:pStyle w:val="a"/>
        <w:spacing w:line="360" w:lineRule="auto"/>
      </w:pPr>
      <w:r>
        <w:t>планы эвакуации в случае пожара.</w:t>
      </w:r>
    </w:p>
    <w:p w14:paraId="0664F9F2" w14:textId="4E94EA16" w:rsidR="004857DC" w:rsidRDefault="00382C97" w:rsidP="00382C97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Обеспечить противопожарн</w:t>
      </w:r>
      <w:r w:rsidR="0014056D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режим</w:t>
      </w:r>
      <w:r w:rsidR="0014056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образовательной организации. </w:t>
      </w:r>
    </w:p>
    <w:p w14:paraId="01E92152" w14:textId="29C3A426" w:rsidR="00382C97" w:rsidRPr="004857DC" w:rsidRDefault="00382C97" w:rsidP="004857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7DC">
        <w:rPr>
          <w:rFonts w:ascii="Times New Roman" w:hAnsi="Times New Roman" w:cs="Times New Roman"/>
          <w:sz w:val="24"/>
          <w:szCs w:val="24"/>
        </w:rPr>
        <w:t xml:space="preserve">Противопожарный режим – совокупность установленных нормативными правовыми актами по пожарной безопасности требований. В рамках режима определяются </w:t>
      </w:r>
      <w:r w:rsidR="007566AE" w:rsidRPr="004857DC">
        <w:rPr>
          <w:rFonts w:ascii="Times New Roman" w:hAnsi="Times New Roman" w:cs="Times New Roman"/>
          <w:sz w:val="24"/>
          <w:szCs w:val="24"/>
        </w:rPr>
        <w:t xml:space="preserve">правила поведения людей, порядок организации производства и/или содержания территорий, сооружений, помещений, </w:t>
      </w:r>
      <w:r w:rsidRPr="004857DC">
        <w:rPr>
          <w:rFonts w:ascii="Times New Roman" w:hAnsi="Times New Roman" w:cs="Times New Roman"/>
          <w:sz w:val="24"/>
          <w:szCs w:val="24"/>
        </w:rPr>
        <w:t>порядок курения на территории, обесточивание электрооборудования в случае пожара и по окончании рабоче</w:t>
      </w:r>
      <w:r w:rsidR="007566AE" w:rsidRPr="004857DC">
        <w:rPr>
          <w:rFonts w:ascii="Times New Roman" w:hAnsi="Times New Roman" w:cs="Times New Roman"/>
          <w:sz w:val="24"/>
          <w:szCs w:val="24"/>
        </w:rPr>
        <w:t>го дня, порядок эвакуации людей.</w:t>
      </w:r>
    </w:p>
    <w:p w14:paraId="3BB9702D" w14:textId="6B11C8BD" w:rsidR="002040EE" w:rsidRPr="002040EE" w:rsidRDefault="002040EE" w:rsidP="00382C97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содержание наружных пожарных лестниц, </w:t>
      </w:r>
      <w:r w:rsidRPr="00655237">
        <w:rPr>
          <w:rFonts w:ascii="Times New Roman" w:hAnsi="Times New Roman" w:cs="Times New Roman"/>
          <w:color w:val="000000" w:themeColor="text1"/>
          <w:sz w:val="24"/>
          <w:szCs w:val="24"/>
        </w:rPr>
        <w:t>наружных открытых лестниц, предназначенных для эвакуации людей из зданий и сооружений при пожаре, а также ограждений на крышах (покрытиях) зданий и сооружений в исправном состоянии, их очистку от снега и наледи в зимнее время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B6732E" w14:textId="7B96CD3B" w:rsidR="002040EE" w:rsidRPr="002040EE" w:rsidRDefault="002040EE" w:rsidP="002040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40EE">
        <w:rPr>
          <w:rFonts w:ascii="Times New Roman" w:hAnsi="Times New Roman" w:cs="Times New Roman"/>
          <w:color w:val="000000" w:themeColor="text1"/>
          <w:sz w:val="24"/>
          <w:szCs w:val="24"/>
        </w:rPr>
        <w:t>Не реже 1 раза в 5 лет следует проводить испытания пожарных лестниц, металлических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</w:t>
      </w:r>
    </w:p>
    <w:p w14:paraId="6DD6096F" w14:textId="521CF395" w:rsidR="00912928" w:rsidRDefault="00912928" w:rsidP="00382C97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проведение периодических осмотров аудиторий, кабинетов, лабораторий и иных технических помещений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не реже одного раза в квартал для контроля содержания путей эвакуации и наличия первичных средств пожаротушения.</w:t>
      </w:r>
    </w:p>
    <w:p w14:paraId="75C6F03B" w14:textId="02CA6489" w:rsidR="0063540F" w:rsidRPr="0063540F" w:rsidRDefault="0063540F" w:rsidP="004857DC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40F">
        <w:rPr>
          <w:rFonts w:ascii="Times New Roman" w:hAnsi="Times New Roman" w:cs="Times New Roman"/>
          <w:b/>
          <w:bCs/>
          <w:sz w:val="24"/>
          <w:szCs w:val="24"/>
        </w:rPr>
        <w:t>Обеспечить управление инженерными системами</w:t>
      </w:r>
      <w:r>
        <w:rPr>
          <w:rFonts w:ascii="Times New Roman" w:hAnsi="Times New Roman" w:cs="Times New Roman"/>
          <w:sz w:val="24"/>
          <w:szCs w:val="24"/>
        </w:rPr>
        <w:t>. В частности, контролировать электрооборудование (проверять изоляцию и исправность проводки), следить за вентиляцией (обеспечивать исправность системы вытяжки и фильтрации) и т.д.</w:t>
      </w:r>
    </w:p>
    <w:p w14:paraId="2D549E50" w14:textId="7801BD45" w:rsidR="004857DC" w:rsidRDefault="001E306D" w:rsidP="004857DC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06D">
        <w:rPr>
          <w:rFonts w:ascii="Times New Roman" w:hAnsi="Times New Roman" w:cs="Times New Roman"/>
          <w:b/>
          <w:sz w:val="24"/>
          <w:szCs w:val="24"/>
        </w:rPr>
        <w:t xml:space="preserve">Выстроить </w:t>
      </w:r>
      <w:r w:rsidR="005F65D8">
        <w:rPr>
          <w:rFonts w:ascii="Times New Roman" w:hAnsi="Times New Roman" w:cs="Times New Roman"/>
          <w:b/>
          <w:sz w:val="24"/>
          <w:szCs w:val="24"/>
        </w:rPr>
        <w:t xml:space="preserve">систему </w:t>
      </w:r>
      <w:r w:rsidRPr="001E306D">
        <w:rPr>
          <w:rFonts w:ascii="Times New Roman" w:hAnsi="Times New Roman" w:cs="Times New Roman"/>
          <w:b/>
          <w:sz w:val="24"/>
          <w:szCs w:val="24"/>
        </w:rPr>
        <w:t>п</w:t>
      </w:r>
      <w:r w:rsidR="005F65D8">
        <w:rPr>
          <w:rFonts w:ascii="Times New Roman" w:hAnsi="Times New Roman" w:cs="Times New Roman"/>
          <w:b/>
          <w:sz w:val="24"/>
          <w:szCs w:val="24"/>
        </w:rPr>
        <w:t>остоянного</w:t>
      </w:r>
      <w:r w:rsidRPr="001E306D">
        <w:rPr>
          <w:rFonts w:ascii="Times New Roman" w:hAnsi="Times New Roman" w:cs="Times New Roman"/>
          <w:b/>
          <w:sz w:val="24"/>
          <w:szCs w:val="24"/>
        </w:rPr>
        <w:t xml:space="preserve"> мониторинг</w:t>
      </w:r>
      <w:r w:rsidR="005F65D8">
        <w:rPr>
          <w:rFonts w:ascii="Times New Roman" w:hAnsi="Times New Roman" w:cs="Times New Roman"/>
          <w:b/>
          <w:sz w:val="24"/>
          <w:szCs w:val="24"/>
        </w:rPr>
        <w:t>а</w:t>
      </w:r>
      <w:r w:rsidRPr="001E306D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A66367">
        <w:rPr>
          <w:rFonts w:ascii="Times New Roman" w:hAnsi="Times New Roman" w:cs="Times New Roman"/>
          <w:b/>
          <w:sz w:val="24"/>
          <w:szCs w:val="24"/>
        </w:rPr>
        <w:t>й</w:t>
      </w:r>
      <w:r w:rsidRPr="001E306D">
        <w:rPr>
          <w:rFonts w:ascii="Times New Roman" w:hAnsi="Times New Roman" w:cs="Times New Roman"/>
          <w:sz w:val="24"/>
          <w:szCs w:val="24"/>
        </w:rPr>
        <w:t xml:space="preserve">, на которых расположены сооружения, помещения и иные объекты образовательной организации. </w:t>
      </w:r>
    </w:p>
    <w:p w14:paraId="55020277" w14:textId="0FC0F833" w:rsidR="001E306D" w:rsidRDefault="001E306D" w:rsidP="004857DC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70D">
        <w:rPr>
          <w:rFonts w:ascii="Times New Roman" w:hAnsi="Times New Roman" w:cs="Times New Roman"/>
          <w:sz w:val="24"/>
          <w:szCs w:val="24"/>
        </w:rPr>
        <w:t>Т</w:t>
      </w:r>
      <w:r w:rsidRPr="00104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ерритории учебных корпусов, общежитий и исследовательских институтов должны своевременно очищаться от горючих отходов, мусора, опавших листьев и сухой травы. Дороги, проезды и подъезды к зданиям и сооружениям должны быть свободными для проезда пожарной техники, зимой их </w:t>
      </w:r>
      <w:r w:rsidR="004D2471" w:rsidRPr="00104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Pr="0010470D">
        <w:rPr>
          <w:rFonts w:ascii="Times New Roman" w:hAnsi="Times New Roman" w:cs="Times New Roman"/>
          <w:sz w:val="24"/>
          <w:szCs w:val="24"/>
          <w:shd w:val="clear" w:color="auto" w:fill="FFFFFF"/>
        </w:rPr>
        <w:t>очищат</w:t>
      </w:r>
      <w:r w:rsidR="004D2471" w:rsidRPr="0010470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04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снега и льда.</w:t>
      </w:r>
    </w:p>
    <w:p w14:paraId="52EAF5BE" w14:textId="7E23E6E1" w:rsidR="0010470D" w:rsidRDefault="0010470D" w:rsidP="004857DC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Также в рамках мониторинга следует отслеживать, что принимаются следующие меры запретительного характера:</w:t>
      </w:r>
    </w:p>
    <w:p w14:paraId="1E396F2F" w14:textId="5B99FEA6" w:rsidR="0010470D" w:rsidRDefault="0010470D" w:rsidP="0010470D">
      <w:pPr>
        <w:pStyle w:val="a"/>
        <w:spacing w:line="360" w:lineRule="auto"/>
      </w:pPr>
      <w:r>
        <w:t xml:space="preserve">хранение и применение на чердаках, в подвальных, </w:t>
      </w:r>
      <w:r w:rsidRPr="00655237">
        <w:rPr>
          <w:color w:val="000000" w:themeColor="text1"/>
          <w:szCs w:val="24"/>
        </w:rPr>
        <w:t>цокольных и подземных этажах, а также под свайным пространством зданий легковоспламеняющиеся и горючие жидкости,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</w:t>
      </w:r>
      <w:r>
        <w:t>;</w:t>
      </w:r>
    </w:p>
    <w:p w14:paraId="10A9F0C8" w14:textId="3B3CCC62" w:rsidR="0010470D" w:rsidRDefault="0010470D" w:rsidP="0010470D">
      <w:pPr>
        <w:pStyle w:val="a"/>
        <w:spacing w:line="360" w:lineRule="auto"/>
      </w:pPr>
      <w:r>
        <w:t xml:space="preserve">размещение и эксплуатация в лифтовых холлах </w:t>
      </w:r>
      <w:r w:rsidR="00423C34">
        <w:t>кладовых, киосков, ларьево и других подобных помещений;</w:t>
      </w:r>
    </w:p>
    <w:p w14:paraId="172B00A5" w14:textId="6EF22BB5" w:rsidR="00423C34" w:rsidRPr="00423C34" w:rsidRDefault="00423C34" w:rsidP="00423C34">
      <w:pPr>
        <w:pStyle w:val="a"/>
        <w:spacing w:line="360" w:lineRule="auto"/>
      </w:pPr>
      <w:r>
        <w:t xml:space="preserve">установление глухих решеток </w:t>
      </w:r>
      <w:r w:rsidRPr="00655237">
        <w:rPr>
          <w:color w:val="000000" w:themeColor="text1"/>
          <w:szCs w:val="24"/>
        </w:rPr>
        <w:t>на окнах подвалов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</w:t>
      </w:r>
      <w:r>
        <w:rPr>
          <w:color w:val="000000" w:themeColor="text1"/>
          <w:szCs w:val="24"/>
        </w:rPr>
        <w:t>;</w:t>
      </w:r>
    </w:p>
    <w:p w14:paraId="5F5D4F96" w14:textId="3EFCABA5" w:rsidR="0010470D" w:rsidRPr="00D62479" w:rsidRDefault="00423C34" w:rsidP="00423C34">
      <w:pPr>
        <w:pStyle w:val="a"/>
        <w:spacing w:line="360" w:lineRule="auto"/>
      </w:pPr>
      <w:r>
        <w:t xml:space="preserve">снятие предусмотренных проектной документацией дверей </w:t>
      </w:r>
      <w:r w:rsidRPr="00655237">
        <w:rPr>
          <w:color w:val="000000" w:themeColor="text1"/>
          <w:szCs w:val="24"/>
        </w:rPr>
        <w:t xml:space="preserve">эвакуационных </w:t>
      </w:r>
      <w:r w:rsidRPr="00D62479">
        <w:rPr>
          <w:szCs w:val="24"/>
        </w:rPr>
        <w:t>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 и некоторые другие меры.</w:t>
      </w:r>
    </w:p>
    <w:p w14:paraId="134B3DD4" w14:textId="61E0234C" w:rsidR="005B2900" w:rsidRPr="00D62479" w:rsidRDefault="005F65D8" w:rsidP="005B2900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479">
        <w:rPr>
          <w:rFonts w:ascii="Times New Roman" w:hAnsi="Times New Roman" w:cs="Times New Roman"/>
          <w:b/>
          <w:sz w:val="24"/>
          <w:szCs w:val="24"/>
        </w:rPr>
        <w:t xml:space="preserve">Выстроить систему постоянного мониторинга содержания зданий и помещений. </w:t>
      </w:r>
      <w:r w:rsidRPr="00D62479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всех лабораторных, технических, складских помещений и гаражей определяют категорию взрывопожарной и пожарной опасности, а также класс зоны по правилам устройства электроустановок. Противопожарные системы и установки должны постоянно находиться в исправном рабочем состоянии. </w:t>
      </w:r>
    </w:p>
    <w:p w14:paraId="3B5E7166" w14:textId="3B3C1947" w:rsidR="008A5047" w:rsidRPr="005B2900" w:rsidRDefault="008A5047" w:rsidP="005B2900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479">
        <w:rPr>
          <w:rFonts w:ascii="Times New Roman" w:hAnsi="Times New Roman" w:cs="Times New Roman"/>
          <w:b/>
          <w:sz w:val="24"/>
          <w:szCs w:val="24"/>
        </w:rPr>
        <w:t xml:space="preserve">Заблаговременно планировать строительные работы. </w:t>
      </w:r>
      <w:r w:rsidRPr="00D62479">
        <w:rPr>
          <w:rFonts w:ascii="Times New Roman" w:hAnsi="Times New Roman" w:cs="Times New Roman"/>
          <w:bCs/>
          <w:sz w:val="24"/>
          <w:szCs w:val="24"/>
        </w:rPr>
        <w:t>Следует учитывать пожарные риски и осуществлять проектированию с учетом норм безопасности</w:t>
      </w:r>
      <w:r>
        <w:rPr>
          <w:rFonts w:ascii="Times New Roman" w:hAnsi="Times New Roman" w:cs="Times New Roman"/>
          <w:bCs/>
          <w:sz w:val="24"/>
          <w:szCs w:val="24"/>
        </w:rPr>
        <w:t>, а также использовать огнестойкие материалы и применять сертифицированные конструкции.</w:t>
      </w:r>
    </w:p>
    <w:p w14:paraId="468BBDEA" w14:textId="38831A25" w:rsidR="009F41DA" w:rsidRPr="005B2900" w:rsidRDefault="009F41DA" w:rsidP="00382C97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76B">
        <w:rPr>
          <w:rFonts w:ascii="Times New Roman" w:hAnsi="Times New Roman" w:cs="Times New Roman"/>
          <w:b/>
          <w:bCs/>
          <w:sz w:val="24"/>
          <w:szCs w:val="24"/>
        </w:rPr>
        <w:t xml:space="preserve">Обеспечить распространение </w:t>
      </w:r>
      <w:r w:rsidRPr="00FA176B">
        <w:rPr>
          <w:rFonts w:ascii="Times New Roman" w:hAnsi="Times New Roman" w:cs="Times New Roman"/>
          <w:bCs/>
          <w:sz w:val="24"/>
          <w:szCs w:val="24"/>
        </w:rPr>
        <w:t>в пространстве образовательной организации</w:t>
      </w:r>
      <w:r w:rsidRPr="00FA176B">
        <w:rPr>
          <w:rFonts w:ascii="Times New Roman" w:hAnsi="Times New Roman" w:cs="Times New Roman"/>
          <w:b/>
          <w:bCs/>
          <w:sz w:val="24"/>
          <w:szCs w:val="24"/>
        </w:rPr>
        <w:t xml:space="preserve"> наглядных информационно-просветительских материалов</w:t>
      </w:r>
      <w:r>
        <w:rPr>
          <w:rFonts w:ascii="Times New Roman" w:hAnsi="Times New Roman" w:cs="Times New Roman"/>
          <w:bCs/>
          <w:sz w:val="24"/>
          <w:szCs w:val="24"/>
        </w:rPr>
        <w:t>, содержащих алгоритмы действий персонала и обучающихся в случае нарушения пожарной безопасности и возгорания в помещениях и на территории образовательной организации.</w:t>
      </w:r>
      <w:r w:rsidR="00205E97">
        <w:rPr>
          <w:rFonts w:ascii="Times New Roman" w:hAnsi="Times New Roman" w:cs="Times New Roman"/>
          <w:bCs/>
          <w:sz w:val="24"/>
          <w:szCs w:val="24"/>
        </w:rPr>
        <w:t xml:space="preserve"> Отдельно гарантировать пути безопасной эвакуации: помимо обозначенной ранее разработки </w:t>
      </w:r>
      <w:r w:rsidR="008A5047">
        <w:rPr>
          <w:rFonts w:ascii="Times New Roman" w:hAnsi="Times New Roman" w:cs="Times New Roman"/>
          <w:bCs/>
          <w:sz w:val="24"/>
          <w:szCs w:val="24"/>
        </w:rPr>
        <w:t>схем и планов эвакуации следует обеспечить их доступность, а также обеспечивать безопасность путей эвакуации (устранить препятствия и поддерживать свободный доступ).</w:t>
      </w:r>
    </w:p>
    <w:p w14:paraId="3E47EF1E" w14:textId="49D07109" w:rsidR="00B73A73" w:rsidRDefault="005B2900" w:rsidP="00593415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проведение </w:t>
      </w:r>
      <w:r w:rsidRPr="005B2900">
        <w:rPr>
          <w:rFonts w:ascii="Times New Roman" w:hAnsi="Times New Roman" w:cs="Times New Roman"/>
          <w:b/>
          <w:sz w:val="24"/>
          <w:szCs w:val="24"/>
        </w:rPr>
        <w:t>обучения персонала 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7337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безопасности. </w:t>
      </w:r>
    </w:p>
    <w:p w14:paraId="177E17C0" w14:textId="10697A37" w:rsidR="00B73A73" w:rsidRDefault="005B2900" w:rsidP="00B73A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A73">
        <w:rPr>
          <w:rFonts w:ascii="Times New Roman" w:hAnsi="Times New Roman" w:cs="Times New Roman"/>
          <w:sz w:val="24"/>
          <w:szCs w:val="24"/>
        </w:rPr>
        <w:lastRenderedPageBreak/>
        <w:t>Все сотрудники могут быть допущены к работе только после прохождения первичного противопожарного инструктажа на рабочем месте. Обучающиеся в начале учебного года должны быть проинструктированы о мерах безопасности, планировк</w:t>
      </w:r>
      <w:r w:rsidR="0073373D">
        <w:rPr>
          <w:rFonts w:ascii="Times New Roman" w:hAnsi="Times New Roman" w:cs="Times New Roman"/>
          <w:sz w:val="24"/>
          <w:szCs w:val="24"/>
        </w:rPr>
        <w:t>е</w:t>
      </w:r>
      <w:r w:rsidRPr="00B73A73">
        <w:rPr>
          <w:rFonts w:ascii="Times New Roman" w:hAnsi="Times New Roman" w:cs="Times New Roman"/>
          <w:sz w:val="24"/>
          <w:szCs w:val="24"/>
        </w:rPr>
        <w:t xml:space="preserve"> зданий, расположении эвакуационных выходов, местах </w:t>
      </w:r>
      <w:r w:rsidR="0073373D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B73A73">
        <w:rPr>
          <w:rFonts w:ascii="Times New Roman" w:hAnsi="Times New Roman" w:cs="Times New Roman"/>
          <w:sz w:val="24"/>
          <w:szCs w:val="24"/>
        </w:rPr>
        <w:t>и правилах пользования первичными средствами пожаротушения.</w:t>
      </w:r>
      <w:r w:rsidR="00593415" w:rsidRPr="00B73A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A7A72" w14:textId="0F8076B7" w:rsidR="008A5047" w:rsidRPr="00B73A73" w:rsidRDefault="00B73A73" w:rsidP="008A50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активно следует и</w:t>
      </w:r>
      <w:r w:rsidR="00593415" w:rsidRPr="00B73A73">
        <w:rPr>
          <w:rFonts w:ascii="Times New Roman" w:hAnsi="Times New Roman" w:cs="Times New Roman"/>
          <w:sz w:val="24"/>
          <w:szCs w:val="24"/>
        </w:rPr>
        <w:t>спользовать функционал информационных ресурсов, включая личные кабинеты обучающихся и персонала, для распространения данных материалов</w:t>
      </w:r>
      <w:r w:rsidR="008A5047">
        <w:rPr>
          <w:rFonts w:ascii="Times New Roman" w:hAnsi="Times New Roman" w:cs="Times New Roman"/>
          <w:sz w:val="24"/>
          <w:szCs w:val="24"/>
        </w:rPr>
        <w:t>.</w:t>
      </w:r>
    </w:p>
    <w:p w14:paraId="7D344683" w14:textId="7876E953" w:rsidR="00593415" w:rsidRPr="00593415" w:rsidRDefault="00593415" w:rsidP="00593415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415">
        <w:rPr>
          <w:rFonts w:ascii="Times New Roman" w:hAnsi="Times New Roman" w:cs="Times New Roman"/>
          <w:b/>
          <w:sz w:val="24"/>
          <w:szCs w:val="24"/>
        </w:rPr>
        <w:t>Провести оценку методического и кадрового обеспечения</w:t>
      </w:r>
      <w:r w:rsidRPr="00593415">
        <w:rPr>
          <w:rFonts w:ascii="Times New Roman" w:hAnsi="Times New Roman" w:cs="Times New Roman"/>
          <w:sz w:val="24"/>
          <w:szCs w:val="24"/>
        </w:rPr>
        <w:t xml:space="preserve"> работы в сфере </w:t>
      </w:r>
      <w:r>
        <w:rPr>
          <w:rFonts w:ascii="Times New Roman" w:hAnsi="Times New Roman" w:cs="Times New Roman"/>
          <w:sz w:val="24"/>
          <w:szCs w:val="24"/>
        </w:rPr>
        <w:t>обеспечения пожарной безопасности</w:t>
      </w:r>
      <w:r w:rsidRPr="00593415">
        <w:rPr>
          <w:rFonts w:ascii="Times New Roman" w:hAnsi="Times New Roman" w:cs="Times New Roman"/>
          <w:sz w:val="24"/>
          <w:szCs w:val="24"/>
        </w:rPr>
        <w:t>:</w:t>
      </w:r>
    </w:p>
    <w:p w14:paraId="59821B68" w14:textId="2920994D" w:rsidR="00593415" w:rsidRPr="00D4098D" w:rsidRDefault="00593415" w:rsidP="00556C62">
      <w:pPr>
        <w:pStyle w:val="a"/>
        <w:spacing w:line="360" w:lineRule="auto"/>
      </w:pPr>
      <w:r w:rsidRPr="00D4098D">
        <w:t>определить наличие и достаточность материалов методического характера, разработанных и одобренных Минобрнауки России, МЧС России и иными федеральными органами исполнительной власти, в полномочия которых входят вопросы обеспечения пожарной безопасности;</w:t>
      </w:r>
    </w:p>
    <w:p w14:paraId="56D9D103" w14:textId="6FB278CA" w:rsidR="00593415" w:rsidRDefault="00593415" w:rsidP="00556C62">
      <w:pPr>
        <w:pStyle w:val="a"/>
        <w:spacing w:line="360" w:lineRule="auto"/>
      </w:pPr>
      <w:r>
        <w:t>определить уровень подготовки специалистов, ответственных за обеспечение пожарной безопасности через индивидуальные беседы и тестирования. Отдельно изучить удостоверения о повышении квалификации, которые сотрудники могли получить в рамках программ дополнительного профессионального образования. При отсутствии сведений о прохождении специального обучения обеспечить прохождение сотрудниками данных программ.</w:t>
      </w:r>
    </w:p>
    <w:p w14:paraId="5545B2AA" w14:textId="3C31197F" w:rsidR="00204B42" w:rsidRPr="00204B42" w:rsidRDefault="008A5047" w:rsidP="00204B42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Действовать оперативно в случае пожара:</w:t>
      </w:r>
      <w:r w:rsidRPr="008A5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сообщить о факте пожара (позвонить в службу 101) и обеспечить эвакуацию людей; отключить электроэнергию, а также использовать первичные средства пожаротушения.</w:t>
      </w:r>
    </w:p>
    <w:p w14:paraId="1DB2F4B4" w14:textId="1D641102" w:rsidR="00D4098D" w:rsidRDefault="00204B42" w:rsidP="00D4098D">
      <w:pPr>
        <w:pStyle w:val="a"/>
        <w:numPr>
          <w:ilvl w:val="0"/>
          <w:numId w:val="0"/>
        </w:numPr>
        <w:spacing w:line="360" w:lineRule="auto"/>
        <w:ind w:firstLine="851"/>
      </w:pPr>
      <w:r w:rsidRPr="00204B42">
        <w:rPr>
          <w:b/>
          <w:bCs/>
        </w:rPr>
        <w:t>Исчерпывающий перечень мероприятий</w:t>
      </w:r>
      <w:r>
        <w:t xml:space="preserve"> зафиксирован в разработанных в 2024 году методических рекомендациях по обеспечению пожарной безопасности в образовательных организациях и иных учреждениях, подведомственных Минобрнауки России. </w:t>
      </w:r>
      <w:r w:rsidR="00D4098D">
        <w:t>Указанные методические рекомендации размещены на портале «Интерактивная карта профилактической деятельности в образовательных организациях и научных учреждениях Российской Федерации» в разделе «Методматериалы».</w:t>
      </w:r>
      <w:r w:rsidR="00D4098D" w:rsidRPr="00121576">
        <w:t xml:space="preserve"> Доступ к разделу можно получить посредством личного кабинета образовательной организации высшего образования. В случае его отсутствия необходимо направить контактные данные ответственного лица (ФИО, должность, контактный номер телефона, адрес электронной почты) на адрес электронной почты info@ncpti.ru для регистрации личного кабинета.</w:t>
      </w:r>
    </w:p>
    <w:p w14:paraId="7FF3C46C" w14:textId="77777777" w:rsidR="00204B42" w:rsidRPr="00204B42" w:rsidRDefault="00204B42" w:rsidP="00204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CEBF2" w14:textId="7BC3611E" w:rsidR="001E3638" w:rsidRDefault="008E0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00423E" w14:textId="5A5A399C" w:rsidR="00541C7E" w:rsidRDefault="001E3638" w:rsidP="00A21BFF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84652536"/>
      <w:r w:rsidRPr="001E71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Противодействие идеологии терроризма </w:t>
      </w:r>
      <w:r w:rsidR="001E71B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71B6"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пространстве</w:t>
      </w:r>
      <w:bookmarkEnd w:id="4"/>
    </w:p>
    <w:p w14:paraId="5260FC8C" w14:textId="77777777" w:rsidR="00D97EB9" w:rsidRPr="001E71B6" w:rsidRDefault="00D97EB9" w:rsidP="00D97EB9">
      <w:pPr>
        <w:spacing w:after="0" w:line="240" w:lineRule="auto"/>
        <w:ind w:left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AE13A" w14:textId="77777777" w:rsidR="00393059" w:rsidRDefault="00393059" w:rsidP="003930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Руководителям организации важно помнить перечень своих задач в рамках противодействия идеологии терроризма:</w:t>
      </w:r>
    </w:p>
    <w:p w14:paraId="6B4701E8" w14:textId="77777777" w:rsidR="00393059" w:rsidRDefault="00393059" w:rsidP="003930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bookmarkStart w:id="5" w:name="_Hlk184642948"/>
      <w:r w:rsidRPr="009332FC">
        <w:rPr>
          <w:rFonts w:ascii="Times New Roman" w:hAnsi="Times New Roman" w:cs="Times New Roman"/>
          <w:sz w:val="24"/>
          <w:szCs w:val="24"/>
        </w:rPr>
        <w:t>утвердить</w:t>
      </w:r>
      <w:bookmarkEnd w:id="5"/>
      <w:r w:rsidRPr="009332FC">
        <w:rPr>
          <w:rFonts w:ascii="Times New Roman" w:hAnsi="Times New Roman" w:cs="Times New Roman"/>
          <w:sz w:val="24"/>
          <w:szCs w:val="24"/>
        </w:rPr>
        <w:t xml:space="preserve"> положение/приказ о деятельности в сфере противодействия идеологии терроризма и профилактики экстремизма;</w:t>
      </w:r>
    </w:p>
    <w:p w14:paraId="5527D7A7" w14:textId="77777777" w:rsidR="00393059" w:rsidRDefault="00393059" w:rsidP="003930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9332FC">
        <w:rPr>
          <w:rFonts w:ascii="Times New Roman" w:hAnsi="Times New Roman" w:cs="Times New Roman"/>
          <w:sz w:val="24"/>
          <w:szCs w:val="28"/>
        </w:rPr>
        <w:t>назначить проректора ответственного за работу по противодействию идеологии терроризма, утвердить должностную инструкцию;</w:t>
      </w:r>
    </w:p>
    <w:p w14:paraId="692270C2" w14:textId="1D04195F" w:rsidR="00393059" w:rsidRDefault="00393059" w:rsidP="003930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6EC">
        <w:rPr>
          <w:rFonts w:ascii="Times New Roman" w:hAnsi="Times New Roman" w:cs="Times New Roman"/>
          <w:sz w:val="24"/>
          <w:szCs w:val="28"/>
        </w:rPr>
        <w:t xml:space="preserve">– </w:t>
      </w:r>
      <w:r w:rsidR="007456EC" w:rsidRPr="007456EC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7456EC">
        <w:rPr>
          <w:rFonts w:ascii="Times New Roman" w:hAnsi="Times New Roman" w:cs="Times New Roman"/>
          <w:sz w:val="24"/>
          <w:szCs w:val="24"/>
        </w:rPr>
        <w:t>структурно</w:t>
      </w:r>
      <w:r w:rsidR="007456EC" w:rsidRPr="007456EC">
        <w:rPr>
          <w:rFonts w:ascii="Times New Roman" w:hAnsi="Times New Roman" w:cs="Times New Roman"/>
          <w:sz w:val="24"/>
          <w:szCs w:val="24"/>
        </w:rPr>
        <w:t>е</w:t>
      </w:r>
      <w:r w:rsidRPr="007456EC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7456EC" w:rsidRPr="007456EC">
        <w:rPr>
          <w:rFonts w:ascii="Times New Roman" w:hAnsi="Times New Roman" w:cs="Times New Roman"/>
          <w:sz w:val="24"/>
          <w:szCs w:val="24"/>
        </w:rPr>
        <w:t>е</w:t>
      </w:r>
      <w:r w:rsidRPr="007456EC">
        <w:rPr>
          <w:rFonts w:ascii="Times New Roman" w:hAnsi="Times New Roman" w:cs="Times New Roman"/>
          <w:sz w:val="24"/>
          <w:szCs w:val="24"/>
        </w:rPr>
        <w:t>, ответственно</w:t>
      </w:r>
      <w:r w:rsidR="007456EC" w:rsidRPr="007456EC">
        <w:rPr>
          <w:rFonts w:ascii="Times New Roman" w:hAnsi="Times New Roman" w:cs="Times New Roman"/>
          <w:sz w:val="24"/>
          <w:szCs w:val="24"/>
        </w:rPr>
        <w:t>е</w:t>
      </w:r>
      <w:r w:rsidRPr="007456EC">
        <w:rPr>
          <w:rFonts w:ascii="Times New Roman" w:hAnsi="Times New Roman" w:cs="Times New Roman"/>
          <w:sz w:val="24"/>
          <w:szCs w:val="24"/>
        </w:rPr>
        <w:t xml:space="preserve"> за реализацию профилактической работы</w:t>
      </w:r>
      <w:r w:rsidR="007456EC" w:rsidRPr="007456EC">
        <w:rPr>
          <w:rFonts w:ascii="Times New Roman" w:hAnsi="Times New Roman" w:cs="Times New Roman"/>
          <w:sz w:val="24"/>
          <w:szCs w:val="24"/>
        </w:rPr>
        <w:t xml:space="preserve"> и внести соответствующие изменения в его положение</w:t>
      </w:r>
      <w:r w:rsidRPr="007456EC">
        <w:rPr>
          <w:rFonts w:ascii="Times New Roman" w:hAnsi="Times New Roman" w:cs="Times New Roman"/>
          <w:sz w:val="24"/>
          <w:szCs w:val="24"/>
        </w:rPr>
        <w:t>;</w:t>
      </w:r>
    </w:p>
    <w:p w14:paraId="7FD87042" w14:textId="77777777" w:rsidR="00393059" w:rsidRDefault="00393059" w:rsidP="003930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332FC">
        <w:rPr>
          <w:rFonts w:ascii="Times New Roman" w:hAnsi="Times New Roman" w:cs="Times New Roman"/>
          <w:sz w:val="24"/>
          <w:szCs w:val="24"/>
        </w:rPr>
        <w:t>утвердить общий план образовательной организации по противодействию идеологии терроризма и профилактике экстремизма либо план, включающий перечень профилактических мероприятий;</w:t>
      </w:r>
    </w:p>
    <w:p w14:paraId="795A3CA8" w14:textId="58BB202B" w:rsidR="00393059" w:rsidRDefault="00393059" w:rsidP="003930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332FC">
        <w:rPr>
          <w:rFonts w:ascii="Times New Roman" w:hAnsi="Times New Roman" w:cs="Times New Roman"/>
          <w:sz w:val="24"/>
          <w:szCs w:val="28"/>
        </w:rPr>
        <w:t>поручить организацию работы по реализации мониторинга качества профилактической работы в образовательной организации;</w:t>
      </w:r>
    </w:p>
    <w:p w14:paraId="5B1EE6DB" w14:textId="77777777" w:rsidR="007456EC" w:rsidRDefault="00393059" w:rsidP="007456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332FC">
        <w:rPr>
          <w:rFonts w:ascii="Times New Roman" w:hAnsi="Times New Roman" w:cs="Times New Roman"/>
          <w:sz w:val="24"/>
          <w:szCs w:val="28"/>
        </w:rPr>
        <w:t>поручить организацию работы по реализации мероприятий Комплексного плана противодействия идеологии терроризма в Российс</w:t>
      </w:r>
      <w:r w:rsidR="007456EC">
        <w:rPr>
          <w:rFonts w:ascii="Times New Roman" w:hAnsi="Times New Roman" w:cs="Times New Roman"/>
          <w:sz w:val="24"/>
          <w:szCs w:val="28"/>
        </w:rPr>
        <w:t>кой Федерации на 2024-2028 годы.</w:t>
      </w:r>
    </w:p>
    <w:p w14:paraId="79785EDA" w14:textId="4B8B3FFE" w:rsidR="00060476" w:rsidRPr="007456EC" w:rsidRDefault="00060476" w:rsidP="007456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sz w:val="24"/>
          <w:szCs w:val="28"/>
        </w:rPr>
        <w:t>Сотрудникам, ответственным за реализ</w:t>
      </w:r>
      <w:r w:rsidR="0070294E">
        <w:rPr>
          <w:rFonts w:ascii="Times New Roman" w:hAnsi="Times New Roman" w:cs="Times New Roman"/>
          <w:sz w:val="24"/>
          <w:szCs w:val="28"/>
        </w:rPr>
        <w:t>ацию данного направления работы</w:t>
      </w:r>
      <w:r w:rsidRPr="00F05BF3">
        <w:rPr>
          <w:rFonts w:ascii="Times New Roman" w:hAnsi="Times New Roman" w:cs="Times New Roman"/>
          <w:sz w:val="24"/>
          <w:szCs w:val="28"/>
        </w:rPr>
        <w:t>, следует:</w:t>
      </w:r>
    </w:p>
    <w:p w14:paraId="19DBC81C" w14:textId="41CA8B13" w:rsidR="00060476" w:rsidRPr="00F05BF3" w:rsidRDefault="00060476" w:rsidP="00060476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t>Провести ревизию/актуализацию/разработку</w:t>
      </w:r>
      <w:r w:rsidRPr="00F05BF3">
        <w:rPr>
          <w:rFonts w:ascii="Times New Roman" w:hAnsi="Times New Roman" w:cs="Times New Roman"/>
          <w:sz w:val="24"/>
          <w:szCs w:val="24"/>
        </w:rPr>
        <w:t xml:space="preserve"> (в случае отсутствия) </w:t>
      </w:r>
      <w:r w:rsidRPr="00F05BF3">
        <w:rPr>
          <w:rFonts w:ascii="Times New Roman" w:hAnsi="Times New Roman" w:cs="Times New Roman"/>
          <w:b/>
          <w:sz w:val="24"/>
          <w:szCs w:val="24"/>
        </w:rPr>
        <w:t>локальных нормативных правовых документов</w:t>
      </w:r>
      <w:r w:rsidRPr="00F05BF3">
        <w:rPr>
          <w:rFonts w:ascii="Times New Roman" w:hAnsi="Times New Roman" w:cs="Times New Roman"/>
          <w:sz w:val="24"/>
          <w:szCs w:val="24"/>
        </w:rPr>
        <w:t xml:space="preserve">, регламентирующих деятельность по обеспечению профилактической работы: положение/приказ о деятельности в сфере противодействия идеологии терроризма и профилактики экстремизма; </w:t>
      </w:r>
      <w:r w:rsidRPr="007456EC">
        <w:rPr>
          <w:rFonts w:ascii="Times New Roman" w:hAnsi="Times New Roman" w:cs="Times New Roman"/>
          <w:sz w:val="24"/>
          <w:szCs w:val="24"/>
        </w:rPr>
        <w:t>положение о деятельности структурного подразделения, ответственного за реализацию профилактической работы; приказы о назначении ответственных, должностные инструкции. Важно подчеркнуть, что положение</w:t>
      </w:r>
      <w:r w:rsidR="00EC0F2D" w:rsidRPr="007456EC">
        <w:rPr>
          <w:rFonts w:ascii="Times New Roman" w:hAnsi="Times New Roman" w:cs="Times New Roman"/>
          <w:sz w:val="24"/>
          <w:szCs w:val="24"/>
        </w:rPr>
        <w:t xml:space="preserve"> о деятельности в сфере пр</w:t>
      </w:r>
      <w:r w:rsidR="00F71DAE" w:rsidRPr="007456EC">
        <w:rPr>
          <w:rFonts w:ascii="Times New Roman" w:hAnsi="Times New Roman" w:cs="Times New Roman"/>
          <w:sz w:val="24"/>
          <w:szCs w:val="24"/>
        </w:rPr>
        <w:t>отиводействия</w:t>
      </w:r>
      <w:r w:rsidR="00EC0F2D" w:rsidRPr="007456EC">
        <w:rPr>
          <w:rFonts w:ascii="Times New Roman" w:hAnsi="Times New Roman" w:cs="Times New Roman"/>
          <w:sz w:val="24"/>
          <w:szCs w:val="24"/>
        </w:rPr>
        <w:t xml:space="preserve"> </w:t>
      </w:r>
      <w:r w:rsidR="0073373D" w:rsidRPr="007456EC">
        <w:rPr>
          <w:rFonts w:ascii="Times New Roman" w:hAnsi="Times New Roman" w:cs="Times New Roman"/>
          <w:sz w:val="24"/>
          <w:szCs w:val="24"/>
        </w:rPr>
        <w:t xml:space="preserve">идеологии терроризма и профилактики экстремизма </w:t>
      </w:r>
      <w:r w:rsidR="00EC0F2D" w:rsidRPr="007456EC">
        <w:rPr>
          <w:rFonts w:ascii="Times New Roman" w:hAnsi="Times New Roman" w:cs="Times New Roman"/>
          <w:sz w:val="24"/>
          <w:szCs w:val="24"/>
        </w:rPr>
        <w:t xml:space="preserve">(первый обозначенный </w:t>
      </w:r>
      <w:r w:rsidR="00D82259" w:rsidRPr="007456EC">
        <w:rPr>
          <w:rFonts w:ascii="Times New Roman" w:hAnsi="Times New Roman" w:cs="Times New Roman"/>
          <w:sz w:val="24"/>
          <w:szCs w:val="24"/>
        </w:rPr>
        <w:t xml:space="preserve">в перечне </w:t>
      </w:r>
      <w:r w:rsidR="0073373D" w:rsidRPr="007456EC">
        <w:rPr>
          <w:rFonts w:ascii="Times New Roman" w:hAnsi="Times New Roman" w:cs="Times New Roman"/>
          <w:sz w:val="24"/>
          <w:szCs w:val="24"/>
        </w:rPr>
        <w:t xml:space="preserve">выше </w:t>
      </w:r>
      <w:r w:rsidR="00EC0F2D" w:rsidRPr="007456EC">
        <w:rPr>
          <w:rFonts w:ascii="Times New Roman" w:hAnsi="Times New Roman" w:cs="Times New Roman"/>
          <w:sz w:val="24"/>
          <w:szCs w:val="24"/>
        </w:rPr>
        <w:t>документ)</w:t>
      </w:r>
      <w:r w:rsidRPr="007456EC">
        <w:rPr>
          <w:rFonts w:ascii="Times New Roman" w:hAnsi="Times New Roman" w:cs="Times New Roman"/>
          <w:sz w:val="24"/>
          <w:szCs w:val="24"/>
        </w:rPr>
        <w:t xml:space="preserve"> может быть как отдельным документом, так и отдельным разделом в рамках</w:t>
      </w:r>
      <w:r w:rsidRPr="00F05BF3">
        <w:rPr>
          <w:rFonts w:ascii="Times New Roman" w:hAnsi="Times New Roman" w:cs="Times New Roman"/>
          <w:sz w:val="24"/>
          <w:szCs w:val="24"/>
        </w:rPr>
        <w:t xml:space="preserve"> общего документа образовательной организации высшего образования по реализации воспитательной работы.</w:t>
      </w:r>
    </w:p>
    <w:p w14:paraId="09DFE212" w14:textId="54D38BB7" w:rsidR="006A7B4E" w:rsidRPr="00AA720D" w:rsidRDefault="00060476" w:rsidP="006A7B4E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t>Провести ревизию/актуализацию/разработку перечня мероприятий</w:t>
      </w:r>
      <w:r w:rsidRPr="00F05BF3">
        <w:rPr>
          <w:rFonts w:ascii="Times New Roman" w:hAnsi="Times New Roman" w:cs="Times New Roman"/>
          <w:sz w:val="24"/>
          <w:szCs w:val="24"/>
        </w:rPr>
        <w:t xml:space="preserve"> по </w:t>
      </w:r>
      <w:r w:rsidR="00EC0F2D" w:rsidRPr="00F05BF3">
        <w:rPr>
          <w:rFonts w:ascii="Times New Roman" w:hAnsi="Times New Roman" w:cs="Times New Roman"/>
          <w:sz w:val="24"/>
          <w:szCs w:val="24"/>
        </w:rPr>
        <w:t>противодействию идеологии терроризма и профилактик</w:t>
      </w:r>
      <w:r w:rsidR="00F71DAE">
        <w:rPr>
          <w:rFonts w:ascii="Times New Roman" w:hAnsi="Times New Roman" w:cs="Times New Roman"/>
          <w:sz w:val="24"/>
          <w:szCs w:val="24"/>
        </w:rPr>
        <w:t>е</w:t>
      </w:r>
      <w:r w:rsidR="00EC0F2D" w:rsidRPr="00F05BF3">
        <w:rPr>
          <w:rFonts w:ascii="Times New Roman" w:hAnsi="Times New Roman" w:cs="Times New Roman"/>
          <w:sz w:val="24"/>
          <w:szCs w:val="24"/>
        </w:rPr>
        <w:t xml:space="preserve"> экстремизма</w:t>
      </w:r>
      <w:r w:rsidR="006A7B4E" w:rsidRPr="00F05BF3">
        <w:rPr>
          <w:rFonts w:ascii="Times New Roman" w:hAnsi="Times New Roman" w:cs="Times New Roman"/>
          <w:sz w:val="24"/>
          <w:szCs w:val="24"/>
        </w:rPr>
        <w:t xml:space="preserve"> на уровне всей образовательной организации</w:t>
      </w:r>
      <w:r w:rsidRPr="00F05BF3">
        <w:rPr>
          <w:rFonts w:ascii="Times New Roman" w:hAnsi="Times New Roman" w:cs="Times New Roman"/>
          <w:sz w:val="24"/>
          <w:szCs w:val="24"/>
        </w:rPr>
        <w:t>. Данный перечень может быть отраж</w:t>
      </w:r>
      <w:r w:rsidR="007B31F4">
        <w:rPr>
          <w:rFonts w:ascii="Times New Roman" w:hAnsi="Times New Roman" w:cs="Times New Roman"/>
          <w:sz w:val="24"/>
          <w:szCs w:val="24"/>
        </w:rPr>
        <w:t>ё</w:t>
      </w:r>
      <w:r w:rsidRPr="00F05BF3">
        <w:rPr>
          <w:rFonts w:ascii="Times New Roman" w:hAnsi="Times New Roman" w:cs="Times New Roman"/>
          <w:sz w:val="24"/>
          <w:szCs w:val="24"/>
        </w:rPr>
        <w:t xml:space="preserve">н как в форме отдельного документа (план по </w:t>
      </w:r>
      <w:r w:rsidR="00EC0F2D" w:rsidRPr="00F05BF3">
        <w:rPr>
          <w:rFonts w:ascii="Times New Roman" w:hAnsi="Times New Roman" w:cs="Times New Roman"/>
          <w:sz w:val="24"/>
          <w:szCs w:val="24"/>
        </w:rPr>
        <w:t>противодействию идеологии терроризма и профилактик</w:t>
      </w:r>
      <w:r w:rsidR="00F71DAE">
        <w:rPr>
          <w:rFonts w:ascii="Times New Roman" w:hAnsi="Times New Roman" w:cs="Times New Roman"/>
          <w:sz w:val="24"/>
          <w:szCs w:val="24"/>
        </w:rPr>
        <w:t>е</w:t>
      </w:r>
      <w:r w:rsidR="00EC0F2D" w:rsidRPr="00F05BF3">
        <w:rPr>
          <w:rFonts w:ascii="Times New Roman" w:hAnsi="Times New Roman" w:cs="Times New Roman"/>
          <w:sz w:val="24"/>
          <w:szCs w:val="24"/>
        </w:rPr>
        <w:t xml:space="preserve"> экстремизма</w:t>
      </w:r>
      <w:r w:rsidRPr="00F05BF3">
        <w:rPr>
          <w:rFonts w:ascii="Times New Roman" w:hAnsi="Times New Roman" w:cs="Times New Roman"/>
          <w:sz w:val="24"/>
          <w:szCs w:val="24"/>
        </w:rPr>
        <w:t>), так и в форме раздела</w:t>
      </w:r>
      <w:r w:rsidR="00EC0F2D" w:rsidRPr="00F05BF3">
        <w:rPr>
          <w:rFonts w:ascii="Times New Roman" w:hAnsi="Times New Roman" w:cs="Times New Roman"/>
          <w:sz w:val="24"/>
          <w:szCs w:val="24"/>
        </w:rPr>
        <w:t xml:space="preserve"> общего плана</w:t>
      </w:r>
      <w:r w:rsidRPr="00F05BF3">
        <w:rPr>
          <w:rFonts w:ascii="Times New Roman" w:hAnsi="Times New Roman" w:cs="Times New Roman"/>
          <w:sz w:val="24"/>
          <w:szCs w:val="24"/>
        </w:rPr>
        <w:t xml:space="preserve"> по </w:t>
      </w:r>
      <w:r w:rsidR="00EC0F2D" w:rsidRPr="00F05BF3">
        <w:rPr>
          <w:rFonts w:ascii="Times New Roman" w:hAnsi="Times New Roman" w:cs="Times New Roman"/>
          <w:sz w:val="24"/>
          <w:szCs w:val="24"/>
        </w:rPr>
        <w:t xml:space="preserve">реализации воспитательной работы </w:t>
      </w:r>
      <w:r w:rsidR="00EC0F2D" w:rsidRPr="00F05BF3">
        <w:rPr>
          <w:rFonts w:ascii="Times New Roman" w:hAnsi="Times New Roman" w:cs="Times New Roman"/>
          <w:sz w:val="24"/>
          <w:szCs w:val="24"/>
        </w:rPr>
        <w:lastRenderedPageBreak/>
        <w:t>среди обучаю</w:t>
      </w:r>
      <w:r w:rsidR="00EC0F2D" w:rsidRPr="00F05BF3">
        <w:rPr>
          <w:rFonts w:ascii="Times New Roman" w:hAnsi="Times New Roman" w:cs="Times New Roman"/>
          <w:spacing w:val="-6"/>
          <w:kern w:val="36"/>
          <w:sz w:val="24"/>
          <w:szCs w:val="24"/>
          <w:lang w:eastAsia="ru-RU"/>
        </w:rPr>
        <w:t>щихся.</w:t>
      </w:r>
      <w:r w:rsidR="007918D5" w:rsidRPr="00F05BF3">
        <w:rPr>
          <w:rFonts w:ascii="Times New Roman" w:hAnsi="Times New Roman" w:cs="Times New Roman"/>
          <w:spacing w:val="-6"/>
          <w:kern w:val="36"/>
          <w:sz w:val="24"/>
          <w:szCs w:val="24"/>
          <w:lang w:eastAsia="ru-RU"/>
        </w:rPr>
        <w:t xml:space="preserve"> </w:t>
      </w:r>
      <w:r w:rsidR="007918D5" w:rsidRPr="00F05BF3">
        <w:rPr>
          <w:rFonts w:ascii="Times New Roman" w:hAnsi="Times New Roman"/>
          <w:sz w:val="24"/>
        </w:rPr>
        <w:t xml:space="preserve">Планы работы должны содержать наименование мероприятий, сроки реализации и информацию об ответственных за их реализацию </w:t>
      </w:r>
      <w:r w:rsidR="007918D5" w:rsidRPr="00AA720D">
        <w:rPr>
          <w:rFonts w:ascii="Times New Roman" w:hAnsi="Times New Roman"/>
          <w:sz w:val="24"/>
        </w:rPr>
        <w:t>должностных лиц</w:t>
      </w:r>
      <w:r w:rsidR="00E2176A" w:rsidRPr="00AA720D">
        <w:rPr>
          <w:rFonts w:ascii="Times New Roman" w:hAnsi="Times New Roman"/>
          <w:sz w:val="24"/>
        </w:rPr>
        <w:t>ах</w:t>
      </w:r>
      <w:r w:rsidR="007918D5" w:rsidRPr="00AA720D">
        <w:rPr>
          <w:rFonts w:ascii="Times New Roman" w:hAnsi="Times New Roman"/>
          <w:sz w:val="24"/>
        </w:rPr>
        <w:t>.</w:t>
      </w:r>
    </w:p>
    <w:p w14:paraId="141EE29F" w14:textId="07BB00F7" w:rsidR="006A7B4E" w:rsidRPr="00F05BF3" w:rsidRDefault="006A7B4E" w:rsidP="006A7B4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20D">
        <w:rPr>
          <w:rFonts w:ascii="Times New Roman" w:hAnsi="Times New Roman" w:cs="Times New Roman"/>
          <w:b/>
          <w:sz w:val="24"/>
          <w:szCs w:val="24"/>
        </w:rPr>
        <w:t xml:space="preserve">Важно подчеркнуть, </w:t>
      </w:r>
      <w:r w:rsidRPr="00AA720D">
        <w:rPr>
          <w:rFonts w:ascii="Times New Roman" w:hAnsi="Times New Roman" w:cs="Times New Roman"/>
          <w:sz w:val="24"/>
          <w:szCs w:val="24"/>
        </w:rPr>
        <w:t xml:space="preserve">что для составления общего плана необходимо предварительно и регулярно собирать информацию о планируемых мероприятиях </w:t>
      </w:r>
      <w:r w:rsidR="004D2471">
        <w:rPr>
          <w:rFonts w:ascii="Times New Roman" w:hAnsi="Times New Roman" w:cs="Times New Roman"/>
          <w:sz w:val="24"/>
          <w:szCs w:val="24"/>
        </w:rPr>
        <w:t>от</w:t>
      </w:r>
      <w:r w:rsidRPr="00AA720D">
        <w:rPr>
          <w:rFonts w:ascii="Times New Roman" w:hAnsi="Times New Roman" w:cs="Times New Roman"/>
          <w:sz w:val="24"/>
          <w:szCs w:val="24"/>
        </w:rPr>
        <w:t xml:space="preserve"> всех структурных подразделений образовательной организации. </w:t>
      </w:r>
      <w:r w:rsidR="00F71DAE" w:rsidRPr="00AA720D">
        <w:rPr>
          <w:rFonts w:ascii="Times New Roman" w:hAnsi="Times New Roman" w:cs="Times New Roman"/>
          <w:sz w:val="24"/>
          <w:szCs w:val="24"/>
        </w:rPr>
        <w:t>Н</w:t>
      </w:r>
      <w:r w:rsidRPr="00AA720D">
        <w:rPr>
          <w:rFonts w:ascii="Times New Roman" w:hAnsi="Times New Roman" w:cs="Times New Roman"/>
          <w:sz w:val="24"/>
          <w:szCs w:val="24"/>
        </w:rPr>
        <w:t xml:space="preserve">а основе </w:t>
      </w:r>
      <w:r w:rsidR="00F71DAE" w:rsidRPr="00AA720D">
        <w:rPr>
          <w:rFonts w:ascii="Times New Roman" w:hAnsi="Times New Roman" w:cs="Times New Roman"/>
          <w:sz w:val="24"/>
          <w:szCs w:val="24"/>
        </w:rPr>
        <w:t xml:space="preserve">полученной </w:t>
      </w:r>
      <w:r w:rsidRPr="00AA720D">
        <w:rPr>
          <w:rFonts w:ascii="Times New Roman" w:hAnsi="Times New Roman" w:cs="Times New Roman"/>
          <w:sz w:val="24"/>
          <w:szCs w:val="24"/>
        </w:rPr>
        <w:t>информации составлять общий план работы</w:t>
      </w:r>
      <w:r w:rsidR="00D82259" w:rsidRPr="00AA720D">
        <w:rPr>
          <w:rFonts w:ascii="Times New Roman" w:hAnsi="Times New Roman" w:cs="Times New Roman"/>
          <w:sz w:val="24"/>
          <w:szCs w:val="24"/>
        </w:rPr>
        <w:t xml:space="preserve"> и корректировать</w:t>
      </w:r>
      <w:r w:rsidR="00D82259">
        <w:rPr>
          <w:rFonts w:ascii="Times New Roman" w:hAnsi="Times New Roman" w:cs="Times New Roman"/>
          <w:sz w:val="24"/>
          <w:szCs w:val="24"/>
        </w:rPr>
        <w:t xml:space="preserve"> его при необходимости</w:t>
      </w:r>
      <w:r w:rsidRPr="00F05BF3">
        <w:rPr>
          <w:rFonts w:ascii="Times New Roman" w:hAnsi="Times New Roman" w:cs="Times New Roman"/>
          <w:sz w:val="24"/>
          <w:szCs w:val="24"/>
        </w:rPr>
        <w:t>.</w:t>
      </w:r>
    </w:p>
    <w:p w14:paraId="47719357" w14:textId="074FFB62" w:rsidR="00060476" w:rsidRPr="00F05BF3" w:rsidRDefault="00060476" w:rsidP="00060476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t>Провести ревизию</w:t>
      </w:r>
      <w:r w:rsidR="00961F91" w:rsidRPr="00F05BF3">
        <w:rPr>
          <w:rFonts w:ascii="Times New Roman" w:hAnsi="Times New Roman" w:cs="Times New Roman"/>
          <w:b/>
          <w:sz w:val="24"/>
          <w:szCs w:val="24"/>
        </w:rPr>
        <w:t>/актуализацию</w:t>
      </w:r>
      <w:r w:rsidRPr="00F0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F91" w:rsidRPr="00F05BF3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961F91" w:rsidRPr="00F05BF3">
        <w:rPr>
          <w:rFonts w:ascii="Times New Roman" w:hAnsi="Times New Roman" w:cs="Times New Roman"/>
          <w:sz w:val="24"/>
          <w:szCs w:val="24"/>
        </w:rPr>
        <w:t xml:space="preserve">в сфере информационного сопровождения профилактической </w:t>
      </w:r>
      <w:r w:rsidR="00F71DAE">
        <w:rPr>
          <w:rFonts w:ascii="Times New Roman" w:hAnsi="Times New Roman" w:cs="Times New Roman"/>
          <w:sz w:val="24"/>
          <w:szCs w:val="24"/>
        </w:rPr>
        <w:t>деятельности</w:t>
      </w:r>
      <w:r w:rsidRPr="00F05BF3">
        <w:rPr>
          <w:rFonts w:ascii="Times New Roman" w:hAnsi="Times New Roman" w:cs="Times New Roman"/>
          <w:sz w:val="24"/>
          <w:szCs w:val="24"/>
        </w:rPr>
        <w:t>:</w:t>
      </w:r>
    </w:p>
    <w:p w14:paraId="08C48B0A" w14:textId="1AAC62EB" w:rsidR="00060476" w:rsidRPr="00F05BF3" w:rsidRDefault="0077127A" w:rsidP="0077127A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4F536F" w:rsidRPr="00F05BF3">
        <w:t>проверить наличие и качество работы образовательной организации с интернет-ресурсом «Интерактивная карта профилактической деятельности в образовательных организациях и научных учреждениях Российской Федерации»</w:t>
      </w:r>
      <w:r w:rsidR="00987898">
        <w:rPr>
          <w:rStyle w:val="ae"/>
          <w:szCs w:val="24"/>
        </w:rPr>
        <w:footnoteReference w:id="4"/>
      </w:r>
      <w:r w:rsidR="004F536F" w:rsidRPr="00F05BF3">
        <w:t>. Ресурс используется как обязательный инструмент по загрузке отч</w:t>
      </w:r>
      <w:r w:rsidR="00C956A1">
        <w:t>ё</w:t>
      </w:r>
      <w:r w:rsidR="004F536F" w:rsidRPr="00F05BF3">
        <w:t>тности о реализации провед</w:t>
      </w:r>
      <w:r w:rsidR="00CE6ECA">
        <w:t>ё</w:t>
      </w:r>
      <w:r w:rsidR="004F536F" w:rsidRPr="00F05BF3">
        <w:t>нной профилактической работы, в первую очередь о реализации мероприятий в рамках исполнения Комплексного плана противодействия идеологии терроризма в Российской Федерации на 2024-2028 годы.</w:t>
      </w:r>
      <w:r w:rsidR="00A80F64" w:rsidRPr="00F05BF3">
        <w:t xml:space="preserve"> В случае отсутствия личного кабинета образовательной организации или замены ответственного за работу с ресурсом исполнителя доступ можно создать/восстановить через обращение к НЦПТИ.</w:t>
      </w:r>
    </w:p>
    <w:p w14:paraId="23960077" w14:textId="6E4C45A6" w:rsidR="00BF0AD8" w:rsidRPr="00F05BF3" w:rsidRDefault="00BF0AD8" w:rsidP="00BF0AD8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t xml:space="preserve">Выстроить систему постоянного мониторинга </w:t>
      </w:r>
      <w:r w:rsidR="00202940" w:rsidRPr="00F05BF3">
        <w:rPr>
          <w:rFonts w:ascii="Times New Roman" w:hAnsi="Times New Roman" w:cs="Times New Roman"/>
          <w:sz w:val="24"/>
          <w:szCs w:val="24"/>
        </w:rPr>
        <w:t>обстановки в образовательной организации. Мониторинг состоит из нескольких аспектов:</w:t>
      </w:r>
    </w:p>
    <w:p w14:paraId="612065E8" w14:textId="77777777" w:rsidR="0077127A" w:rsidRDefault="0077127A" w:rsidP="0077127A">
      <w:pPr>
        <w:pStyle w:val="a"/>
        <w:numPr>
          <w:ilvl w:val="0"/>
          <w:numId w:val="0"/>
        </w:numPr>
        <w:spacing w:line="360" w:lineRule="auto"/>
        <w:ind w:firstLine="709"/>
      </w:pPr>
      <w:r>
        <w:t xml:space="preserve">– </w:t>
      </w:r>
      <w:r w:rsidR="00202940" w:rsidRPr="00F05BF3">
        <w:t>оценка реализации провед</w:t>
      </w:r>
      <w:r w:rsidR="00CE6ECA">
        <w:t>ё</w:t>
      </w:r>
      <w:r w:rsidR="00202940" w:rsidRPr="00F05BF3">
        <w:t xml:space="preserve">нной </w:t>
      </w:r>
      <w:r w:rsidR="00CE6ECA" w:rsidRPr="00F05BF3">
        <w:t xml:space="preserve">за последние полгода/год </w:t>
      </w:r>
      <w:r w:rsidR="00202940" w:rsidRPr="00F05BF3">
        <w:t>профилактической работы: насколько полно был реализован ранее принятый план работы, какие результаты были получены по итогам проведенной работы;</w:t>
      </w:r>
    </w:p>
    <w:p w14:paraId="3A03032D" w14:textId="3C3EA3EF" w:rsidR="0077127A" w:rsidRDefault="0077127A" w:rsidP="0077127A">
      <w:pPr>
        <w:pStyle w:val="a"/>
        <w:numPr>
          <w:ilvl w:val="0"/>
          <w:numId w:val="0"/>
        </w:numPr>
        <w:spacing w:line="360" w:lineRule="auto"/>
        <w:ind w:firstLine="709"/>
      </w:pPr>
      <w:r w:rsidRPr="007456EC">
        <w:t xml:space="preserve">– </w:t>
      </w:r>
      <w:r w:rsidR="00202940" w:rsidRPr="007456EC">
        <w:t xml:space="preserve">результаты </w:t>
      </w:r>
      <w:r w:rsidR="00F71DAE" w:rsidRPr="007456EC">
        <w:t xml:space="preserve">регулярных </w:t>
      </w:r>
      <w:r w:rsidR="00202940" w:rsidRPr="007456EC">
        <w:t xml:space="preserve">тестирований и социологических исследований на предмет </w:t>
      </w:r>
      <w:r w:rsidR="00AA720D" w:rsidRPr="007456EC">
        <w:t xml:space="preserve">обнаружения </w:t>
      </w:r>
      <w:r w:rsidR="00202940" w:rsidRPr="007456EC">
        <w:t>деструктивных</w:t>
      </w:r>
      <w:r w:rsidR="006A0D19" w:rsidRPr="007456EC">
        <w:t xml:space="preserve"> явлений и информационных угроз</w:t>
      </w:r>
      <w:r w:rsidR="00B24DFE" w:rsidRPr="007456EC">
        <w:t>, а также обучающихся,</w:t>
      </w:r>
      <w:r w:rsidR="00B24DFE">
        <w:t xml:space="preserve"> подверженных или подпавших под влияние деструктивных идей</w:t>
      </w:r>
      <w:r w:rsidR="006A0D19" w:rsidRPr="00F05BF3">
        <w:t>;</w:t>
      </w:r>
    </w:p>
    <w:p w14:paraId="5D310A78" w14:textId="595158E6" w:rsidR="006A0D19" w:rsidRPr="00F05BF3" w:rsidRDefault="0077127A" w:rsidP="0077127A">
      <w:pPr>
        <w:pStyle w:val="a"/>
        <w:numPr>
          <w:ilvl w:val="0"/>
          <w:numId w:val="0"/>
        </w:numPr>
        <w:spacing w:line="360" w:lineRule="auto"/>
        <w:ind w:firstLine="709"/>
      </w:pPr>
      <w:r>
        <w:t xml:space="preserve">– </w:t>
      </w:r>
      <w:r w:rsidR="006A0D19" w:rsidRPr="00F05BF3">
        <w:t xml:space="preserve">личные наблюдения специалистов, </w:t>
      </w:r>
      <w:r w:rsidR="006A0D19" w:rsidRPr="005D11CD">
        <w:t>ответственных за профилактику</w:t>
      </w:r>
      <w:r w:rsidR="005D11CD">
        <w:t xml:space="preserve"> и </w:t>
      </w:r>
      <w:r w:rsidR="00FA7E43">
        <w:t>реализующих профилактическую работу</w:t>
      </w:r>
      <w:r w:rsidR="006A0D19" w:rsidRPr="005D11CD">
        <w:t>,</w:t>
      </w:r>
      <w:r w:rsidR="006A0D19" w:rsidRPr="00F05BF3">
        <w:t xml:space="preserve"> сделанные в рамках профи</w:t>
      </w:r>
      <w:r w:rsidR="00E83EFA" w:rsidRPr="00F05BF3">
        <w:t xml:space="preserve">лактических мероприятий, поскольку такие мероприятия используются </w:t>
      </w:r>
      <w:r w:rsidR="00DB3E74" w:rsidRPr="00F05BF3">
        <w:t>не только для профилактического воздействия</w:t>
      </w:r>
      <w:r w:rsidR="00DB3E74">
        <w:t>, но</w:t>
      </w:r>
      <w:r w:rsidR="00DB3E74" w:rsidRPr="00F05BF3">
        <w:t xml:space="preserve"> </w:t>
      </w:r>
      <w:r w:rsidR="00E83EFA" w:rsidRPr="00F05BF3">
        <w:t>и для оценки обстановки</w:t>
      </w:r>
      <w:r w:rsidR="00B24DFE">
        <w:t>, выявления лиц, подверженных или подпавших под влияние деструктивных идей</w:t>
      </w:r>
      <w:r w:rsidR="00E83EFA" w:rsidRPr="00F05BF3">
        <w:t>.</w:t>
      </w:r>
    </w:p>
    <w:p w14:paraId="6AA64255" w14:textId="1000E3AF" w:rsidR="006A0D19" w:rsidRPr="00F05BF3" w:rsidRDefault="006A0D19" w:rsidP="002029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sz w:val="24"/>
          <w:szCs w:val="24"/>
        </w:rPr>
        <w:t>Регулярно проводимый мониторинг позволяет оперативно выявлять существующие проблемы</w:t>
      </w:r>
      <w:r w:rsidR="00FA3CAF">
        <w:rPr>
          <w:rFonts w:ascii="Times New Roman" w:hAnsi="Times New Roman" w:cs="Times New Roman"/>
          <w:sz w:val="24"/>
          <w:szCs w:val="24"/>
        </w:rPr>
        <w:t>, выстраивать общую, адресную и индивидуальную профилактику,</w:t>
      </w:r>
      <w:r w:rsidRPr="00F05BF3">
        <w:rPr>
          <w:rFonts w:ascii="Times New Roman" w:hAnsi="Times New Roman" w:cs="Times New Roman"/>
          <w:sz w:val="24"/>
          <w:szCs w:val="24"/>
        </w:rPr>
        <w:t xml:space="preserve"> обеспечивать внесение корректировок в планы профилактической работы.</w:t>
      </w:r>
    </w:p>
    <w:p w14:paraId="6211A5E4" w14:textId="4D60727A" w:rsidR="007456EC" w:rsidRPr="001762F7" w:rsidRDefault="00A74521" w:rsidP="007456EC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lastRenderedPageBreak/>
        <w:t>Обеспечить включение профилактической компоненты в образовательный процесс</w:t>
      </w:r>
      <w:r w:rsidR="00E506BC" w:rsidRPr="00E50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6BC" w:rsidRPr="00F05BF3">
        <w:rPr>
          <w:rFonts w:ascii="Times New Roman" w:hAnsi="Times New Roman" w:cs="Times New Roman"/>
          <w:b/>
          <w:sz w:val="24"/>
          <w:szCs w:val="24"/>
        </w:rPr>
        <w:t xml:space="preserve">для широкого охвата </w:t>
      </w:r>
      <w:r w:rsidR="00E506BC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F05BF3">
        <w:rPr>
          <w:rFonts w:ascii="Times New Roman" w:hAnsi="Times New Roman" w:cs="Times New Roman"/>
          <w:sz w:val="24"/>
          <w:szCs w:val="24"/>
        </w:rPr>
        <w:t xml:space="preserve">. </w:t>
      </w:r>
      <w:r w:rsidR="001762F7" w:rsidRPr="001762F7">
        <w:rPr>
          <w:rFonts w:ascii="Times New Roman" w:hAnsi="Times New Roman" w:cs="Times New Roman"/>
          <w:sz w:val="24"/>
          <w:szCs w:val="24"/>
        </w:rPr>
        <w:t>В</w:t>
      </w:r>
      <w:r w:rsidR="001762F7" w:rsidRPr="001762F7">
        <w:rPr>
          <w:rFonts w:ascii="Times New Roman" w:hAnsi="Times New Roman" w:cs="Times New Roman"/>
          <w:sz w:val="24"/>
          <w:szCs w:val="24"/>
        </w:rPr>
        <w:t xml:space="preserve"> соответствии с приказом Минобрнауки России от 27 февраля 2023 г. № 208 внесены изменения в федеральные государственные образовательные стандарты высшего образования, предусматривающие изучение студентами вопросов противодействия терроризму и освоение ими соответствующих компетенций</w:t>
      </w:r>
      <w:r w:rsidR="001762F7" w:rsidRPr="007456EC">
        <w:rPr>
          <w:rFonts w:ascii="Times New Roman" w:hAnsi="Times New Roman"/>
          <w:bCs/>
          <w:sz w:val="28"/>
          <w:szCs w:val="28"/>
        </w:rPr>
        <w:t>.</w:t>
      </w:r>
      <w:r w:rsidR="001762F7">
        <w:rPr>
          <w:rFonts w:ascii="Times New Roman" w:hAnsi="Times New Roman"/>
          <w:bCs/>
          <w:sz w:val="28"/>
          <w:szCs w:val="28"/>
        </w:rPr>
        <w:t xml:space="preserve"> </w:t>
      </w:r>
      <w:r w:rsidRPr="00ED4705">
        <w:rPr>
          <w:rFonts w:ascii="Times New Roman" w:hAnsi="Times New Roman" w:cs="Times New Roman"/>
          <w:sz w:val="24"/>
          <w:szCs w:val="24"/>
        </w:rPr>
        <w:t xml:space="preserve">Данную задачу можно выполнить </w:t>
      </w:r>
      <w:r w:rsidR="00ED4705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ED4705">
        <w:rPr>
          <w:rFonts w:ascii="Times New Roman" w:hAnsi="Times New Roman" w:cs="Times New Roman"/>
          <w:sz w:val="24"/>
          <w:szCs w:val="24"/>
        </w:rPr>
        <w:t xml:space="preserve">через включение в дисциплины гуманитарного характера ряда интерактивных образовательных мероприятий профилактического характера, сценарии которых </w:t>
      </w:r>
      <w:r w:rsidR="000563C3" w:rsidRPr="00ED4705">
        <w:rPr>
          <w:rFonts w:ascii="Times New Roman" w:hAnsi="Times New Roman" w:cs="Times New Roman"/>
          <w:sz w:val="24"/>
          <w:szCs w:val="24"/>
        </w:rPr>
        <w:t xml:space="preserve">изложены в </w:t>
      </w:r>
      <w:r w:rsidRPr="00ED4705">
        <w:rPr>
          <w:rFonts w:ascii="Times New Roman" w:hAnsi="Times New Roman" w:cs="Times New Roman"/>
          <w:sz w:val="24"/>
          <w:szCs w:val="24"/>
        </w:rPr>
        <w:t>специальных сборниках НЦПТИ</w:t>
      </w:r>
      <w:r w:rsidR="00987898" w:rsidRPr="00ED4705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Pr="00ED4705">
        <w:rPr>
          <w:rFonts w:ascii="Times New Roman" w:hAnsi="Times New Roman" w:cs="Times New Roman"/>
          <w:sz w:val="24"/>
          <w:szCs w:val="24"/>
        </w:rPr>
        <w:t>.</w:t>
      </w:r>
      <w:r w:rsidR="004960F2" w:rsidRPr="00ED4705">
        <w:rPr>
          <w:rFonts w:ascii="Times New Roman" w:hAnsi="Times New Roman" w:cs="Times New Roman"/>
          <w:sz w:val="24"/>
          <w:szCs w:val="24"/>
        </w:rPr>
        <w:t xml:space="preserve"> Обязательно к выполнению задачи привлекать преподавателей-предметников</w:t>
      </w:r>
      <w:r w:rsidR="00FD0E21" w:rsidRPr="00ED4705">
        <w:rPr>
          <w:rFonts w:ascii="Times New Roman" w:hAnsi="Times New Roman" w:cs="Times New Roman"/>
          <w:sz w:val="24"/>
          <w:szCs w:val="24"/>
        </w:rPr>
        <w:t xml:space="preserve"> (юристы, социологи, политологи и т.д.)</w:t>
      </w:r>
      <w:r w:rsidR="004960F2" w:rsidRPr="00ED4705">
        <w:rPr>
          <w:rFonts w:ascii="Times New Roman" w:hAnsi="Times New Roman" w:cs="Times New Roman"/>
          <w:sz w:val="24"/>
          <w:szCs w:val="24"/>
        </w:rPr>
        <w:t>,</w:t>
      </w:r>
      <w:r w:rsidR="004960F2" w:rsidRPr="00F05BF3">
        <w:rPr>
          <w:rFonts w:ascii="Times New Roman" w:hAnsi="Times New Roman" w:cs="Times New Roman"/>
          <w:sz w:val="24"/>
          <w:szCs w:val="24"/>
        </w:rPr>
        <w:t xml:space="preserve"> кот</w:t>
      </w:r>
      <w:r w:rsidR="004960F2" w:rsidRPr="000563C3">
        <w:rPr>
          <w:rFonts w:ascii="Times New Roman" w:hAnsi="Times New Roman" w:cs="Times New Roman"/>
          <w:sz w:val="24"/>
          <w:szCs w:val="24"/>
        </w:rPr>
        <w:t>о</w:t>
      </w:r>
      <w:r w:rsidR="004960F2" w:rsidRPr="00F05BF3">
        <w:rPr>
          <w:rFonts w:ascii="Times New Roman" w:hAnsi="Times New Roman" w:cs="Times New Roman"/>
          <w:sz w:val="24"/>
          <w:szCs w:val="24"/>
        </w:rPr>
        <w:t>рые могут объяснить отдельные нюансы проблематики</w:t>
      </w:r>
      <w:r w:rsidR="00F71DAE">
        <w:rPr>
          <w:rFonts w:ascii="Times New Roman" w:hAnsi="Times New Roman" w:cs="Times New Roman"/>
          <w:sz w:val="24"/>
          <w:szCs w:val="24"/>
        </w:rPr>
        <w:t>.</w:t>
      </w:r>
      <w:r w:rsidR="004960F2" w:rsidRPr="00F05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6B255" w14:textId="26EAB371" w:rsidR="00060476" w:rsidRPr="00F05BF3" w:rsidRDefault="00060476" w:rsidP="00060476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t xml:space="preserve">Обеспечить </w:t>
      </w:r>
      <w:r w:rsidR="00776D12" w:rsidRPr="00F05BF3">
        <w:rPr>
          <w:rFonts w:ascii="Times New Roman" w:hAnsi="Times New Roman" w:cs="Times New Roman"/>
          <w:b/>
          <w:sz w:val="24"/>
          <w:szCs w:val="24"/>
        </w:rPr>
        <w:t>включение в реализаци</w:t>
      </w:r>
      <w:r w:rsidR="006102DD">
        <w:rPr>
          <w:rFonts w:ascii="Times New Roman" w:hAnsi="Times New Roman" w:cs="Times New Roman"/>
          <w:b/>
          <w:sz w:val="24"/>
          <w:szCs w:val="24"/>
        </w:rPr>
        <w:t>ю</w:t>
      </w:r>
      <w:r w:rsidR="00776D12" w:rsidRPr="00F05BF3">
        <w:rPr>
          <w:rFonts w:ascii="Times New Roman" w:hAnsi="Times New Roman" w:cs="Times New Roman"/>
          <w:b/>
          <w:sz w:val="24"/>
          <w:szCs w:val="24"/>
        </w:rPr>
        <w:t xml:space="preserve"> профилактической работы как внутренних </w:t>
      </w:r>
      <w:r w:rsidR="00776D12" w:rsidRPr="00F05BF3">
        <w:rPr>
          <w:rFonts w:ascii="Times New Roman" w:hAnsi="Times New Roman" w:cs="Times New Roman"/>
          <w:sz w:val="24"/>
          <w:szCs w:val="24"/>
        </w:rPr>
        <w:t>(система наставничества/кураторства, психологическая служба, управление по работе с иностранными обучающимися, социологическая служба (при наличии), органы студенческого самоуправления/профсоюз)</w:t>
      </w:r>
      <w:r w:rsidR="00776D12" w:rsidRPr="00F05BF3">
        <w:rPr>
          <w:rFonts w:ascii="Times New Roman" w:hAnsi="Times New Roman" w:cs="Times New Roman"/>
          <w:b/>
          <w:sz w:val="24"/>
          <w:szCs w:val="24"/>
        </w:rPr>
        <w:t>, так и внешних субъектов профилактики</w:t>
      </w:r>
      <w:r w:rsidR="006A7B4E" w:rsidRPr="00F0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B4E" w:rsidRPr="00F05BF3">
        <w:rPr>
          <w:rFonts w:ascii="Times New Roman" w:hAnsi="Times New Roman" w:cs="Times New Roman"/>
          <w:sz w:val="24"/>
          <w:szCs w:val="24"/>
        </w:rPr>
        <w:t>(другие образовательные организации высшего образования, правоохранительные органы, органы исполнительной власти в сфере образования и молод</w:t>
      </w:r>
      <w:r w:rsidR="00B36D3F">
        <w:rPr>
          <w:rFonts w:ascii="Times New Roman" w:hAnsi="Times New Roman" w:cs="Times New Roman"/>
          <w:sz w:val="24"/>
          <w:szCs w:val="24"/>
        </w:rPr>
        <w:t>ё</w:t>
      </w:r>
      <w:r w:rsidR="006A7B4E" w:rsidRPr="00F05BF3">
        <w:rPr>
          <w:rFonts w:ascii="Times New Roman" w:hAnsi="Times New Roman" w:cs="Times New Roman"/>
          <w:sz w:val="24"/>
          <w:szCs w:val="24"/>
        </w:rPr>
        <w:t>жной политики, некоммерческий сектор, религиозные организации)</w:t>
      </w:r>
      <w:r w:rsidR="00776D12" w:rsidRPr="00F05BF3">
        <w:rPr>
          <w:rFonts w:ascii="Times New Roman" w:hAnsi="Times New Roman" w:cs="Times New Roman"/>
          <w:b/>
          <w:sz w:val="24"/>
          <w:szCs w:val="24"/>
        </w:rPr>
        <w:t>.</w:t>
      </w:r>
      <w:r w:rsidR="006A7B4E" w:rsidRPr="00F05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B638E" w14:textId="242489DA" w:rsidR="006A7B4E" w:rsidRPr="00F05BF3" w:rsidRDefault="006A7B4E" w:rsidP="006A7B4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sz w:val="24"/>
          <w:szCs w:val="24"/>
        </w:rPr>
        <w:t xml:space="preserve">Коммуникации между внутренними субъектами профилактики необходимо выстроить посредством обращения </w:t>
      </w:r>
      <w:r w:rsidR="00CE6EC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F05BF3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реализацию профилактической работы, к проректору, который курирует данную работу. Проректору необходимо обратиться либо к ректору, либо к другим проректорам, которые курируют деятельность остальных внутренних субъектов профилактики, для систематизации процесса и обеспечения бесперебойной коммуникации.</w:t>
      </w:r>
    </w:p>
    <w:p w14:paraId="4AA46822" w14:textId="48A680EE" w:rsidR="006A7B4E" w:rsidRPr="00F05BF3" w:rsidRDefault="007F24A3" w:rsidP="006A7B4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sz w:val="24"/>
          <w:szCs w:val="24"/>
        </w:rPr>
        <w:t>Качественное взаимодействие с внешними субъектами</w:t>
      </w:r>
      <w:r w:rsidR="006D7DE6" w:rsidRPr="00F05BF3">
        <w:rPr>
          <w:rFonts w:ascii="Times New Roman" w:hAnsi="Times New Roman" w:cs="Times New Roman"/>
          <w:sz w:val="24"/>
          <w:szCs w:val="24"/>
        </w:rPr>
        <w:t xml:space="preserve"> обеспечивать пут</w:t>
      </w:r>
      <w:r w:rsidR="00CE6ECA">
        <w:rPr>
          <w:rFonts w:ascii="Times New Roman" w:hAnsi="Times New Roman" w:cs="Times New Roman"/>
          <w:sz w:val="24"/>
          <w:szCs w:val="24"/>
        </w:rPr>
        <w:t>ё</w:t>
      </w:r>
      <w:r w:rsidR="006D7DE6" w:rsidRPr="00F05BF3">
        <w:rPr>
          <w:rFonts w:ascii="Times New Roman" w:hAnsi="Times New Roman" w:cs="Times New Roman"/>
          <w:sz w:val="24"/>
          <w:szCs w:val="24"/>
        </w:rPr>
        <w:t>м заключения соглашений о деятельности, совместному планированию мероприятий и поддержанию постоянной связи между ответственными за взаимодействие.</w:t>
      </w:r>
    </w:p>
    <w:p w14:paraId="3FA77A32" w14:textId="77777777" w:rsidR="00F95FCA" w:rsidRDefault="0054398E" w:rsidP="0054398E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b/>
          <w:sz w:val="24"/>
          <w:szCs w:val="24"/>
        </w:rPr>
        <w:t>Провести оценку</w:t>
      </w:r>
      <w:r w:rsidRPr="00F05BF3">
        <w:rPr>
          <w:rFonts w:ascii="Times New Roman" w:hAnsi="Times New Roman" w:cs="Times New Roman"/>
          <w:sz w:val="24"/>
          <w:szCs w:val="24"/>
        </w:rPr>
        <w:t xml:space="preserve"> того, как проводится в образовательной организации адресная и индивидуальная профилактическая работа. </w:t>
      </w:r>
    </w:p>
    <w:p w14:paraId="0439FADC" w14:textId="58047FCB" w:rsidR="001A7CE0" w:rsidRPr="00F05BF3" w:rsidRDefault="0054398E" w:rsidP="00F95FCA">
      <w:pPr>
        <w:pStyle w:val="a6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05BF3">
        <w:rPr>
          <w:rFonts w:ascii="Times New Roman" w:hAnsi="Times New Roman" w:cs="Times New Roman"/>
          <w:sz w:val="24"/>
          <w:szCs w:val="24"/>
        </w:rPr>
        <w:t xml:space="preserve">Реализация данных видов профилактики предполагают </w:t>
      </w:r>
      <w:r w:rsidR="001A7CE0" w:rsidRPr="00F05BF3">
        <w:rPr>
          <w:rFonts w:ascii="Times New Roman" w:hAnsi="Times New Roman" w:cs="Times New Roman"/>
          <w:sz w:val="24"/>
          <w:szCs w:val="24"/>
        </w:rPr>
        <w:t>следующий алгоритм:</w:t>
      </w:r>
    </w:p>
    <w:p w14:paraId="240EE368" w14:textId="40630728" w:rsidR="0077127A" w:rsidRPr="00292586" w:rsidRDefault="0077127A" w:rsidP="0077127A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1A7CE0" w:rsidRPr="00F05BF3">
        <w:t xml:space="preserve">организация и проведение системного мониторинга образовательного пространства на предмет наличия представителей </w:t>
      </w:r>
      <w:r w:rsidR="001A7CE0" w:rsidRPr="00DB783E">
        <w:t>групп риска</w:t>
      </w:r>
      <w:r w:rsidR="001A7CE0" w:rsidRPr="00F05BF3">
        <w:t xml:space="preserve"> (в первую очередь обозначен</w:t>
      </w:r>
      <w:r w:rsidR="00C022EA">
        <w:t>ных</w:t>
      </w:r>
      <w:r w:rsidR="001A7CE0" w:rsidRPr="00F05BF3">
        <w:t xml:space="preserve"> в преамбуле Комплексного плана противодействия идеологии терроризма в </w:t>
      </w:r>
      <w:r w:rsidR="001A7CE0" w:rsidRPr="00F05BF3">
        <w:lastRenderedPageBreak/>
        <w:t xml:space="preserve">Российской Федерации на 2024-2028 годы) </w:t>
      </w:r>
      <w:r w:rsidR="001A7CE0" w:rsidRPr="00292586">
        <w:t xml:space="preserve">через </w:t>
      </w:r>
      <w:r w:rsidR="006E521D" w:rsidRPr="00292586">
        <w:t xml:space="preserve">тестирование </w:t>
      </w:r>
      <w:r w:rsidR="00C15F4C" w:rsidRPr="00292586">
        <w:t xml:space="preserve">(только психологами) </w:t>
      </w:r>
      <w:r w:rsidR="006E521D" w:rsidRPr="00292586">
        <w:t xml:space="preserve">и </w:t>
      </w:r>
      <w:r w:rsidR="001A7CE0" w:rsidRPr="00292586">
        <w:t xml:space="preserve">сбор информации об обучающихся кураторами/наставниками/педагогами </w:t>
      </w:r>
      <w:r w:rsidR="00C15F4C" w:rsidRPr="00292586">
        <w:t xml:space="preserve">для оценки </w:t>
      </w:r>
      <w:r w:rsidR="001A7CE0" w:rsidRPr="00292586">
        <w:t xml:space="preserve">активности в учебных группах </w:t>
      </w:r>
      <w:r w:rsidR="00C15F4C" w:rsidRPr="00292586">
        <w:t xml:space="preserve">и </w:t>
      </w:r>
      <w:r w:rsidR="001A7CE0" w:rsidRPr="00292586">
        <w:t>выявления возможных проблем обучающи</w:t>
      </w:r>
      <w:r w:rsidR="00C022EA" w:rsidRPr="00292586">
        <w:t>х</w:t>
      </w:r>
      <w:r w:rsidR="001A7CE0" w:rsidRPr="00292586">
        <w:t>ся;</w:t>
      </w:r>
    </w:p>
    <w:p w14:paraId="33F29601" w14:textId="77777777" w:rsidR="0077127A" w:rsidRPr="00292586" w:rsidRDefault="0077127A" w:rsidP="0077127A">
      <w:pPr>
        <w:pStyle w:val="a"/>
        <w:numPr>
          <w:ilvl w:val="0"/>
          <w:numId w:val="0"/>
        </w:numPr>
        <w:spacing w:line="360" w:lineRule="auto"/>
        <w:ind w:firstLine="851"/>
      </w:pPr>
      <w:r w:rsidRPr="00292586">
        <w:t xml:space="preserve">– </w:t>
      </w:r>
      <w:r w:rsidR="00F95FCA" w:rsidRPr="00292586">
        <w:t>планирование и проведение профилактической адресной работы с группами</w:t>
      </w:r>
      <w:r w:rsidR="00F95FCA">
        <w:t xml:space="preserve"> лиц </w:t>
      </w:r>
      <w:r w:rsidR="00F95FCA" w:rsidRPr="00292586">
        <w:t xml:space="preserve">и индивидуальной работы с отдельными лицами, подверженными воздействию </w:t>
      </w:r>
      <w:r w:rsidR="00E609A6" w:rsidRPr="00292586">
        <w:t>идеологии терроризма;</w:t>
      </w:r>
      <w:r w:rsidR="00F95FCA" w:rsidRPr="00292586">
        <w:t xml:space="preserve"> </w:t>
      </w:r>
    </w:p>
    <w:p w14:paraId="08F1BDB2" w14:textId="6F6CFB42" w:rsidR="0077127A" w:rsidRDefault="0077127A" w:rsidP="0077127A">
      <w:pPr>
        <w:pStyle w:val="a"/>
        <w:numPr>
          <w:ilvl w:val="0"/>
          <w:numId w:val="0"/>
        </w:numPr>
        <w:spacing w:line="360" w:lineRule="auto"/>
        <w:ind w:firstLine="851"/>
      </w:pPr>
      <w:r w:rsidRPr="00292586">
        <w:t xml:space="preserve">– </w:t>
      </w:r>
      <w:r w:rsidR="001A7CE0" w:rsidRPr="00292586">
        <w:t>привлечение психологической службы к проведению тестирован</w:t>
      </w:r>
      <w:r w:rsidR="006E521D" w:rsidRPr="00292586">
        <w:t>ия, психологических тренингов, адресных мероприятий и индивидуальных консультаций с обучающимися для отслеживания динамики состояния психоло</w:t>
      </w:r>
      <w:r w:rsidR="00C15F4C" w:rsidRPr="00292586">
        <w:t>гического климата в коллективах</w:t>
      </w:r>
      <w:r w:rsidR="00DB783E" w:rsidRPr="00292586">
        <w:t xml:space="preserve"> и психологического состояния лиц, с которыми ведётся индивидуальная профилактическая работа</w:t>
      </w:r>
      <w:r w:rsidR="00F433DF" w:rsidRPr="00292586">
        <w:t>;</w:t>
      </w:r>
    </w:p>
    <w:p w14:paraId="73FAE186" w14:textId="52F6503D" w:rsidR="00C15F4C" w:rsidRPr="00292586" w:rsidRDefault="0077127A" w:rsidP="0077127A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1C1612" w:rsidRPr="00E609A6">
        <w:t>обязательное</w:t>
      </w:r>
      <w:r w:rsidR="001C1612" w:rsidRPr="00E609A6">
        <w:rPr>
          <w:bCs/>
        </w:rPr>
        <w:t xml:space="preserve"> привлечение</w:t>
      </w:r>
      <w:r w:rsidR="00F95FCA" w:rsidRPr="00E609A6">
        <w:rPr>
          <w:bCs/>
        </w:rPr>
        <w:t xml:space="preserve"> представителей правоохранительных органов</w:t>
      </w:r>
      <w:r w:rsidR="00F95FCA" w:rsidRPr="00E609A6">
        <w:t xml:space="preserve"> </w:t>
      </w:r>
      <w:r w:rsidR="00F433DF" w:rsidRPr="00E609A6">
        <w:rPr>
          <w:bCs/>
        </w:rPr>
        <w:t xml:space="preserve">в случае совершения противоправных действий </w:t>
      </w:r>
      <w:r w:rsidR="0054718C" w:rsidRPr="00E609A6">
        <w:rPr>
          <w:bCs/>
        </w:rPr>
        <w:t xml:space="preserve">обучающимися, с которыми ведётся </w:t>
      </w:r>
      <w:r w:rsidR="0054718C" w:rsidRPr="00292586">
        <w:rPr>
          <w:bCs/>
        </w:rPr>
        <w:t>профилактическая работа</w:t>
      </w:r>
      <w:r w:rsidR="00C91C7E" w:rsidRPr="00292586">
        <w:rPr>
          <w:bCs/>
        </w:rPr>
        <w:t>.</w:t>
      </w:r>
      <w:r w:rsidR="00F95FCA" w:rsidRPr="00292586">
        <w:rPr>
          <w:bCs/>
        </w:rPr>
        <w:t xml:space="preserve"> </w:t>
      </w:r>
    </w:p>
    <w:p w14:paraId="76B6475F" w14:textId="1F872C49" w:rsidR="00C15F4C" w:rsidRPr="00292586" w:rsidRDefault="00C15F4C" w:rsidP="00C15F4C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586">
        <w:rPr>
          <w:rFonts w:ascii="Times New Roman" w:hAnsi="Times New Roman" w:cs="Times New Roman"/>
          <w:sz w:val="24"/>
          <w:szCs w:val="24"/>
        </w:rPr>
        <w:t xml:space="preserve">Психологическая служба при организации адресного/индивидуального профилактического воздействия должна составлять план работы </w:t>
      </w:r>
      <w:r w:rsidR="0054718C" w:rsidRPr="00292586">
        <w:rPr>
          <w:rFonts w:ascii="Times New Roman" w:hAnsi="Times New Roman" w:cs="Times New Roman"/>
          <w:sz w:val="24"/>
          <w:szCs w:val="24"/>
        </w:rPr>
        <w:t>и отч</w:t>
      </w:r>
      <w:r w:rsidR="008779ED" w:rsidRPr="00292586">
        <w:rPr>
          <w:rFonts w:ascii="Times New Roman" w:hAnsi="Times New Roman" w:cs="Times New Roman"/>
          <w:sz w:val="24"/>
          <w:szCs w:val="24"/>
        </w:rPr>
        <w:t>ё</w:t>
      </w:r>
      <w:r w:rsidR="0054718C" w:rsidRPr="00292586">
        <w:rPr>
          <w:rFonts w:ascii="Times New Roman" w:hAnsi="Times New Roman" w:cs="Times New Roman"/>
          <w:sz w:val="24"/>
          <w:szCs w:val="24"/>
        </w:rPr>
        <w:t xml:space="preserve">т о проведённой работе </w:t>
      </w:r>
      <w:r w:rsidRPr="00292586">
        <w:rPr>
          <w:rFonts w:ascii="Times New Roman" w:hAnsi="Times New Roman" w:cs="Times New Roman"/>
          <w:sz w:val="24"/>
          <w:szCs w:val="24"/>
        </w:rPr>
        <w:t>на каждый выявленный случай.</w:t>
      </w:r>
    </w:p>
    <w:p w14:paraId="0E2C44F7" w14:textId="7BF9A07A" w:rsidR="00060476" w:rsidRPr="00F05BF3" w:rsidRDefault="00060476" w:rsidP="00060476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586">
        <w:rPr>
          <w:rFonts w:ascii="Times New Roman" w:hAnsi="Times New Roman" w:cs="Times New Roman"/>
          <w:b/>
          <w:sz w:val="24"/>
          <w:szCs w:val="24"/>
        </w:rPr>
        <w:t>Провести оценку методического</w:t>
      </w:r>
      <w:r w:rsidRPr="00F05BF3">
        <w:rPr>
          <w:rFonts w:ascii="Times New Roman" w:hAnsi="Times New Roman" w:cs="Times New Roman"/>
          <w:b/>
          <w:sz w:val="24"/>
          <w:szCs w:val="24"/>
        </w:rPr>
        <w:t xml:space="preserve"> и кадрового обеспечения</w:t>
      </w:r>
      <w:r w:rsidRPr="00F05BF3">
        <w:rPr>
          <w:rFonts w:ascii="Times New Roman" w:hAnsi="Times New Roman" w:cs="Times New Roman"/>
          <w:sz w:val="24"/>
          <w:szCs w:val="24"/>
        </w:rPr>
        <w:t xml:space="preserve"> работы в сфере </w:t>
      </w:r>
      <w:r w:rsidR="007F24A3" w:rsidRPr="00F05BF3">
        <w:rPr>
          <w:rFonts w:ascii="Times New Roman" w:hAnsi="Times New Roman" w:cs="Times New Roman"/>
          <w:sz w:val="24"/>
          <w:szCs w:val="24"/>
        </w:rPr>
        <w:t>противодействия идеологии терроризма и профилактики экстремизма</w:t>
      </w:r>
      <w:r w:rsidRPr="00F05BF3">
        <w:rPr>
          <w:rFonts w:ascii="Times New Roman" w:hAnsi="Times New Roman" w:cs="Times New Roman"/>
          <w:sz w:val="24"/>
          <w:szCs w:val="24"/>
        </w:rPr>
        <w:t>:</w:t>
      </w:r>
    </w:p>
    <w:p w14:paraId="3148EFA7" w14:textId="3F79802C" w:rsidR="00490C89" w:rsidRDefault="0077127A" w:rsidP="00490C89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060476" w:rsidRPr="00F05BF3">
        <w:t>определить наличие и достаточность материалов методического характера, разработанных и</w:t>
      </w:r>
      <w:r w:rsidR="007F24A3" w:rsidRPr="00F05BF3">
        <w:t xml:space="preserve"> одобренных аппаратом НАК, Минобрнауки России </w:t>
      </w:r>
      <w:r w:rsidR="00060476" w:rsidRPr="00F05BF3">
        <w:t xml:space="preserve">и иными федеральными органами исполнительной власти, в полномочия которых входят вопросы обеспечения </w:t>
      </w:r>
      <w:r w:rsidR="007F24A3" w:rsidRPr="00F05BF3">
        <w:t>профилактической работы</w:t>
      </w:r>
      <w:r w:rsidR="00292586">
        <w:t>;</w:t>
      </w:r>
    </w:p>
    <w:p w14:paraId="7A60D0CB" w14:textId="5D5AD061" w:rsidR="0077127A" w:rsidRPr="00490C89" w:rsidRDefault="00490C89" w:rsidP="00490C89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060476" w:rsidRPr="00F05BF3">
        <w:t xml:space="preserve">определить уровень подготовки специалистов, ответственных за обеспечение </w:t>
      </w:r>
      <w:r w:rsidR="007F24A3" w:rsidRPr="00F05BF3">
        <w:t>работы</w:t>
      </w:r>
      <w:r w:rsidR="00060476" w:rsidRPr="00F05BF3">
        <w:t xml:space="preserve"> через индивидуальные беседы и тестирования. Отдельно изучить удостоверения о повышении квалификации, которые сотрудники могли получить в рамках программ дополнительного профессионального образования. При отсутствии сведений о прохождении специального обучения обеспечить прохождение сотрудниками данных программ.</w:t>
      </w:r>
    </w:p>
    <w:p w14:paraId="2B6F4AD2" w14:textId="38796456" w:rsidR="0077127A" w:rsidRDefault="0077127A" w:rsidP="00490C89">
      <w:pPr>
        <w:pStyle w:val="a"/>
        <w:numPr>
          <w:ilvl w:val="0"/>
          <w:numId w:val="0"/>
        </w:numPr>
        <w:spacing w:line="360" w:lineRule="auto"/>
        <w:ind w:firstLine="851"/>
      </w:pPr>
      <w:r w:rsidRPr="00204B42">
        <w:rPr>
          <w:b/>
          <w:bCs/>
        </w:rPr>
        <w:t>Исчерпывающий перечень мероприятий</w:t>
      </w:r>
      <w:r>
        <w:t xml:space="preserve"> по </w:t>
      </w:r>
      <w:r w:rsidR="00490C89">
        <w:t>противодействию идеологии терроризма зафиксирован в следующих документах:</w:t>
      </w:r>
    </w:p>
    <w:p w14:paraId="19B32C65" w14:textId="0289AB65" w:rsidR="00490C89" w:rsidRDefault="00490C89" w:rsidP="00490C89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A21BFF">
        <w:t>м</w:t>
      </w:r>
      <w:r>
        <w:t>етодические рекомендации по реализации мероприятий Комплексного плана противодействия идеологии терроризма в Российской Федерации на 2024-2028 годы в образовательных организациях высшего образования (разработаны в 2024 году);</w:t>
      </w:r>
    </w:p>
    <w:p w14:paraId="4F563AD3" w14:textId="4B6CEE41" w:rsidR="00490C89" w:rsidRDefault="00490C89" w:rsidP="00490C89">
      <w:pPr>
        <w:pStyle w:val="a"/>
        <w:numPr>
          <w:ilvl w:val="0"/>
          <w:numId w:val="0"/>
        </w:numPr>
        <w:spacing w:line="360" w:lineRule="auto"/>
        <w:ind w:firstLine="851"/>
      </w:pPr>
      <w:r>
        <w:lastRenderedPageBreak/>
        <w:t xml:space="preserve">– </w:t>
      </w:r>
      <w:r w:rsidR="00A21BFF">
        <w:t>м</w:t>
      </w:r>
      <w:r>
        <w:t>етодические рекомендации по организации адресной и индивидуальной профилактики в образовательных организациях высшего образования (разработаны в 2023 году);</w:t>
      </w:r>
    </w:p>
    <w:p w14:paraId="7AD3024C" w14:textId="022AF621" w:rsidR="00490C89" w:rsidRDefault="00490C89" w:rsidP="00490C89">
      <w:pPr>
        <w:pStyle w:val="a"/>
        <w:numPr>
          <w:ilvl w:val="0"/>
          <w:numId w:val="0"/>
        </w:numPr>
        <w:spacing w:line="360" w:lineRule="auto"/>
        <w:ind w:firstLine="851"/>
      </w:pPr>
      <w:r>
        <w:t xml:space="preserve">– </w:t>
      </w:r>
      <w:r w:rsidR="00A21BFF">
        <w:t>с</w:t>
      </w:r>
      <w:r>
        <w:t>борники сценариев профилактических мероприятий (три сборника, разработаны в период с 2022 по 2024 годы).</w:t>
      </w:r>
    </w:p>
    <w:p w14:paraId="22ED3D64" w14:textId="25A1C716" w:rsidR="00D4098D" w:rsidRDefault="00D4098D" w:rsidP="00D4098D">
      <w:pPr>
        <w:pStyle w:val="a"/>
        <w:numPr>
          <w:ilvl w:val="0"/>
          <w:numId w:val="0"/>
        </w:numPr>
        <w:spacing w:line="360" w:lineRule="auto"/>
        <w:ind w:firstLine="851"/>
      </w:pPr>
      <w:bookmarkStart w:id="6" w:name="_Toc139963019"/>
      <w:bookmarkStart w:id="7" w:name="_Hlk139553472"/>
      <w:bookmarkStart w:id="8" w:name="_Toc494631429"/>
      <w:r>
        <w:t>Указанные методические рекомендации размещены на портале «Интерактивная карта профилактической деятельности в образовательных организациях и научных учреждениях Российской Федерации» в разделе «Методматериалы».</w:t>
      </w:r>
      <w:r w:rsidRPr="00121576">
        <w:t xml:space="preserve"> Доступ к разделу можно получить посредством личного кабинета образовательной организации высшего образования. В случае его отсутствия необходимо направить контактные данные ответственного лица (ФИО, должность, контактный номер телефона, адрес электронной почты) на адрес электронной почты info@ncpti.ru для регистрации личного кабинета.</w:t>
      </w:r>
    </w:p>
    <w:p w14:paraId="0258D9A2" w14:textId="77777777" w:rsidR="00D4098D" w:rsidRDefault="00D4098D" w:rsidP="00D4098D">
      <w:pPr>
        <w:pStyle w:val="a"/>
        <w:numPr>
          <w:ilvl w:val="0"/>
          <w:numId w:val="0"/>
        </w:numPr>
        <w:spacing w:line="360" w:lineRule="auto"/>
        <w:ind w:firstLine="851"/>
      </w:pPr>
    </w:p>
    <w:p w14:paraId="2B0EA32E" w14:textId="14E33915" w:rsidR="000E74DB" w:rsidRDefault="000E74DB">
      <w:pPr>
        <w:rPr>
          <w:lang w:eastAsia="ru-RU"/>
        </w:rPr>
      </w:pPr>
      <w:r>
        <w:rPr>
          <w:lang w:eastAsia="ru-RU"/>
        </w:rPr>
        <w:br w:type="page"/>
      </w:r>
    </w:p>
    <w:p w14:paraId="1C69FEBE" w14:textId="46233703" w:rsidR="00C13783" w:rsidRDefault="00F541B4" w:rsidP="00A21BF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  <w:bookmarkStart w:id="9" w:name="_Toc184652537"/>
      <w:r w:rsidRPr="001E71B6">
        <w:rPr>
          <w:rFonts w:ascii="Times New Roman" w:hAnsi="Times New Roman" w:cs="Times New Roman"/>
          <w:b/>
          <w:bCs/>
          <w:sz w:val="28"/>
          <w:szCs w:val="32"/>
        </w:rPr>
        <w:lastRenderedPageBreak/>
        <w:t>Планирование и ведение гражданской обороны</w:t>
      </w:r>
      <w:bookmarkEnd w:id="9"/>
    </w:p>
    <w:p w14:paraId="47F9491F" w14:textId="77777777" w:rsidR="00A21BFF" w:rsidRPr="001E71B6" w:rsidRDefault="00A21BFF" w:rsidP="00A21BF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</w:p>
    <w:p w14:paraId="599343F5" w14:textId="1BA450B6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Гражданская оборона — система мероприятий по подготовке и защите населения, материальных и культурных ценностей на территории страны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  <w:r w:rsidRPr="00C13783">
        <w:rPr>
          <w:rFonts w:ascii="Times New Roman" w:hAnsi="Times New Roman" w:cs="Times New Roman"/>
          <w:sz w:val="24"/>
          <w:szCs w:val="28"/>
        </w:rPr>
        <w:t xml:space="preserve">Федеральным законом </w:t>
      </w:r>
      <w:r w:rsidR="008E6AC6">
        <w:rPr>
          <w:rFonts w:ascii="Times New Roman" w:hAnsi="Times New Roman" w:cs="Times New Roman"/>
          <w:sz w:val="24"/>
          <w:szCs w:val="28"/>
        </w:rPr>
        <w:br/>
      </w:r>
      <w:r w:rsidRPr="00C13783">
        <w:rPr>
          <w:rFonts w:ascii="Times New Roman" w:hAnsi="Times New Roman" w:cs="Times New Roman"/>
          <w:sz w:val="24"/>
          <w:szCs w:val="28"/>
        </w:rPr>
        <w:t xml:space="preserve">от 12 февраля 1998 г. </w:t>
      </w:r>
      <w:r w:rsidR="008E6AC6">
        <w:rPr>
          <w:rFonts w:ascii="Times New Roman" w:hAnsi="Times New Roman" w:cs="Times New Roman"/>
          <w:sz w:val="24"/>
          <w:szCs w:val="28"/>
        </w:rPr>
        <w:t>№</w:t>
      </w:r>
      <w:r w:rsidRPr="00C13783">
        <w:rPr>
          <w:rFonts w:ascii="Times New Roman" w:hAnsi="Times New Roman" w:cs="Times New Roman"/>
          <w:sz w:val="24"/>
          <w:szCs w:val="28"/>
        </w:rPr>
        <w:t xml:space="preserve"> 28-ФЗ «О гражданской обороне»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определены задачи, правовые основы их осуществления и полномочия органов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государственной власти Российской Федерации, органов государственной власти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субъектов Российской Федерации, органов местного самоуправления и организаций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области гражданской обороны.</w:t>
      </w:r>
    </w:p>
    <w:p w14:paraId="1BEB6851" w14:textId="6A1BD685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Руководителям организации важно помнить перечень своих задач в рамках планирования и ведения гражданской обороны:</w:t>
      </w:r>
    </w:p>
    <w:p w14:paraId="5BAA40EA" w14:textId="50B48E43" w:rsidR="00C13783" w:rsidRP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C13783">
        <w:rPr>
          <w:rFonts w:ascii="Times New Roman" w:hAnsi="Times New Roman" w:cs="Times New Roman"/>
          <w:sz w:val="24"/>
          <w:szCs w:val="28"/>
        </w:rPr>
        <w:t>подготовка населения в области гражданской обороны;</w:t>
      </w:r>
    </w:p>
    <w:p w14:paraId="0A6AE912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C13783">
        <w:rPr>
          <w:rFonts w:ascii="Times New Roman" w:hAnsi="Times New Roman" w:cs="Times New Roman"/>
          <w:sz w:val="24"/>
          <w:szCs w:val="28"/>
        </w:rPr>
        <w:t>оповещение населения об опасностях, возникающих при военных конфликтах или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вследствие этих конфликтов, а также при чрезвычайных ситуациях природного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техногенного характера;</w:t>
      </w:r>
    </w:p>
    <w:p w14:paraId="203333E0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C13783">
        <w:rPr>
          <w:rFonts w:ascii="Times New Roman" w:hAnsi="Times New Roman" w:cs="Times New Roman"/>
          <w:sz w:val="24"/>
          <w:szCs w:val="28"/>
        </w:rPr>
        <w:t>эвакуация населения, материальных и культурных ценностей в безопасные районы;</w:t>
      </w:r>
    </w:p>
    <w:p w14:paraId="249F18C2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предоставление населению средств индивидуальной и коллективной защиты;</w:t>
      </w:r>
    </w:p>
    <w:p w14:paraId="3EA1FC76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проведение мероприятий по световой маскировке и другим видам маскировки;</w:t>
      </w:r>
    </w:p>
    <w:p w14:paraId="6122F222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проведение аварийно-спасательных и других неотложных работ в случае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возникновения опасностей для населения при военных конфликтах или вследствие этих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конфликтов, а также при чрезвычайных ситуациях природного и техногенного характера;</w:t>
      </w:r>
    </w:p>
    <w:p w14:paraId="7DABC9DA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первоочередное жизнеобеспечение населения, пострадавшего при военных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конфликтах или вследствие этих конфликтов, а также при чрезвычайных ситуациях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природного и техногенного характера;</w:t>
      </w:r>
    </w:p>
    <w:p w14:paraId="3146B587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борьба с пожарами, возникшими при военных конфликтах или вследствие этих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конфликтов;</w:t>
      </w:r>
    </w:p>
    <w:p w14:paraId="13AB3E5F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обнаружение и обозначение районов, подвергшихся радиоактивному,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химическому, биологическому или иному заражению;</w:t>
      </w:r>
    </w:p>
    <w:p w14:paraId="02E47839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санитарная обработка населения, обеззараживание зданий и сооружений,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специальная обработка техники и территорий;</w:t>
      </w:r>
    </w:p>
    <w:p w14:paraId="0BEC3323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восстановление и поддержание порядка в районах, пострадавших при военных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конфликтах или вследствие этих конфликтов, а также при чрезвычайных ситуациях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природного и техногенного характера;</w:t>
      </w:r>
    </w:p>
    <w:p w14:paraId="05A136FE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срочное восстановление функционирования необходимых коммунальных служб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военное время;</w:t>
      </w:r>
    </w:p>
    <w:p w14:paraId="44ADF29C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срочное захоронение трупов в военное время;</w:t>
      </w:r>
    </w:p>
    <w:p w14:paraId="775A67A8" w14:textId="77777777" w:rsid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C13783">
        <w:rPr>
          <w:rFonts w:ascii="Times New Roman" w:hAnsi="Times New Roman" w:cs="Times New Roman"/>
          <w:sz w:val="24"/>
          <w:szCs w:val="28"/>
        </w:rPr>
        <w:t>обеспечение устойчивости функционирования организаций, необходимых 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выживания населения при военных конфликтах или вследствие этих конфликтов, а также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3783">
        <w:rPr>
          <w:rFonts w:ascii="Times New Roman" w:hAnsi="Times New Roman" w:cs="Times New Roman"/>
          <w:sz w:val="24"/>
          <w:szCs w:val="28"/>
        </w:rPr>
        <w:t>при чрезвычайных ситуациях природного и техногенного характера;</w:t>
      </w:r>
    </w:p>
    <w:p w14:paraId="4101547B" w14:textId="538B0054" w:rsidR="00C13783" w:rsidRPr="00C13783" w:rsidRDefault="00C13783" w:rsidP="00C137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 </w:t>
      </w:r>
      <w:r w:rsidRPr="00C13783">
        <w:rPr>
          <w:rFonts w:ascii="Times New Roman" w:hAnsi="Times New Roman" w:cs="Times New Roman"/>
          <w:sz w:val="24"/>
          <w:szCs w:val="28"/>
        </w:rPr>
        <w:t>обеспечение постоянной готовности сил и средств гражданской обороны.</w:t>
      </w:r>
    </w:p>
    <w:p w14:paraId="4D37C7AC" w14:textId="09B91DFA" w:rsidR="00F541B4" w:rsidRPr="00F05BF3" w:rsidRDefault="00F541B4" w:rsidP="00F541B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05BF3">
        <w:rPr>
          <w:rFonts w:ascii="Times New Roman" w:hAnsi="Times New Roman" w:cs="Times New Roman"/>
          <w:sz w:val="24"/>
          <w:szCs w:val="28"/>
        </w:rPr>
        <w:t>Сотрудникам, ответственным за реализацию данного направления работы, следует:</w:t>
      </w:r>
    </w:p>
    <w:p w14:paraId="621935F8" w14:textId="583B8534" w:rsidR="00393059" w:rsidRPr="00393059" w:rsidRDefault="00CC1C1F" w:rsidP="00393059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184641752"/>
      <w:bookmarkStart w:id="11" w:name="_Toc184652538"/>
      <w:r w:rsidRPr="00393059">
        <w:rPr>
          <w:rFonts w:ascii="Times New Roman" w:hAnsi="Times New Roman" w:cs="Times New Roman"/>
          <w:b/>
          <w:sz w:val="24"/>
          <w:szCs w:val="24"/>
        </w:rPr>
        <w:t>Обеспечить проведение классификации организаций</w:t>
      </w:r>
      <w:r w:rsidRPr="00393059">
        <w:rPr>
          <w:rFonts w:ascii="Times New Roman" w:hAnsi="Times New Roman" w:cs="Times New Roman"/>
          <w:sz w:val="24"/>
          <w:szCs w:val="24"/>
        </w:rPr>
        <w:t>. Необходимо определить категорию организаций, исходя из их значимости для обороны и экономики</w:t>
      </w:r>
      <w:r w:rsidR="00BD5179" w:rsidRPr="00393059">
        <w:rPr>
          <w:rFonts w:ascii="Times New Roman" w:hAnsi="Times New Roman" w:cs="Times New Roman"/>
          <w:sz w:val="24"/>
          <w:szCs w:val="24"/>
        </w:rPr>
        <w:t>, с указанием их роли в чрезвычайных ситуациях. Для категорирования следует провести анализ рисков и значимости объектов, утвердить собственно категории и довести информацию до ответственных сотрудников.</w:t>
      </w:r>
      <w:bookmarkEnd w:id="10"/>
      <w:r w:rsidR="00393059" w:rsidRPr="00393059">
        <w:rPr>
          <w:rFonts w:ascii="Times New Roman" w:hAnsi="Times New Roman" w:cs="Times New Roman"/>
          <w:sz w:val="24"/>
          <w:szCs w:val="24"/>
        </w:rPr>
        <w:t xml:space="preserve"> Отнесение организаций к категориям по гражданской обороне производится в соответствии с постановлением Правительства Российской Федерации от 16 августа 2016 г. </w:t>
      </w:r>
      <w:r w:rsidR="008E6AC6">
        <w:rPr>
          <w:rFonts w:ascii="Times New Roman" w:hAnsi="Times New Roman" w:cs="Times New Roman"/>
          <w:sz w:val="24"/>
          <w:szCs w:val="24"/>
        </w:rPr>
        <w:t>№</w:t>
      </w:r>
      <w:r w:rsidR="00393059" w:rsidRPr="00393059">
        <w:rPr>
          <w:rFonts w:ascii="Times New Roman" w:hAnsi="Times New Roman" w:cs="Times New Roman"/>
          <w:sz w:val="24"/>
          <w:szCs w:val="24"/>
        </w:rPr>
        <w:t xml:space="preserve"> 804дсп 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населения», приказом МЧС России </w:t>
      </w:r>
      <w:r w:rsidR="008E6AC6">
        <w:rPr>
          <w:rFonts w:ascii="Times New Roman" w:hAnsi="Times New Roman" w:cs="Times New Roman"/>
          <w:sz w:val="24"/>
          <w:szCs w:val="24"/>
        </w:rPr>
        <w:br/>
      </w:r>
      <w:r w:rsidR="00393059" w:rsidRPr="00393059">
        <w:rPr>
          <w:rFonts w:ascii="Times New Roman" w:hAnsi="Times New Roman" w:cs="Times New Roman"/>
          <w:sz w:val="24"/>
          <w:szCs w:val="24"/>
        </w:rPr>
        <w:t xml:space="preserve">от 28 ноября 2016 г. </w:t>
      </w:r>
      <w:r w:rsidR="008E6AC6">
        <w:rPr>
          <w:rFonts w:ascii="Times New Roman" w:hAnsi="Times New Roman" w:cs="Times New Roman"/>
          <w:sz w:val="24"/>
          <w:szCs w:val="24"/>
        </w:rPr>
        <w:t>№</w:t>
      </w:r>
      <w:r w:rsidR="00393059" w:rsidRPr="00393059">
        <w:rPr>
          <w:rFonts w:ascii="Times New Roman" w:hAnsi="Times New Roman" w:cs="Times New Roman"/>
          <w:sz w:val="24"/>
          <w:szCs w:val="24"/>
        </w:rPr>
        <w:t xml:space="preserve"> 632дсп «Об утверждении показателей для отнесения организаций к категориям по гражданской обороне» с изменениями, внесенными приказом МЧС России от 7 июня 2018 г. </w:t>
      </w:r>
      <w:r w:rsidR="008E6AC6">
        <w:rPr>
          <w:rFonts w:ascii="Times New Roman" w:hAnsi="Times New Roman" w:cs="Times New Roman"/>
          <w:sz w:val="24"/>
          <w:szCs w:val="24"/>
        </w:rPr>
        <w:t>№</w:t>
      </w:r>
      <w:r w:rsidR="00393059" w:rsidRPr="00393059">
        <w:rPr>
          <w:rFonts w:ascii="Times New Roman" w:hAnsi="Times New Roman" w:cs="Times New Roman"/>
          <w:sz w:val="24"/>
          <w:szCs w:val="24"/>
        </w:rPr>
        <w:t xml:space="preserve"> 244дсп, а также методическими рекомендациями по отнесению организаций к категориям по гражданской обороне, утвержденными заместителем Министра МЧС России А.П. Чуприяном от 11 ноября 2016 г. </w:t>
      </w:r>
      <w:r w:rsidR="008E6AC6">
        <w:rPr>
          <w:rFonts w:ascii="Times New Roman" w:hAnsi="Times New Roman" w:cs="Times New Roman"/>
          <w:sz w:val="24"/>
          <w:szCs w:val="24"/>
        </w:rPr>
        <w:t>№</w:t>
      </w:r>
      <w:r w:rsidR="00393059" w:rsidRPr="00393059">
        <w:rPr>
          <w:rFonts w:ascii="Times New Roman" w:hAnsi="Times New Roman" w:cs="Times New Roman"/>
          <w:sz w:val="24"/>
          <w:szCs w:val="24"/>
        </w:rPr>
        <w:t xml:space="preserve"> 2-4-71-69-11дсп.</w:t>
      </w:r>
      <w:bookmarkEnd w:id="11"/>
    </w:p>
    <w:p w14:paraId="495A3FEF" w14:textId="2338D793" w:rsidR="0098275E" w:rsidRDefault="0098275E" w:rsidP="00F541B4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2" w:name="_Toc184641753"/>
      <w:bookmarkStart w:id="13" w:name="_Toc184652539"/>
      <w:r w:rsidRPr="00EB4111">
        <w:rPr>
          <w:rFonts w:ascii="Times New Roman" w:hAnsi="Times New Roman" w:cs="Times New Roman"/>
          <w:b/>
          <w:bCs/>
          <w:sz w:val="24"/>
          <w:szCs w:val="28"/>
        </w:rPr>
        <w:t>Разработать и внедрить документацию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B4111">
        <w:rPr>
          <w:rFonts w:ascii="Times New Roman" w:hAnsi="Times New Roman" w:cs="Times New Roman"/>
          <w:sz w:val="24"/>
          <w:szCs w:val="28"/>
        </w:rPr>
        <w:t>по планированию и ведению гражданской обороны:</w:t>
      </w:r>
      <w:bookmarkEnd w:id="12"/>
      <w:bookmarkEnd w:id="13"/>
    </w:p>
    <w:p w14:paraId="2AB1D1A3" w14:textId="041D4F1D" w:rsidR="00EB4111" w:rsidRDefault="00EB4111" w:rsidP="00EB4111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4" w:name="_Toc184641754"/>
      <w:bookmarkStart w:id="15" w:name="_Toc184652540"/>
      <w:r>
        <w:rPr>
          <w:rFonts w:ascii="Times New Roman" w:hAnsi="Times New Roman" w:cs="Times New Roman"/>
          <w:sz w:val="24"/>
          <w:szCs w:val="28"/>
        </w:rPr>
        <w:t>– положение об организации гражданской обороны;</w:t>
      </w:r>
      <w:bookmarkEnd w:id="14"/>
      <w:bookmarkEnd w:id="15"/>
    </w:p>
    <w:p w14:paraId="4745A8CC" w14:textId="4C89570A" w:rsidR="00EB4111" w:rsidRDefault="00EB4111" w:rsidP="00EB4111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6" w:name="_Toc184641755"/>
      <w:bookmarkStart w:id="17" w:name="_Toc184652541"/>
      <w:r>
        <w:rPr>
          <w:rFonts w:ascii="Times New Roman" w:hAnsi="Times New Roman" w:cs="Times New Roman"/>
          <w:sz w:val="24"/>
          <w:szCs w:val="28"/>
        </w:rPr>
        <w:t>– планы мероприятий по предупреждению и ликвидации чрезвычайных ситуаций;</w:t>
      </w:r>
      <w:bookmarkEnd w:id="16"/>
      <w:bookmarkEnd w:id="17"/>
    </w:p>
    <w:p w14:paraId="79533854" w14:textId="6C59A731" w:rsidR="00EB4111" w:rsidRDefault="00EB4111" w:rsidP="00EB4111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8" w:name="_Toc184641756"/>
      <w:bookmarkStart w:id="19" w:name="_Toc184652542"/>
      <w:r>
        <w:rPr>
          <w:rFonts w:ascii="Times New Roman" w:hAnsi="Times New Roman" w:cs="Times New Roman"/>
          <w:sz w:val="24"/>
          <w:szCs w:val="28"/>
        </w:rPr>
        <w:t>– программа инструктажа для новых сотрудников, журнал ознакомления с данным инструктажем;</w:t>
      </w:r>
      <w:bookmarkEnd w:id="18"/>
      <w:bookmarkEnd w:id="19"/>
    </w:p>
    <w:p w14:paraId="52470E13" w14:textId="02BCC0B2" w:rsidR="00EB4111" w:rsidRPr="0098275E" w:rsidRDefault="00EB4111" w:rsidP="00EB4111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20" w:name="_Toc184641757"/>
      <w:bookmarkStart w:id="21" w:name="_Toc184652543"/>
      <w:r>
        <w:rPr>
          <w:rFonts w:ascii="Times New Roman" w:hAnsi="Times New Roman" w:cs="Times New Roman"/>
          <w:sz w:val="24"/>
          <w:szCs w:val="28"/>
        </w:rPr>
        <w:t>– перечень необходимых материалов для гражданской обороны.</w:t>
      </w:r>
      <w:bookmarkEnd w:id="20"/>
      <w:bookmarkEnd w:id="21"/>
    </w:p>
    <w:p w14:paraId="0C1FBDC9" w14:textId="6D3FF300" w:rsidR="00BD5179" w:rsidRDefault="00BD5179" w:rsidP="00F541B4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22" w:name="_Toc184641758"/>
      <w:bookmarkStart w:id="23" w:name="_Toc184652544"/>
      <w:r>
        <w:rPr>
          <w:rFonts w:ascii="Times New Roman" w:hAnsi="Times New Roman" w:cs="Times New Roman"/>
          <w:b/>
          <w:sz w:val="24"/>
          <w:szCs w:val="24"/>
        </w:rPr>
        <w:t>Определить полномочия</w:t>
      </w:r>
      <w:r>
        <w:rPr>
          <w:rFonts w:ascii="Times New Roman" w:hAnsi="Times New Roman" w:cs="Times New Roman"/>
          <w:sz w:val="24"/>
          <w:szCs w:val="28"/>
        </w:rPr>
        <w:t>. Следует распределить задачи по планированию мероприятий гражданской обороны и обеспечить устойчивость функционирования организаций в военное время. Следует назначить работников, ответственных за задачи гражданской обороны, а также определить численность подразделений в зависимости от размера организации.</w:t>
      </w:r>
      <w:bookmarkEnd w:id="22"/>
      <w:bookmarkEnd w:id="23"/>
    </w:p>
    <w:p w14:paraId="6C4E06D3" w14:textId="1B505103" w:rsidR="00BD5179" w:rsidRDefault="00BD5179" w:rsidP="00F541B4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24" w:name="_Toc184641759"/>
      <w:bookmarkStart w:id="25" w:name="_Toc184652545"/>
      <w:r>
        <w:rPr>
          <w:rFonts w:ascii="Times New Roman" w:hAnsi="Times New Roman" w:cs="Times New Roman"/>
          <w:b/>
          <w:sz w:val="24"/>
          <w:szCs w:val="24"/>
        </w:rPr>
        <w:lastRenderedPageBreak/>
        <w:t>Обеспечить управления процессами</w:t>
      </w:r>
      <w:r w:rsidRPr="00BD517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Важно создать комиссию по эвакуации и повышению устойчивости и организовать управление через специально назначенных работников.</w:t>
      </w:r>
      <w:bookmarkEnd w:id="24"/>
      <w:bookmarkEnd w:id="25"/>
    </w:p>
    <w:p w14:paraId="49C16821" w14:textId="77777777" w:rsidR="00BD5179" w:rsidRDefault="00BD5179" w:rsidP="00BD5179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26" w:name="_Toc184641760"/>
      <w:bookmarkStart w:id="27" w:name="_Toc184652546"/>
      <w:r>
        <w:rPr>
          <w:rFonts w:ascii="Times New Roman" w:hAnsi="Times New Roman" w:cs="Times New Roman"/>
          <w:b/>
          <w:sz w:val="24"/>
          <w:szCs w:val="24"/>
        </w:rPr>
        <w:t>Выстроить систему коммуникаций по линии планирования и ведения гражданской обороны</w:t>
      </w:r>
      <w:r w:rsidRPr="00BD517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Два важные задачи: о</w:t>
      </w:r>
      <w:r w:rsidRPr="00BD5179">
        <w:rPr>
          <w:rFonts w:ascii="Times New Roman" w:hAnsi="Times New Roman" w:cs="Times New Roman"/>
          <w:sz w:val="24"/>
          <w:szCs w:val="28"/>
        </w:rPr>
        <w:t>беспеч</w:t>
      </w:r>
      <w:r>
        <w:rPr>
          <w:rFonts w:ascii="Times New Roman" w:hAnsi="Times New Roman" w:cs="Times New Roman"/>
          <w:sz w:val="24"/>
          <w:szCs w:val="28"/>
        </w:rPr>
        <w:t>ить</w:t>
      </w:r>
      <w:r w:rsidRPr="00BD5179">
        <w:rPr>
          <w:rFonts w:ascii="Times New Roman" w:hAnsi="Times New Roman" w:cs="Times New Roman"/>
          <w:sz w:val="24"/>
          <w:szCs w:val="28"/>
        </w:rPr>
        <w:t xml:space="preserve"> регулярный сбор и передачу данных в рамках установленных регламентов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D51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BD5179">
        <w:rPr>
          <w:rFonts w:ascii="Times New Roman" w:hAnsi="Times New Roman" w:cs="Times New Roman"/>
          <w:sz w:val="24"/>
          <w:szCs w:val="28"/>
        </w:rPr>
        <w:t>трабатыва</w:t>
      </w:r>
      <w:r>
        <w:rPr>
          <w:rFonts w:ascii="Times New Roman" w:hAnsi="Times New Roman" w:cs="Times New Roman"/>
          <w:sz w:val="24"/>
          <w:szCs w:val="28"/>
        </w:rPr>
        <w:t>ть регулярно</w:t>
      </w:r>
      <w:r w:rsidRPr="00BD5179">
        <w:rPr>
          <w:rFonts w:ascii="Times New Roman" w:hAnsi="Times New Roman" w:cs="Times New Roman"/>
          <w:sz w:val="24"/>
          <w:szCs w:val="28"/>
        </w:rPr>
        <w:t xml:space="preserve"> процедуры обмена информацией на учениях.</w:t>
      </w:r>
      <w:bookmarkEnd w:id="26"/>
      <w:bookmarkEnd w:id="27"/>
    </w:p>
    <w:p w14:paraId="5979C57F" w14:textId="682B15C5" w:rsidR="00BD5179" w:rsidRPr="00BD5179" w:rsidRDefault="00BD5179" w:rsidP="00BD5179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_Toc184641761"/>
      <w:bookmarkStart w:id="29" w:name="_Toc184652547"/>
      <w:r w:rsidRPr="00BD5179">
        <w:rPr>
          <w:rFonts w:ascii="Times New Roman" w:hAnsi="Times New Roman" w:cs="Times New Roman"/>
          <w:b/>
          <w:sz w:val="24"/>
          <w:szCs w:val="24"/>
        </w:rPr>
        <w:t>Обеспечить подготовку сотрудников, ответственных за гражданскую оборону</w:t>
      </w:r>
      <w:r w:rsidRPr="00BD5179">
        <w:rPr>
          <w:rFonts w:ascii="Times New Roman" w:hAnsi="Times New Roman" w:cs="Times New Roman"/>
          <w:sz w:val="24"/>
          <w:szCs w:val="24"/>
        </w:rPr>
        <w:t>. Отдельно изучить удостоверения о повышении квалификации, которые сотрудники могли получить в рамках программ дополнительного профессионального образования. При отсутствии сведений о прохождении специального обучения обеспечить прохождение сотрудниками данных программ.</w:t>
      </w:r>
      <w:r w:rsidR="00E91257">
        <w:rPr>
          <w:rFonts w:ascii="Times New Roman" w:hAnsi="Times New Roman" w:cs="Times New Roman"/>
          <w:sz w:val="24"/>
          <w:szCs w:val="24"/>
        </w:rPr>
        <w:t xml:space="preserve"> Следует также подготовить график инструктажей и тренировок с личным составом и обеспечить их регулярное проведение.</w:t>
      </w:r>
      <w:bookmarkEnd w:id="28"/>
      <w:bookmarkEnd w:id="29"/>
    </w:p>
    <w:p w14:paraId="6F58D40E" w14:textId="1F532FF2" w:rsidR="00BD5179" w:rsidRDefault="00E91257" w:rsidP="00F541B4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30" w:name="_Toc184641762"/>
      <w:bookmarkStart w:id="31" w:name="_Toc184652548"/>
      <w:r w:rsidRPr="00E91257">
        <w:rPr>
          <w:rFonts w:ascii="Times New Roman" w:hAnsi="Times New Roman" w:cs="Times New Roman"/>
          <w:b/>
          <w:bCs/>
          <w:sz w:val="24"/>
          <w:szCs w:val="28"/>
        </w:rPr>
        <w:t>Создать необходимые запасы</w:t>
      </w:r>
      <w:r>
        <w:rPr>
          <w:rFonts w:ascii="Times New Roman" w:hAnsi="Times New Roman" w:cs="Times New Roman"/>
          <w:sz w:val="24"/>
          <w:szCs w:val="28"/>
        </w:rPr>
        <w:t xml:space="preserve"> через организацию хранения средств индивидуальной и коллективной защиты, а также через подготовку резервов продовольствия, медицинских и иных материалов.</w:t>
      </w:r>
      <w:bookmarkEnd w:id="30"/>
      <w:bookmarkEnd w:id="31"/>
    </w:p>
    <w:p w14:paraId="5635F19B" w14:textId="1E7BCE12" w:rsidR="00E91257" w:rsidRDefault="00E91257" w:rsidP="00F541B4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32" w:name="_Toc184641763"/>
      <w:bookmarkStart w:id="33" w:name="_Toc184652549"/>
      <w:r>
        <w:rPr>
          <w:rFonts w:ascii="Times New Roman" w:hAnsi="Times New Roman" w:cs="Times New Roman"/>
          <w:b/>
          <w:bCs/>
          <w:sz w:val="24"/>
          <w:szCs w:val="28"/>
        </w:rPr>
        <w:t xml:space="preserve">Для обеспечения защиты работников и обучающихся </w:t>
      </w:r>
      <w:r>
        <w:rPr>
          <w:rFonts w:ascii="Times New Roman" w:hAnsi="Times New Roman" w:cs="Times New Roman"/>
          <w:sz w:val="24"/>
          <w:szCs w:val="28"/>
        </w:rPr>
        <w:t>необходимо предпринять следующие меры:</w:t>
      </w:r>
      <w:bookmarkEnd w:id="32"/>
      <w:bookmarkEnd w:id="33"/>
    </w:p>
    <w:p w14:paraId="408D1D34" w14:textId="2C37533B" w:rsidR="00E91257" w:rsidRDefault="00E91257" w:rsidP="00E91257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34" w:name="_Toc184641764"/>
      <w:bookmarkStart w:id="35" w:name="_Toc184652550"/>
      <w:r>
        <w:rPr>
          <w:rFonts w:ascii="Times New Roman" w:hAnsi="Times New Roman" w:cs="Times New Roman"/>
          <w:b/>
          <w:bCs/>
          <w:sz w:val="24"/>
          <w:szCs w:val="28"/>
        </w:rPr>
        <w:t xml:space="preserve">– </w:t>
      </w:r>
      <w:r w:rsidR="005A123A">
        <w:rPr>
          <w:rFonts w:ascii="Times New Roman" w:hAnsi="Times New Roman" w:cs="Times New Roman"/>
          <w:sz w:val="24"/>
          <w:szCs w:val="28"/>
        </w:rPr>
        <w:t>создать системы оповещения и информирования сотрудников;</w:t>
      </w:r>
      <w:bookmarkEnd w:id="34"/>
      <w:bookmarkEnd w:id="35"/>
    </w:p>
    <w:p w14:paraId="228C19EE" w14:textId="4F7F3CBE" w:rsidR="005A123A" w:rsidRDefault="005A123A" w:rsidP="00E91257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36" w:name="_Toc184641765"/>
      <w:bookmarkStart w:id="37" w:name="_Toc184652551"/>
      <w:r>
        <w:rPr>
          <w:rFonts w:ascii="Times New Roman" w:hAnsi="Times New Roman" w:cs="Times New Roman"/>
          <w:sz w:val="24"/>
          <w:szCs w:val="28"/>
        </w:rPr>
        <w:t>– установить локальные системы оповещения в зонах повышенной опасности;</w:t>
      </w:r>
      <w:bookmarkEnd w:id="36"/>
      <w:bookmarkEnd w:id="37"/>
    </w:p>
    <w:p w14:paraId="3958386A" w14:textId="2B88415D" w:rsidR="005A123A" w:rsidRDefault="005A123A" w:rsidP="00E91257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38" w:name="_Toc184641766"/>
      <w:bookmarkStart w:id="39" w:name="_Toc184652552"/>
      <w:r>
        <w:rPr>
          <w:rFonts w:ascii="Times New Roman" w:hAnsi="Times New Roman" w:cs="Times New Roman"/>
          <w:sz w:val="24"/>
          <w:szCs w:val="28"/>
        </w:rPr>
        <w:t>– разработать планы эвакуации работников и обучающихся, а также эвакуацию ценностей;</w:t>
      </w:r>
      <w:bookmarkEnd w:id="38"/>
      <w:bookmarkEnd w:id="39"/>
    </w:p>
    <w:p w14:paraId="32DEB799" w14:textId="0AEEE475" w:rsidR="005A123A" w:rsidRDefault="005A123A" w:rsidP="00E91257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40" w:name="_Toc184641767"/>
      <w:bookmarkStart w:id="41" w:name="_Toc184652553"/>
      <w:r>
        <w:rPr>
          <w:rFonts w:ascii="Times New Roman" w:hAnsi="Times New Roman" w:cs="Times New Roman"/>
          <w:sz w:val="24"/>
          <w:szCs w:val="28"/>
        </w:rPr>
        <w:t>– подготовить безопасные районы для размещения эвакуированных;</w:t>
      </w:r>
      <w:bookmarkEnd w:id="40"/>
      <w:bookmarkEnd w:id="41"/>
    </w:p>
    <w:p w14:paraId="027E7A3B" w14:textId="43994A21" w:rsidR="005A123A" w:rsidRDefault="005A123A" w:rsidP="00E91257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42" w:name="_Toc184641768"/>
      <w:bookmarkStart w:id="43" w:name="_Toc184652554"/>
      <w:r>
        <w:rPr>
          <w:rFonts w:ascii="Times New Roman" w:hAnsi="Times New Roman" w:cs="Times New Roman"/>
          <w:sz w:val="24"/>
          <w:szCs w:val="28"/>
        </w:rPr>
        <w:t xml:space="preserve">– подготовка в рамках обеспечения коллективной защиты защитных сооружений для укрытия, а также обеспечение их готовность и техническое </w:t>
      </w:r>
      <w:r w:rsidR="0098275E">
        <w:rPr>
          <w:rFonts w:ascii="Times New Roman" w:hAnsi="Times New Roman" w:cs="Times New Roman"/>
          <w:sz w:val="24"/>
          <w:szCs w:val="28"/>
        </w:rPr>
        <w:t>обслуживание</w:t>
      </w:r>
      <w:r>
        <w:rPr>
          <w:rFonts w:ascii="Times New Roman" w:hAnsi="Times New Roman" w:cs="Times New Roman"/>
          <w:sz w:val="24"/>
          <w:szCs w:val="28"/>
        </w:rPr>
        <w:t>;</w:t>
      </w:r>
      <w:bookmarkEnd w:id="42"/>
      <w:bookmarkEnd w:id="43"/>
    </w:p>
    <w:p w14:paraId="626EFDE5" w14:textId="2981A266" w:rsidR="0098275E" w:rsidRDefault="005A123A" w:rsidP="0098275E">
      <w:pPr>
        <w:pStyle w:val="a6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44" w:name="_Toc184641769"/>
      <w:bookmarkStart w:id="45" w:name="_Toc184652555"/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98275E">
        <w:rPr>
          <w:rFonts w:ascii="Times New Roman" w:hAnsi="Times New Roman" w:cs="Times New Roman"/>
          <w:sz w:val="24"/>
          <w:szCs w:val="28"/>
        </w:rPr>
        <w:t>подготовка планов выдачи и распределения в условиях чрезвычайных ситуаций средств защиты органов дыхания и медицинских комплектов.</w:t>
      </w:r>
      <w:bookmarkEnd w:id="44"/>
      <w:bookmarkEnd w:id="45"/>
    </w:p>
    <w:p w14:paraId="0F9F6275" w14:textId="1A8736CB" w:rsidR="0017582F" w:rsidRDefault="0017582F" w:rsidP="0017582F">
      <w:pPr>
        <w:pStyle w:val="a6"/>
        <w:numPr>
          <w:ilvl w:val="6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46" w:name="_Toc184641770"/>
      <w:bookmarkStart w:id="47" w:name="_Toc184652556"/>
      <w:r>
        <w:rPr>
          <w:rFonts w:ascii="Times New Roman" w:hAnsi="Times New Roman" w:cs="Times New Roman"/>
          <w:b/>
          <w:bCs/>
          <w:sz w:val="24"/>
          <w:szCs w:val="28"/>
        </w:rPr>
        <w:t xml:space="preserve">Обеспечить подготовку к контрольным мероприятиям, </w:t>
      </w:r>
      <w:r>
        <w:rPr>
          <w:rFonts w:ascii="Times New Roman" w:hAnsi="Times New Roman" w:cs="Times New Roman"/>
          <w:sz w:val="24"/>
          <w:szCs w:val="28"/>
        </w:rPr>
        <w:t>а также их проведение:</w:t>
      </w:r>
      <w:bookmarkEnd w:id="46"/>
      <w:bookmarkEnd w:id="47"/>
    </w:p>
    <w:p w14:paraId="51EAFF2C" w14:textId="1F58B035" w:rsidR="0017582F" w:rsidRDefault="0017582F" w:rsidP="0017582F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48" w:name="_Toc184641771"/>
      <w:bookmarkStart w:id="49" w:name="_Toc184652557"/>
      <w:r w:rsidRPr="0017582F">
        <w:rPr>
          <w:rFonts w:ascii="Times New Roman" w:hAnsi="Times New Roman" w:cs="Times New Roman"/>
          <w:sz w:val="24"/>
          <w:szCs w:val="28"/>
        </w:rPr>
        <w:t xml:space="preserve">– </w:t>
      </w:r>
      <w:r w:rsidR="008B442D">
        <w:rPr>
          <w:rFonts w:ascii="Times New Roman" w:hAnsi="Times New Roman" w:cs="Times New Roman"/>
          <w:sz w:val="24"/>
          <w:szCs w:val="28"/>
        </w:rPr>
        <w:t>установка графика проверок готовности</w:t>
      </w:r>
      <w:r w:rsidRPr="0017582F">
        <w:rPr>
          <w:rFonts w:ascii="Times New Roman" w:hAnsi="Times New Roman" w:cs="Times New Roman"/>
          <w:sz w:val="24"/>
          <w:szCs w:val="28"/>
        </w:rPr>
        <w:t>;</w:t>
      </w:r>
      <w:bookmarkEnd w:id="48"/>
      <w:bookmarkEnd w:id="49"/>
    </w:p>
    <w:p w14:paraId="6C4CF0AB" w14:textId="1554A398" w:rsidR="008B442D" w:rsidRDefault="008B442D" w:rsidP="0017582F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50" w:name="_Toc184641772"/>
      <w:bookmarkStart w:id="51" w:name="_Toc184652558"/>
      <w:r>
        <w:rPr>
          <w:rFonts w:ascii="Times New Roman" w:hAnsi="Times New Roman" w:cs="Times New Roman"/>
          <w:sz w:val="24"/>
          <w:szCs w:val="28"/>
        </w:rPr>
        <w:t>– регулярная оценка состояния защитных сооружений и систем оповещения;</w:t>
      </w:r>
      <w:bookmarkEnd w:id="50"/>
      <w:bookmarkEnd w:id="51"/>
    </w:p>
    <w:p w14:paraId="16B20BA7" w14:textId="097E30CC" w:rsidR="008B442D" w:rsidRDefault="008B442D" w:rsidP="0017582F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52" w:name="_Toc184641773"/>
      <w:bookmarkStart w:id="53" w:name="_Toc184652559"/>
      <w:r>
        <w:rPr>
          <w:rFonts w:ascii="Times New Roman" w:hAnsi="Times New Roman" w:cs="Times New Roman"/>
          <w:sz w:val="24"/>
          <w:szCs w:val="28"/>
        </w:rPr>
        <w:t>– проверка готовности сил и средств гражданской обороны;</w:t>
      </w:r>
      <w:bookmarkEnd w:id="52"/>
      <w:bookmarkEnd w:id="53"/>
    </w:p>
    <w:p w14:paraId="52669B21" w14:textId="1359FC40" w:rsidR="008B442D" w:rsidRPr="0017582F" w:rsidRDefault="008B442D" w:rsidP="0017582F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54" w:name="_Toc184641774"/>
      <w:bookmarkStart w:id="55" w:name="_Toc184652560"/>
      <w:r>
        <w:rPr>
          <w:rFonts w:ascii="Times New Roman" w:hAnsi="Times New Roman" w:cs="Times New Roman"/>
          <w:sz w:val="24"/>
          <w:szCs w:val="28"/>
        </w:rPr>
        <w:t>– организация учений для проверки готовности к реальным угрозам.</w:t>
      </w:r>
      <w:bookmarkEnd w:id="54"/>
      <w:bookmarkEnd w:id="55"/>
    </w:p>
    <w:p w14:paraId="069E46C8" w14:textId="77777777" w:rsidR="00E878B1" w:rsidRDefault="00C13783" w:rsidP="00E878B1">
      <w:pPr>
        <w:pStyle w:val="a"/>
        <w:numPr>
          <w:ilvl w:val="0"/>
          <w:numId w:val="0"/>
        </w:numPr>
        <w:spacing w:line="360" w:lineRule="auto"/>
        <w:ind w:firstLine="851"/>
      </w:pPr>
      <w:r w:rsidRPr="00204B42">
        <w:rPr>
          <w:b/>
          <w:bCs/>
        </w:rPr>
        <w:t>Исчерпывающий перечень мероприятий</w:t>
      </w:r>
      <w:r>
        <w:t xml:space="preserve"> зафиксирован в разработанных в 2023 году методических рекомендациях по планированию и ведению гражданской обороны в </w:t>
      </w:r>
      <w:r>
        <w:lastRenderedPageBreak/>
        <w:t xml:space="preserve">организации, подведомственных Минобрнауки России. </w:t>
      </w:r>
      <w:bookmarkStart w:id="56" w:name="_Toc184652561"/>
      <w:r w:rsidR="00E878B1">
        <w:t>Указанные методические рекомендации размещены на портале «Интерактивная карта профилактической деятельности в образовательных организациях и научных учреждениях Российской Федерации» в разделе «Методматериалы».</w:t>
      </w:r>
      <w:r w:rsidR="00E878B1" w:rsidRPr="00121576">
        <w:t xml:space="preserve"> Доступ к разделу можно получить посредством личного кабинета образовательной организации высшего образования. В случае его отсутствия необходимо направить контактные данные ответственного лица (ФИО, должность, контактный номер телефона, адрес электронной почты) на адрес электронной почты info@ncpti.ru для регистрации личного кабинета.</w:t>
      </w:r>
    </w:p>
    <w:p w14:paraId="010E17BD" w14:textId="2A28AFA1" w:rsidR="00E878B1" w:rsidRDefault="00E878B1" w:rsidP="00E878B1">
      <w:pPr>
        <w:pStyle w:val="a"/>
        <w:numPr>
          <w:ilvl w:val="0"/>
          <w:numId w:val="0"/>
        </w:numPr>
        <w:spacing w:line="360" w:lineRule="auto"/>
        <w:ind w:firstLine="851"/>
      </w:pPr>
      <w:r>
        <w:br w:type="page"/>
      </w:r>
    </w:p>
    <w:p w14:paraId="7744D0B3" w14:textId="5617A8F3" w:rsidR="00C13783" w:rsidRPr="001E71B6" w:rsidRDefault="00C13783" w:rsidP="00E878B1">
      <w:pPr>
        <w:pStyle w:val="a"/>
        <w:numPr>
          <w:ilvl w:val="0"/>
          <w:numId w:val="0"/>
        </w:numPr>
        <w:spacing w:line="360" w:lineRule="auto"/>
        <w:jc w:val="center"/>
        <w:rPr>
          <w:b/>
          <w:bCs/>
          <w:caps/>
          <w:sz w:val="28"/>
          <w:szCs w:val="28"/>
        </w:rPr>
      </w:pPr>
      <w:r w:rsidRPr="001E71B6">
        <w:rPr>
          <w:b/>
          <w:bCs/>
          <w:sz w:val="28"/>
          <w:szCs w:val="28"/>
        </w:rPr>
        <w:lastRenderedPageBreak/>
        <w:t>Вывод</w:t>
      </w:r>
      <w:bookmarkEnd w:id="56"/>
    </w:p>
    <w:p w14:paraId="26076C00" w14:textId="77777777" w:rsidR="00C13783" w:rsidRDefault="00C13783" w:rsidP="007039F1">
      <w:pPr>
        <w:pStyle w:val="af4"/>
        <w:numPr>
          <w:ilvl w:val="3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top"/>
        <w:rPr>
          <w:color w:val="000000"/>
        </w:rPr>
      </w:pPr>
      <w:r w:rsidRPr="00E848D9">
        <w:rPr>
          <w:color w:val="000000"/>
        </w:rPr>
        <w:t>Работа в сфере обеспечения комплексной безопасности образовательной организации должна носить системный характер. В основе данной работы, с одной стороны, должен быть иерархический подход — распределение задач на стратегическом, оперативном и тактическом уровнях с соответствующей подчин</w:t>
      </w:r>
      <w:r>
        <w:rPr>
          <w:color w:val="000000"/>
        </w:rPr>
        <w:t>ё</w:t>
      </w:r>
      <w:r w:rsidRPr="00E848D9">
        <w:rPr>
          <w:color w:val="000000"/>
        </w:rPr>
        <w:t>нностью одних звеньев другим. С другой стороны, важно выстроить горизонтальные связи между структурными подразделениями</w:t>
      </w:r>
      <w:r>
        <w:rPr>
          <w:color w:val="000000"/>
        </w:rPr>
        <w:t xml:space="preserve"> образовательной организации</w:t>
      </w:r>
      <w:r w:rsidRPr="00E848D9">
        <w:rPr>
          <w:color w:val="000000"/>
        </w:rPr>
        <w:t>, поскольку их отсутствие - одна из ключевых проблем в обеспечении комплексной безопасности.</w:t>
      </w:r>
    </w:p>
    <w:p w14:paraId="05C6F0FA" w14:textId="77777777" w:rsidR="00C13783" w:rsidRDefault="00C13783" w:rsidP="007039F1">
      <w:pPr>
        <w:pStyle w:val="af4"/>
        <w:numPr>
          <w:ilvl w:val="3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top"/>
        <w:rPr>
          <w:color w:val="000000"/>
        </w:rPr>
      </w:pPr>
      <w:r>
        <w:rPr>
          <w:color w:val="000000"/>
        </w:rPr>
        <w:t>Вопросы обеспечения комплексной безопасности и всех обозначенных в рамках методических рекомендаций направлений должны находиться под личным контролем руководителя образовательной организации.</w:t>
      </w:r>
    </w:p>
    <w:p w14:paraId="3C176A68" w14:textId="77777777" w:rsidR="00C13783" w:rsidRDefault="00C13783" w:rsidP="007039F1">
      <w:pPr>
        <w:pStyle w:val="af4"/>
        <w:numPr>
          <w:ilvl w:val="3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top"/>
        <w:rPr>
          <w:color w:val="000000"/>
        </w:rPr>
      </w:pPr>
      <w:r w:rsidRPr="008B686C">
        <w:rPr>
          <w:color w:val="000000"/>
        </w:rPr>
        <w:t>Работа должна носить плановый характер. Ответственным сотрудникам следует формировать планы работы на академический или календарный год.</w:t>
      </w:r>
    </w:p>
    <w:p w14:paraId="6959EB79" w14:textId="77777777" w:rsidR="00C13783" w:rsidRDefault="00C13783" w:rsidP="007039F1">
      <w:pPr>
        <w:pStyle w:val="af4"/>
        <w:numPr>
          <w:ilvl w:val="3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top"/>
        <w:rPr>
          <w:color w:val="000000"/>
        </w:rPr>
      </w:pPr>
      <w:r w:rsidRPr="008B686C">
        <w:rPr>
          <w:color w:val="000000"/>
        </w:rPr>
        <w:t>Работа должна опираться как на федеральное законодательство, так и на разработанные внутри образовательной организации локальные нормативные правовые акты: положения о подразделениях, обеспечивающих (формирующих) компле</w:t>
      </w:r>
      <w:r>
        <w:rPr>
          <w:color w:val="000000"/>
        </w:rPr>
        <w:t>ксную безопасность, положения</w:t>
      </w:r>
      <w:r w:rsidRPr="008B686C">
        <w:rPr>
          <w:color w:val="000000"/>
        </w:rPr>
        <w:t xml:space="preserve"> о профилактической работе, паспорт безопасности, должностные инструкции и т. д.</w:t>
      </w:r>
    </w:p>
    <w:p w14:paraId="39AB7D0A" w14:textId="4A4179A5" w:rsidR="00C13783" w:rsidRDefault="00C13783" w:rsidP="007039F1">
      <w:pPr>
        <w:pStyle w:val="af4"/>
        <w:numPr>
          <w:ilvl w:val="3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top"/>
        <w:rPr>
          <w:color w:val="000000"/>
        </w:rPr>
      </w:pPr>
      <w:r w:rsidRPr="008B686C">
        <w:rPr>
          <w:color w:val="000000"/>
        </w:rPr>
        <w:t xml:space="preserve"> Работа должна отвечать требованиям и рекомендациям </w:t>
      </w:r>
      <w:r w:rsidR="00B1794C">
        <w:rPr>
          <w:color w:val="000000"/>
        </w:rPr>
        <w:t>Минобрнауки Росси</w:t>
      </w:r>
      <w:r w:rsidRPr="008B686C">
        <w:rPr>
          <w:color w:val="000000"/>
        </w:rPr>
        <w:t>и, аппарата Национального антитеррористического комитета,</w:t>
      </w:r>
      <w:r>
        <w:rPr>
          <w:color w:val="000000"/>
        </w:rPr>
        <w:t xml:space="preserve"> </w:t>
      </w:r>
      <w:r w:rsidRPr="008B686C">
        <w:rPr>
          <w:color w:val="000000"/>
        </w:rPr>
        <w:t>Росгвардии, МЧС России. Поэтому важно, чтобы все направляемые ими в образовательные организации документы своевременно поступали в подразделения, включ</w:t>
      </w:r>
      <w:r>
        <w:rPr>
          <w:color w:val="000000"/>
        </w:rPr>
        <w:t>ё</w:t>
      </w:r>
      <w:r w:rsidRPr="008B686C">
        <w:rPr>
          <w:color w:val="000000"/>
        </w:rPr>
        <w:t>нные в систему обеспечения комплексной безопасности.</w:t>
      </w:r>
    </w:p>
    <w:p w14:paraId="29CFDF05" w14:textId="7757C627" w:rsidR="000E74DB" w:rsidRPr="00C13783" w:rsidRDefault="00C13783" w:rsidP="007039F1">
      <w:pPr>
        <w:pStyle w:val="af4"/>
        <w:numPr>
          <w:ilvl w:val="3"/>
          <w:numId w:val="18"/>
        </w:numPr>
        <w:spacing w:before="0" w:beforeAutospacing="0" w:after="0" w:afterAutospacing="0" w:line="360" w:lineRule="auto"/>
        <w:ind w:left="0" w:firstLine="851"/>
        <w:jc w:val="both"/>
        <w:textAlignment w:val="top"/>
        <w:rPr>
          <w:color w:val="000000"/>
        </w:rPr>
      </w:pPr>
      <w:r w:rsidRPr="008B686C">
        <w:rPr>
          <w:color w:val="000000"/>
        </w:rPr>
        <w:t>Работа должна проводиться профессионально подготовленными кадрами. Руководству следует комплексно подходить к вопросу подготовки кадров, начиная от проведения для них тренингов и семинаров и заканчивая направлением на обучение в сторонние организации или для участия в крупных региональных, всероссийских или международных конференциях.</w:t>
      </w:r>
    </w:p>
    <w:p w14:paraId="775F3058" w14:textId="35EEC8D5" w:rsidR="00AF3F8E" w:rsidRDefault="00AF3F8E" w:rsidP="008E6AC6">
      <w:pPr>
        <w:pStyle w:val="af"/>
        <w:ind w:firstLine="0"/>
        <w:outlineLvl w:val="0"/>
        <w:rPr>
          <w:b/>
          <w:bCs/>
          <w:caps w:val="0"/>
          <w:sz w:val="28"/>
          <w:szCs w:val="28"/>
        </w:rPr>
      </w:pPr>
      <w:bookmarkStart w:id="57" w:name="_Toc184652562"/>
      <w:r w:rsidRPr="001E71B6">
        <w:rPr>
          <w:b/>
          <w:bCs/>
          <w:caps w:val="0"/>
          <w:sz w:val="28"/>
          <w:szCs w:val="28"/>
        </w:rPr>
        <w:lastRenderedPageBreak/>
        <w:t xml:space="preserve">Перечень </w:t>
      </w:r>
      <w:r w:rsidR="00AE733D" w:rsidRPr="001E71B6">
        <w:rPr>
          <w:b/>
          <w:bCs/>
          <w:caps w:val="0"/>
          <w:sz w:val="28"/>
          <w:szCs w:val="28"/>
        </w:rPr>
        <w:t xml:space="preserve">основных </w:t>
      </w:r>
      <w:r w:rsidRPr="001E71B6">
        <w:rPr>
          <w:b/>
          <w:bCs/>
          <w:caps w:val="0"/>
          <w:sz w:val="28"/>
          <w:szCs w:val="28"/>
        </w:rPr>
        <w:t xml:space="preserve">нормативно-правовых актов </w:t>
      </w:r>
      <w:r w:rsidRPr="001E71B6">
        <w:rPr>
          <w:b/>
          <w:bCs/>
          <w:caps w:val="0"/>
          <w:sz w:val="28"/>
          <w:szCs w:val="28"/>
        </w:rPr>
        <w:br/>
        <w:t>в сфере противодействия идеологии терроризма</w:t>
      </w:r>
      <w:bookmarkEnd w:id="6"/>
      <w:bookmarkEnd w:id="57"/>
    </w:p>
    <w:p w14:paraId="3AB13B93" w14:textId="77777777" w:rsidR="008E6AC6" w:rsidRPr="008E6AC6" w:rsidRDefault="008E6AC6" w:rsidP="008E6AC6">
      <w:pPr>
        <w:spacing w:line="240" w:lineRule="auto"/>
        <w:rPr>
          <w:lang w:eastAsia="ru-RU"/>
        </w:rPr>
      </w:pPr>
    </w:p>
    <w:p w14:paraId="19CE942F" w14:textId="3FD00728" w:rsidR="00AF3F8E" w:rsidRPr="00AF3F8E" w:rsidRDefault="00AF3F8E" w:rsidP="008E6AC6">
      <w:pPr>
        <w:pStyle w:val="a1"/>
        <w:numPr>
          <w:ilvl w:val="0"/>
          <w:numId w:val="15"/>
        </w:numPr>
        <w:tabs>
          <w:tab w:val="clear" w:pos="1134"/>
          <w:tab w:val="left" w:pos="709"/>
        </w:tabs>
        <w:ind w:left="0" w:firstLine="709"/>
        <w:rPr>
          <w:szCs w:val="24"/>
        </w:rPr>
      </w:pPr>
      <w:r w:rsidRPr="00AF3F8E">
        <w:rPr>
          <w:szCs w:val="24"/>
        </w:rPr>
        <w:t xml:space="preserve">Конституция Российской Федерации. [Электронный ресурс]: Сайт «Президент России».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http://kremlin.ru/acts/constitution — (Дата обращения </w:t>
      </w:r>
      <w:r w:rsidR="00FA731C">
        <w:rPr>
          <w:szCs w:val="24"/>
        </w:rPr>
        <w:t>25</w:t>
      </w:r>
      <w:r w:rsidRPr="00AF3F8E">
        <w:rPr>
          <w:szCs w:val="24"/>
        </w:rPr>
        <w:t>.10.2024).</w:t>
      </w:r>
    </w:p>
    <w:p w14:paraId="25179E6D" w14:textId="1D83C587" w:rsidR="00AF3F8E" w:rsidRPr="00AF3F8E" w:rsidRDefault="00AF3F8E" w:rsidP="008E6AC6">
      <w:pPr>
        <w:pStyle w:val="a1"/>
        <w:rPr>
          <w:szCs w:val="24"/>
        </w:rPr>
      </w:pPr>
      <w:r w:rsidRPr="00AF3F8E">
        <w:rPr>
          <w:szCs w:val="24"/>
        </w:rPr>
        <w:t>Федеральный закон от 06.03.2006 г. № 35-ФЗ «О противодействии терроризму». [Электронный ресурс]: Сайт «</w:t>
      </w:r>
      <w:r w:rsidR="00FA731C">
        <w:rPr>
          <w:szCs w:val="24"/>
        </w:rPr>
        <w:t>Президент России</w:t>
      </w:r>
      <w:r w:rsidRPr="00AF3F8E">
        <w:rPr>
          <w:szCs w:val="24"/>
        </w:rPr>
        <w:t xml:space="preserve">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</w:t>
      </w:r>
      <w:r w:rsidR="00FA731C" w:rsidRPr="00FA731C">
        <w:rPr>
          <w:szCs w:val="24"/>
        </w:rPr>
        <w:t>http://www.kremlin.ru/acts/bank/23522</w:t>
      </w:r>
      <w:r w:rsidR="00FA731C">
        <w:rPr>
          <w:szCs w:val="24"/>
        </w:rPr>
        <w:t xml:space="preserve"> </w:t>
      </w:r>
      <w:r w:rsidRPr="00AF3F8E">
        <w:rPr>
          <w:szCs w:val="24"/>
        </w:rPr>
        <w:t xml:space="preserve">— (Дата обращения </w:t>
      </w:r>
      <w:r w:rsidR="00FA731C">
        <w:rPr>
          <w:szCs w:val="24"/>
        </w:rPr>
        <w:t>2</w:t>
      </w:r>
      <w:r w:rsidRPr="00AF3F8E">
        <w:rPr>
          <w:szCs w:val="24"/>
        </w:rPr>
        <w:t>5.10.2024).</w:t>
      </w:r>
    </w:p>
    <w:p w14:paraId="16257CCA" w14:textId="274F484F" w:rsidR="00AF3F8E" w:rsidRPr="00AF3F8E" w:rsidRDefault="00AF3F8E" w:rsidP="008E6AC6">
      <w:pPr>
        <w:pStyle w:val="a1"/>
        <w:rPr>
          <w:szCs w:val="24"/>
        </w:rPr>
      </w:pPr>
      <w:r w:rsidRPr="00AF3F8E">
        <w:rPr>
          <w:szCs w:val="24"/>
        </w:rPr>
        <w:t xml:space="preserve">Федеральный закон от 23 июня 2016 г. № 182-ФЗ «Об основах системы профилактики правонарушений в Российской Федерации». [Электронный ресурс]: </w:t>
      </w:r>
      <w:r w:rsidR="00FA731C" w:rsidRPr="00AF3F8E">
        <w:rPr>
          <w:szCs w:val="24"/>
        </w:rPr>
        <w:t>Сайт «</w:t>
      </w:r>
      <w:r w:rsidR="00FA731C">
        <w:rPr>
          <w:szCs w:val="24"/>
        </w:rPr>
        <w:t>Президент России</w:t>
      </w:r>
      <w:r w:rsidR="00FA731C" w:rsidRPr="00AF3F8E">
        <w:rPr>
          <w:szCs w:val="24"/>
        </w:rPr>
        <w:t xml:space="preserve">». </w:t>
      </w:r>
      <w:r w:rsidRPr="00AF3F8E">
        <w:rPr>
          <w:szCs w:val="24"/>
        </w:rPr>
        <w:t xml:space="preserve">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</w:t>
      </w:r>
      <w:r w:rsidR="008E6AC6" w:rsidRPr="008E6AC6">
        <w:rPr>
          <w:szCs w:val="24"/>
        </w:rPr>
        <w:t>http://www.kremlin.ru/acts/bank/40901</w:t>
      </w:r>
      <w:r w:rsidR="008E6AC6">
        <w:rPr>
          <w:szCs w:val="24"/>
        </w:rPr>
        <w:t xml:space="preserve"> </w:t>
      </w:r>
      <w:r w:rsidR="008E6AC6">
        <w:rPr>
          <w:szCs w:val="24"/>
        </w:rPr>
        <w:t>–</w:t>
      </w:r>
      <w:r w:rsidR="008E6AC6" w:rsidRPr="00AF3F8E">
        <w:rPr>
          <w:szCs w:val="24"/>
        </w:rPr>
        <w:t xml:space="preserve"> </w:t>
      </w:r>
      <w:r w:rsidRPr="00AF3F8E">
        <w:rPr>
          <w:szCs w:val="24"/>
        </w:rPr>
        <w:t xml:space="preserve">(Дата обращения </w:t>
      </w:r>
      <w:r w:rsidR="00FA731C">
        <w:rPr>
          <w:szCs w:val="24"/>
        </w:rPr>
        <w:t>2</w:t>
      </w:r>
      <w:r w:rsidRPr="00AF3F8E">
        <w:rPr>
          <w:szCs w:val="24"/>
        </w:rPr>
        <w:t>5.10.2024).</w:t>
      </w:r>
    </w:p>
    <w:p w14:paraId="373105E9" w14:textId="7E9B96C9" w:rsidR="00AF3F8E" w:rsidRPr="00AF3F8E" w:rsidRDefault="00AF3F8E" w:rsidP="008E6AC6">
      <w:pPr>
        <w:pStyle w:val="a1"/>
        <w:rPr>
          <w:szCs w:val="24"/>
        </w:rPr>
      </w:pPr>
      <w:r w:rsidRPr="00AF3F8E">
        <w:rPr>
          <w:szCs w:val="24"/>
        </w:rPr>
        <w:t xml:space="preserve">Концепция противодействия терроризму в Российской Федерации </w:t>
      </w:r>
      <w:r w:rsidR="008E6AC6">
        <w:rPr>
          <w:szCs w:val="24"/>
        </w:rPr>
        <w:br/>
      </w:r>
      <w:r w:rsidRPr="00AF3F8E">
        <w:rPr>
          <w:szCs w:val="24"/>
        </w:rPr>
        <w:t xml:space="preserve">(утв. Президентом России 05.12.2009 г.) [Электронный ресурс]: Сайт компьютерной справочной правовой системы «КонсультантПлюс».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</w:t>
      </w:r>
      <w:r w:rsidR="008E6AC6" w:rsidRPr="008E6AC6">
        <w:rPr>
          <w:szCs w:val="24"/>
        </w:rPr>
        <w:t>http://www.consultant.ru/document/cons_doc_LAW_92779/</w:t>
      </w:r>
      <w:r w:rsidR="008E6AC6">
        <w:rPr>
          <w:szCs w:val="24"/>
        </w:rPr>
        <w:t xml:space="preserve"> –</w:t>
      </w:r>
      <w:r w:rsidRPr="00AF3F8E">
        <w:rPr>
          <w:szCs w:val="24"/>
        </w:rPr>
        <w:t xml:space="preserve"> (Дата обращения 15.10.2024).</w:t>
      </w:r>
    </w:p>
    <w:p w14:paraId="6EBC7BC8" w14:textId="77777777" w:rsidR="00AF3F8E" w:rsidRPr="00AF3F8E" w:rsidRDefault="00AF3F8E" w:rsidP="008E6AC6">
      <w:pPr>
        <w:pStyle w:val="a1"/>
        <w:rPr>
          <w:szCs w:val="24"/>
        </w:rPr>
      </w:pPr>
      <w:r w:rsidRPr="00AF3F8E">
        <w:rPr>
          <w:szCs w:val="24"/>
        </w:rPr>
        <w:t xml:space="preserve">Комплексный план противодействия идеологии терроризма в Российской Федерации на 2024–2028 годы </w:t>
      </w:r>
      <w:r w:rsidRPr="00AF3F8E">
        <w:rPr>
          <w:color w:val="000000"/>
          <w:szCs w:val="24"/>
        </w:rPr>
        <w:t xml:space="preserve">(утвержден Президентом Российской Федерации от 30.12.2023 № Пр-2610. </w:t>
      </w:r>
      <w:r w:rsidRPr="00AF3F8E">
        <w:rPr>
          <w:szCs w:val="24"/>
        </w:rPr>
        <w:t xml:space="preserve">[Электронный ресурс]: Сайт Национального антитеррористического комитета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>: http://nac.gov.ru/ukazy-prezidenta/kompleksnyy-plan-protivodeystviya-ideologii-terrorizma-v-0.html/— (Дата обращения 15.10.2024).</w:t>
      </w:r>
    </w:p>
    <w:p w14:paraId="793813DE" w14:textId="2795B493" w:rsidR="00AF3F8E" w:rsidRPr="00AF3F8E" w:rsidRDefault="00AF3F8E" w:rsidP="008E6AC6">
      <w:pPr>
        <w:pStyle w:val="a1"/>
        <w:rPr>
          <w:szCs w:val="24"/>
        </w:rPr>
      </w:pPr>
      <w:r w:rsidRPr="00AF3F8E">
        <w:rPr>
          <w:szCs w:val="24"/>
        </w:rPr>
        <w:t xml:space="preserve">Приказ Министерства науки и высшего образования Российской Федерации </w:t>
      </w:r>
      <w:r w:rsidR="008E6AC6">
        <w:rPr>
          <w:szCs w:val="24"/>
        </w:rPr>
        <w:br/>
      </w:r>
      <w:r w:rsidRPr="00AF3F8E">
        <w:rPr>
          <w:szCs w:val="24"/>
        </w:rPr>
        <w:t>от 14.07.2021 г. № 621 «Об организации и проведении проверок дея</w:t>
      </w:r>
      <w:bookmarkStart w:id="58" w:name="_GoBack"/>
      <w:bookmarkEnd w:id="58"/>
      <w:r w:rsidRPr="00AF3F8E">
        <w:rPr>
          <w:szCs w:val="24"/>
        </w:rPr>
        <w:t xml:space="preserve">тельности организаций, подведомственных Министерству науки и высшего образования Российской Федерации». [Электронный ресурс]: Сайт Министерства науки и высшего образования Российской Федерации.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>: https://minobrnauki.gov.ru/about/deps/krd/documents/ — (Дата обращения 15.10.2024).</w:t>
      </w:r>
    </w:p>
    <w:p w14:paraId="04A3D288" w14:textId="54523083" w:rsidR="00541C7E" w:rsidRDefault="00541C7E" w:rsidP="008E6AC6">
      <w:pPr>
        <w:pStyle w:val="af"/>
        <w:spacing w:after="0"/>
        <w:ind w:firstLine="0"/>
        <w:outlineLvl w:val="0"/>
        <w:rPr>
          <w:b/>
          <w:bCs/>
          <w:caps w:val="0"/>
          <w:sz w:val="28"/>
          <w:szCs w:val="28"/>
        </w:rPr>
      </w:pPr>
      <w:bookmarkStart w:id="59" w:name="_Toc184652563"/>
      <w:r w:rsidRPr="001E71B6">
        <w:rPr>
          <w:b/>
          <w:bCs/>
          <w:caps w:val="0"/>
          <w:sz w:val="28"/>
          <w:szCs w:val="28"/>
        </w:rPr>
        <w:lastRenderedPageBreak/>
        <w:t>Перечень</w:t>
      </w:r>
      <w:r w:rsidR="00AE733D" w:rsidRPr="001E71B6">
        <w:rPr>
          <w:b/>
          <w:bCs/>
          <w:caps w:val="0"/>
          <w:sz w:val="28"/>
          <w:szCs w:val="28"/>
        </w:rPr>
        <w:t xml:space="preserve"> основных</w:t>
      </w:r>
      <w:r w:rsidRPr="001E71B6">
        <w:rPr>
          <w:b/>
          <w:bCs/>
          <w:caps w:val="0"/>
          <w:sz w:val="28"/>
          <w:szCs w:val="28"/>
        </w:rPr>
        <w:t xml:space="preserve"> нормативных правовых актов </w:t>
      </w:r>
      <w:bookmarkEnd w:id="7"/>
      <w:r w:rsidR="00C95925" w:rsidRPr="001E71B6">
        <w:rPr>
          <w:b/>
          <w:bCs/>
          <w:caps w:val="0"/>
          <w:sz w:val="28"/>
          <w:szCs w:val="28"/>
        </w:rPr>
        <w:br/>
      </w:r>
      <w:r w:rsidRPr="001E71B6">
        <w:rPr>
          <w:b/>
          <w:bCs/>
          <w:caps w:val="0"/>
          <w:sz w:val="28"/>
          <w:szCs w:val="28"/>
        </w:rPr>
        <w:t xml:space="preserve">в сфере обеспечения антитеррористической </w:t>
      </w:r>
      <w:r w:rsidR="0013132C" w:rsidRPr="001E71B6">
        <w:rPr>
          <w:b/>
          <w:bCs/>
          <w:caps w:val="0"/>
          <w:sz w:val="28"/>
          <w:szCs w:val="28"/>
        </w:rPr>
        <w:t>защищё</w:t>
      </w:r>
      <w:r w:rsidRPr="001E71B6">
        <w:rPr>
          <w:b/>
          <w:bCs/>
          <w:caps w:val="0"/>
          <w:sz w:val="28"/>
          <w:szCs w:val="28"/>
        </w:rPr>
        <w:t xml:space="preserve">нности </w:t>
      </w:r>
      <w:r w:rsidR="00C95925" w:rsidRPr="001E71B6">
        <w:rPr>
          <w:b/>
          <w:bCs/>
          <w:caps w:val="0"/>
          <w:sz w:val="28"/>
          <w:szCs w:val="28"/>
        </w:rPr>
        <w:br/>
      </w:r>
      <w:r w:rsidRPr="001E71B6">
        <w:rPr>
          <w:b/>
          <w:bCs/>
          <w:caps w:val="0"/>
          <w:sz w:val="28"/>
          <w:szCs w:val="28"/>
        </w:rPr>
        <w:t>образовательных организаций высшего образования</w:t>
      </w:r>
      <w:bookmarkEnd w:id="59"/>
    </w:p>
    <w:p w14:paraId="535B06ED" w14:textId="77777777" w:rsidR="008E6AC6" w:rsidRPr="008E6AC6" w:rsidRDefault="008E6AC6" w:rsidP="008E6AC6">
      <w:pPr>
        <w:spacing w:line="240" w:lineRule="auto"/>
        <w:rPr>
          <w:lang w:eastAsia="ru-RU"/>
        </w:rPr>
      </w:pPr>
    </w:p>
    <w:p w14:paraId="1BD0518C" w14:textId="22F0F343" w:rsidR="00541C7E" w:rsidRPr="00AF3F8E" w:rsidRDefault="00541C7E" w:rsidP="008E6AC6">
      <w:pPr>
        <w:pStyle w:val="a1"/>
        <w:numPr>
          <w:ilvl w:val="0"/>
          <w:numId w:val="16"/>
        </w:numPr>
        <w:ind w:left="0" w:firstLine="851"/>
        <w:rPr>
          <w:szCs w:val="24"/>
        </w:rPr>
      </w:pPr>
      <w:bookmarkStart w:id="60" w:name="л1"/>
      <w:bookmarkEnd w:id="8"/>
      <w:bookmarkEnd w:id="60"/>
      <w:r w:rsidRPr="00AF3F8E">
        <w:rPr>
          <w:szCs w:val="24"/>
        </w:rPr>
        <w:t xml:space="preserve">Конституция Российской Федерации. [Электронный ресурс]: Сайт «Президент России».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>: http://kremlin.ru/acts/constitution — (Дата обращения 2</w:t>
      </w:r>
      <w:r w:rsidR="00C95925">
        <w:rPr>
          <w:szCs w:val="24"/>
        </w:rPr>
        <w:t>5</w:t>
      </w:r>
      <w:r w:rsidRPr="00AF3F8E">
        <w:rPr>
          <w:szCs w:val="24"/>
        </w:rPr>
        <w:t>.</w:t>
      </w:r>
      <w:r w:rsidR="00C95925">
        <w:rPr>
          <w:szCs w:val="24"/>
        </w:rPr>
        <w:t>10</w:t>
      </w:r>
      <w:r w:rsidRPr="00AF3F8E">
        <w:rPr>
          <w:szCs w:val="24"/>
        </w:rPr>
        <w:t>.202</w:t>
      </w:r>
      <w:r w:rsidR="00C95925">
        <w:rPr>
          <w:szCs w:val="24"/>
        </w:rPr>
        <w:t>4</w:t>
      </w:r>
      <w:r w:rsidRPr="00AF3F8E">
        <w:rPr>
          <w:szCs w:val="24"/>
        </w:rPr>
        <w:t>).</w:t>
      </w:r>
    </w:p>
    <w:p w14:paraId="75E24BD1" w14:textId="77777777" w:rsidR="00C95925" w:rsidRPr="00AF3F8E" w:rsidRDefault="00C95925" w:rsidP="008E6AC6">
      <w:pPr>
        <w:pStyle w:val="a1"/>
        <w:rPr>
          <w:szCs w:val="24"/>
        </w:rPr>
      </w:pPr>
      <w:r w:rsidRPr="00AF3F8E">
        <w:rPr>
          <w:szCs w:val="24"/>
        </w:rPr>
        <w:t>Федеральный закон от 06.03.2006 г. № 35-ФЗ «О противодействии терроризму». [Электронный ресурс]: Сайт «</w:t>
      </w:r>
      <w:r>
        <w:rPr>
          <w:szCs w:val="24"/>
        </w:rPr>
        <w:t>Президент России</w:t>
      </w:r>
      <w:r w:rsidRPr="00AF3F8E">
        <w:rPr>
          <w:szCs w:val="24"/>
        </w:rPr>
        <w:t xml:space="preserve">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</w:t>
      </w:r>
      <w:r w:rsidRPr="00FA731C">
        <w:rPr>
          <w:szCs w:val="24"/>
        </w:rPr>
        <w:t>http://www.kremlin.ru/acts/bank/23522</w:t>
      </w:r>
      <w:r>
        <w:rPr>
          <w:szCs w:val="24"/>
        </w:rPr>
        <w:t xml:space="preserve"> </w:t>
      </w:r>
      <w:r w:rsidRPr="00AF3F8E">
        <w:rPr>
          <w:szCs w:val="24"/>
        </w:rPr>
        <w:t xml:space="preserve">— (Дата обращения </w:t>
      </w:r>
      <w:r>
        <w:rPr>
          <w:szCs w:val="24"/>
        </w:rPr>
        <w:t>2</w:t>
      </w:r>
      <w:r w:rsidRPr="00AF3F8E">
        <w:rPr>
          <w:szCs w:val="24"/>
        </w:rPr>
        <w:t>5.10.2024).</w:t>
      </w:r>
    </w:p>
    <w:p w14:paraId="0A2445C9" w14:textId="0153DEB8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Федеральный закон от 29 декабря 2012 г. № 273-ФЗ «Об образовании в Российской Федерации» (с изменениями и дополнениями).</w:t>
      </w:r>
      <w:r w:rsidR="00C95925">
        <w:rPr>
          <w:szCs w:val="24"/>
        </w:rPr>
        <w:t xml:space="preserve"> </w:t>
      </w:r>
      <w:r w:rsidR="00C95925" w:rsidRPr="00AF3F8E">
        <w:rPr>
          <w:szCs w:val="24"/>
        </w:rPr>
        <w:t>[Электронный ресурс]: Сайт «</w:t>
      </w:r>
      <w:r w:rsidR="00C95925">
        <w:rPr>
          <w:szCs w:val="24"/>
        </w:rPr>
        <w:t>Президент России</w:t>
      </w:r>
      <w:r w:rsidR="00C95925" w:rsidRPr="00AF3F8E">
        <w:rPr>
          <w:szCs w:val="24"/>
        </w:rPr>
        <w:t xml:space="preserve">». </w:t>
      </w:r>
      <w:r w:rsidR="00C95925" w:rsidRPr="00AF3F8E">
        <w:rPr>
          <w:szCs w:val="24"/>
          <w:lang w:val="en-US"/>
        </w:rPr>
        <w:t>URL</w:t>
      </w:r>
      <w:r w:rsidR="00C95925" w:rsidRPr="00AF3F8E">
        <w:rPr>
          <w:szCs w:val="24"/>
        </w:rPr>
        <w:t xml:space="preserve">: </w:t>
      </w:r>
      <w:r w:rsidR="00C95925" w:rsidRPr="00C95925">
        <w:rPr>
          <w:szCs w:val="24"/>
        </w:rPr>
        <w:t>http://www.kremlin.ru/acts/bank/36698</w:t>
      </w:r>
      <w:r w:rsidR="00C95925">
        <w:rPr>
          <w:szCs w:val="24"/>
        </w:rPr>
        <w:t xml:space="preserve"> </w:t>
      </w:r>
      <w:r w:rsidR="00C95925" w:rsidRPr="00AF3F8E">
        <w:rPr>
          <w:szCs w:val="24"/>
        </w:rPr>
        <w:t xml:space="preserve">— (Дата обращения </w:t>
      </w:r>
      <w:r w:rsidR="00C95925">
        <w:rPr>
          <w:szCs w:val="24"/>
        </w:rPr>
        <w:t>2</w:t>
      </w:r>
      <w:r w:rsidR="00C95925" w:rsidRPr="00AF3F8E">
        <w:rPr>
          <w:szCs w:val="24"/>
        </w:rPr>
        <w:t>5.10.2024).</w:t>
      </w:r>
    </w:p>
    <w:p w14:paraId="2C95E1EC" w14:textId="29DA9D3D" w:rsidR="00541C7E" w:rsidRPr="00C95925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Федеральный закон от 13 декабря 1996 г. № 150-ФЗ «Об оружии» (с изменениями и дополнениями).</w:t>
      </w:r>
      <w:r w:rsidR="00C95925">
        <w:rPr>
          <w:szCs w:val="24"/>
        </w:rPr>
        <w:t xml:space="preserve"> </w:t>
      </w:r>
      <w:r w:rsidR="00C95925" w:rsidRPr="00AF3F8E">
        <w:rPr>
          <w:szCs w:val="24"/>
        </w:rPr>
        <w:t>[Электронный ресурс]: Сайт «</w:t>
      </w:r>
      <w:r w:rsidR="00C95925">
        <w:rPr>
          <w:szCs w:val="24"/>
        </w:rPr>
        <w:t>Президент России</w:t>
      </w:r>
      <w:r w:rsidR="00C95925" w:rsidRPr="00AF3F8E">
        <w:rPr>
          <w:szCs w:val="24"/>
        </w:rPr>
        <w:t xml:space="preserve">». </w:t>
      </w:r>
      <w:r w:rsidR="00C95925" w:rsidRPr="00AF3F8E">
        <w:rPr>
          <w:szCs w:val="24"/>
          <w:lang w:val="en-US"/>
        </w:rPr>
        <w:t>URL</w:t>
      </w:r>
      <w:r w:rsidR="00C95925" w:rsidRPr="00AF3F8E">
        <w:rPr>
          <w:szCs w:val="24"/>
        </w:rPr>
        <w:t xml:space="preserve">: </w:t>
      </w:r>
      <w:r w:rsidR="00C95925" w:rsidRPr="00C95925">
        <w:rPr>
          <w:szCs w:val="24"/>
        </w:rPr>
        <w:t>http://www.kremlin.ru/acts/bank/10364</w:t>
      </w:r>
      <w:r w:rsidR="00C95925" w:rsidRPr="00AF3F8E">
        <w:rPr>
          <w:szCs w:val="24"/>
        </w:rPr>
        <w:t xml:space="preserve">— (Дата обращения </w:t>
      </w:r>
      <w:r w:rsidR="00C95925">
        <w:rPr>
          <w:szCs w:val="24"/>
        </w:rPr>
        <w:t>2</w:t>
      </w:r>
      <w:r w:rsidR="00C95925" w:rsidRPr="00AF3F8E">
        <w:rPr>
          <w:szCs w:val="24"/>
        </w:rPr>
        <w:t>5.10.2024).</w:t>
      </w:r>
    </w:p>
    <w:p w14:paraId="0D08F387" w14:textId="05B6EAB2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Федеральный закон от 12 февраля 1998 г. № 28-ФЗ «О гражданской обороне» (с изменениями и дополнениями).</w:t>
      </w:r>
      <w:r w:rsidR="00C95925">
        <w:rPr>
          <w:szCs w:val="24"/>
        </w:rPr>
        <w:t xml:space="preserve"> </w:t>
      </w:r>
      <w:r w:rsidR="00C95925" w:rsidRPr="00AF3F8E">
        <w:rPr>
          <w:szCs w:val="24"/>
        </w:rPr>
        <w:t>[Электронный ресурс]: Сайт «</w:t>
      </w:r>
      <w:r w:rsidR="00C95925">
        <w:rPr>
          <w:szCs w:val="24"/>
        </w:rPr>
        <w:t>Президент России</w:t>
      </w:r>
      <w:r w:rsidR="00C95925" w:rsidRPr="00AF3F8E">
        <w:rPr>
          <w:szCs w:val="24"/>
        </w:rPr>
        <w:t xml:space="preserve">». </w:t>
      </w:r>
      <w:r w:rsidR="00C95925" w:rsidRPr="00AF3F8E">
        <w:rPr>
          <w:szCs w:val="24"/>
          <w:lang w:val="en-US"/>
        </w:rPr>
        <w:t>URL</w:t>
      </w:r>
      <w:r w:rsidR="00C95925" w:rsidRPr="00AF3F8E">
        <w:rPr>
          <w:szCs w:val="24"/>
        </w:rPr>
        <w:t xml:space="preserve">: </w:t>
      </w:r>
      <w:r w:rsidR="00C95925" w:rsidRPr="00C95925">
        <w:rPr>
          <w:szCs w:val="24"/>
        </w:rPr>
        <w:t>http://www.kremlin.ru/acts/bank/12007</w:t>
      </w:r>
      <w:r w:rsidR="00C95925" w:rsidRPr="00AF3F8E">
        <w:rPr>
          <w:szCs w:val="24"/>
        </w:rPr>
        <w:t xml:space="preserve">— (Дата обращения </w:t>
      </w:r>
      <w:r w:rsidR="00C95925">
        <w:rPr>
          <w:szCs w:val="24"/>
        </w:rPr>
        <w:t>2</w:t>
      </w:r>
      <w:r w:rsidR="00C95925" w:rsidRPr="00AF3F8E">
        <w:rPr>
          <w:szCs w:val="24"/>
        </w:rPr>
        <w:t>5.10.2024).</w:t>
      </w:r>
    </w:p>
    <w:p w14:paraId="261F58B2" w14:textId="03F2707B" w:rsidR="00541C7E" w:rsidRPr="00C95925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Федеральный закон от 28 декабря 2010 г. № 390-ФЗ «О безопасности» (с изменениями и дополнениями).</w:t>
      </w:r>
      <w:r w:rsidR="00C95925">
        <w:rPr>
          <w:szCs w:val="24"/>
        </w:rPr>
        <w:t xml:space="preserve"> </w:t>
      </w:r>
      <w:r w:rsidR="00C95925" w:rsidRPr="00AF3F8E">
        <w:rPr>
          <w:szCs w:val="24"/>
        </w:rPr>
        <w:t>[Электронный ресурс]: Сайт «</w:t>
      </w:r>
      <w:r w:rsidR="00C95925">
        <w:rPr>
          <w:szCs w:val="24"/>
        </w:rPr>
        <w:t>Президент России</w:t>
      </w:r>
      <w:r w:rsidR="00C95925" w:rsidRPr="00AF3F8E">
        <w:rPr>
          <w:szCs w:val="24"/>
        </w:rPr>
        <w:t xml:space="preserve">». </w:t>
      </w:r>
      <w:r w:rsidR="00C95925" w:rsidRPr="00AF3F8E">
        <w:rPr>
          <w:szCs w:val="24"/>
          <w:lang w:val="en-US"/>
        </w:rPr>
        <w:t>URL</w:t>
      </w:r>
      <w:r w:rsidR="00C95925" w:rsidRPr="00AF3F8E">
        <w:rPr>
          <w:szCs w:val="24"/>
        </w:rPr>
        <w:t xml:space="preserve">: </w:t>
      </w:r>
      <w:r w:rsidR="00C95925" w:rsidRPr="00C95925">
        <w:rPr>
          <w:szCs w:val="24"/>
        </w:rPr>
        <w:t>http://www.kremlin.ru/acts/bank/32417</w:t>
      </w:r>
      <w:r w:rsidR="00C95925" w:rsidRPr="00AF3F8E">
        <w:rPr>
          <w:szCs w:val="24"/>
        </w:rPr>
        <w:t xml:space="preserve">— (Дата обращения </w:t>
      </w:r>
      <w:r w:rsidR="00C95925">
        <w:rPr>
          <w:szCs w:val="24"/>
        </w:rPr>
        <w:t>2</w:t>
      </w:r>
      <w:r w:rsidR="00C95925" w:rsidRPr="00AF3F8E">
        <w:rPr>
          <w:szCs w:val="24"/>
        </w:rPr>
        <w:t>5.10.2024).</w:t>
      </w:r>
    </w:p>
    <w:p w14:paraId="1B9A6C26" w14:textId="18DB7353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Указ Президента Российской Федерации от 2 июля 2021 г. № 400 «О Стратегии национальной безопасности Российской Федерации».</w:t>
      </w:r>
      <w:r w:rsidR="000871DC">
        <w:rPr>
          <w:szCs w:val="24"/>
        </w:rPr>
        <w:t xml:space="preserve"> </w:t>
      </w:r>
      <w:r w:rsidR="000871DC" w:rsidRPr="00AF3F8E">
        <w:rPr>
          <w:szCs w:val="24"/>
        </w:rPr>
        <w:t>[Электронный ресурс]: Сайт «</w:t>
      </w:r>
      <w:r w:rsidR="000871DC">
        <w:rPr>
          <w:szCs w:val="24"/>
        </w:rPr>
        <w:t>Президент России</w:t>
      </w:r>
      <w:r w:rsidR="000871DC" w:rsidRPr="00AF3F8E">
        <w:rPr>
          <w:szCs w:val="24"/>
        </w:rPr>
        <w:t xml:space="preserve">». </w:t>
      </w:r>
      <w:r w:rsidR="000871DC" w:rsidRPr="00AF3F8E">
        <w:rPr>
          <w:szCs w:val="24"/>
          <w:lang w:val="en-US"/>
        </w:rPr>
        <w:t>URL</w:t>
      </w:r>
      <w:r w:rsidR="000871DC" w:rsidRPr="00AF3F8E">
        <w:rPr>
          <w:szCs w:val="24"/>
        </w:rPr>
        <w:t xml:space="preserve">: </w:t>
      </w:r>
      <w:r w:rsidR="000871DC" w:rsidRPr="000871DC">
        <w:rPr>
          <w:szCs w:val="24"/>
        </w:rPr>
        <w:t>http://www.kremlin.ru/acts/bank/47046</w:t>
      </w:r>
      <w:r w:rsidR="000871DC" w:rsidRPr="00AF3F8E">
        <w:rPr>
          <w:szCs w:val="24"/>
        </w:rPr>
        <w:t xml:space="preserve">— (Дата обращения </w:t>
      </w:r>
      <w:r w:rsidR="000871DC">
        <w:rPr>
          <w:szCs w:val="24"/>
        </w:rPr>
        <w:t>2</w:t>
      </w:r>
      <w:r w:rsidR="000871DC" w:rsidRPr="00AF3F8E">
        <w:rPr>
          <w:szCs w:val="24"/>
        </w:rPr>
        <w:t>5.10.2024).</w:t>
      </w:r>
    </w:p>
    <w:p w14:paraId="0E33AC39" w14:textId="4ECFA4F4" w:rsidR="00541C7E" w:rsidRPr="000871DC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Указ Президента Российской Федерации от 15 февраля 2006 г. № 116 «О мерах по противодействию терроризму» (с изменениями и дополнениями).</w:t>
      </w:r>
      <w:r w:rsidR="000871DC">
        <w:rPr>
          <w:szCs w:val="24"/>
        </w:rPr>
        <w:t xml:space="preserve"> </w:t>
      </w:r>
      <w:r w:rsidR="000871DC" w:rsidRPr="00AF3F8E">
        <w:rPr>
          <w:szCs w:val="24"/>
        </w:rPr>
        <w:t>[Электронный ресурс]: Сайт «</w:t>
      </w:r>
      <w:r w:rsidR="000871DC">
        <w:rPr>
          <w:szCs w:val="24"/>
        </w:rPr>
        <w:t>Президент России</w:t>
      </w:r>
      <w:r w:rsidR="000871DC" w:rsidRPr="00AF3F8E">
        <w:rPr>
          <w:szCs w:val="24"/>
        </w:rPr>
        <w:t xml:space="preserve">». </w:t>
      </w:r>
      <w:r w:rsidR="000871DC" w:rsidRPr="00AF3F8E">
        <w:rPr>
          <w:szCs w:val="24"/>
          <w:lang w:val="en-US"/>
        </w:rPr>
        <w:t>URL</w:t>
      </w:r>
      <w:r w:rsidR="000871DC" w:rsidRPr="00AF3F8E">
        <w:rPr>
          <w:szCs w:val="24"/>
        </w:rPr>
        <w:t xml:space="preserve">: </w:t>
      </w:r>
      <w:r w:rsidR="000871DC" w:rsidRPr="000871DC">
        <w:rPr>
          <w:szCs w:val="24"/>
        </w:rPr>
        <w:t>http://www.kremlin.ru/acts/bank/23441</w:t>
      </w:r>
      <w:r w:rsidR="000871DC" w:rsidRPr="00AF3F8E">
        <w:rPr>
          <w:szCs w:val="24"/>
        </w:rPr>
        <w:t xml:space="preserve">— (Дата обращения </w:t>
      </w:r>
      <w:r w:rsidR="000871DC">
        <w:rPr>
          <w:szCs w:val="24"/>
        </w:rPr>
        <w:t>2</w:t>
      </w:r>
      <w:r w:rsidR="000871DC" w:rsidRPr="00AF3F8E">
        <w:rPr>
          <w:szCs w:val="24"/>
        </w:rPr>
        <w:t>5.10.2024).</w:t>
      </w:r>
    </w:p>
    <w:p w14:paraId="6F62C5F2" w14:textId="7905DDB3" w:rsidR="00541C7E" w:rsidRPr="000871DC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Указ Президента Российской Федерации от 26 декабря 2015 г. № 664 «О мерах по совершенствованию государственного управления в области противодействия терроризму».</w:t>
      </w:r>
      <w:r w:rsidR="000871DC">
        <w:rPr>
          <w:szCs w:val="24"/>
        </w:rPr>
        <w:t xml:space="preserve"> </w:t>
      </w:r>
      <w:r w:rsidR="000871DC" w:rsidRPr="00AF3F8E">
        <w:rPr>
          <w:szCs w:val="24"/>
        </w:rPr>
        <w:t>[Электронный ресурс]: Сайт «</w:t>
      </w:r>
      <w:r w:rsidR="000871DC">
        <w:rPr>
          <w:szCs w:val="24"/>
        </w:rPr>
        <w:t>Президент России</w:t>
      </w:r>
      <w:r w:rsidR="000871DC" w:rsidRPr="00AF3F8E">
        <w:rPr>
          <w:szCs w:val="24"/>
        </w:rPr>
        <w:t xml:space="preserve">». </w:t>
      </w:r>
      <w:r w:rsidR="000871DC" w:rsidRPr="00AF3F8E">
        <w:rPr>
          <w:szCs w:val="24"/>
          <w:lang w:val="en-US"/>
        </w:rPr>
        <w:t>URL</w:t>
      </w:r>
      <w:r w:rsidR="000871DC" w:rsidRPr="00AF3F8E">
        <w:rPr>
          <w:szCs w:val="24"/>
        </w:rPr>
        <w:t xml:space="preserve">: </w:t>
      </w:r>
      <w:r w:rsidR="000871DC" w:rsidRPr="000871DC">
        <w:rPr>
          <w:szCs w:val="24"/>
        </w:rPr>
        <w:t>http://www.kremlin.ru/acts/bank/40332</w:t>
      </w:r>
      <w:r w:rsidR="000871DC" w:rsidRPr="00AF3F8E">
        <w:rPr>
          <w:szCs w:val="24"/>
        </w:rPr>
        <w:t xml:space="preserve">— (Дата обращения </w:t>
      </w:r>
      <w:r w:rsidR="000871DC">
        <w:rPr>
          <w:szCs w:val="24"/>
        </w:rPr>
        <w:t>2</w:t>
      </w:r>
      <w:r w:rsidR="000871DC" w:rsidRPr="00AF3F8E">
        <w:rPr>
          <w:szCs w:val="24"/>
        </w:rPr>
        <w:t>5.10.2024).</w:t>
      </w:r>
    </w:p>
    <w:p w14:paraId="3B50BA71" w14:textId="0F391BB8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Указ Президента Российской Федерации от 30 сентября 2016 г. № 510 «О федеральной службе войск национальной гвардии Российской Федерации».</w:t>
      </w:r>
      <w:r w:rsidR="000871DC">
        <w:rPr>
          <w:szCs w:val="24"/>
        </w:rPr>
        <w:t xml:space="preserve"> </w:t>
      </w:r>
      <w:r w:rsidR="000871DC" w:rsidRPr="00AF3F8E">
        <w:rPr>
          <w:szCs w:val="24"/>
        </w:rPr>
        <w:t>[Электронный ресурс]: Сайт «</w:t>
      </w:r>
      <w:r w:rsidR="000871DC">
        <w:rPr>
          <w:szCs w:val="24"/>
        </w:rPr>
        <w:t>Президент России</w:t>
      </w:r>
      <w:r w:rsidR="000871DC" w:rsidRPr="00AF3F8E">
        <w:rPr>
          <w:szCs w:val="24"/>
        </w:rPr>
        <w:t xml:space="preserve">». </w:t>
      </w:r>
      <w:r w:rsidR="000871DC" w:rsidRPr="00AF3F8E">
        <w:rPr>
          <w:szCs w:val="24"/>
          <w:lang w:val="en-US"/>
        </w:rPr>
        <w:t>URL</w:t>
      </w:r>
      <w:r w:rsidR="000871DC" w:rsidRPr="00AF3F8E">
        <w:rPr>
          <w:szCs w:val="24"/>
        </w:rPr>
        <w:t xml:space="preserve">: </w:t>
      </w:r>
      <w:r w:rsidR="000871DC" w:rsidRPr="000871DC">
        <w:rPr>
          <w:szCs w:val="24"/>
        </w:rPr>
        <w:t>http://www.kremlin.ru/acts/bank/41295</w:t>
      </w:r>
      <w:r w:rsidR="000871DC" w:rsidRPr="00AF3F8E">
        <w:rPr>
          <w:szCs w:val="24"/>
        </w:rPr>
        <w:t xml:space="preserve">— (Дата обращения </w:t>
      </w:r>
      <w:r w:rsidR="000871DC">
        <w:rPr>
          <w:szCs w:val="24"/>
        </w:rPr>
        <w:t>2</w:t>
      </w:r>
      <w:r w:rsidR="000871DC" w:rsidRPr="00AF3F8E">
        <w:rPr>
          <w:szCs w:val="24"/>
        </w:rPr>
        <w:t>5.10.2024).</w:t>
      </w:r>
    </w:p>
    <w:p w14:paraId="230D5FB0" w14:textId="79E6B8B3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Постановление Правительства Российской Федерации от 4 мая 2008 г. № 333 «О 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  <w:r w:rsidR="000871DC">
        <w:rPr>
          <w:szCs w:val="24"/>
        </w:rPr>
        <w:t xml:space="preserve"> </w:t>
      </w:r>
      <w:r w:rsidR="000871DC" w:rsidRPr="00AF3F8E">
        <w:rPr>
          <w:szCs w:val="24"/>
        </w:rPr>
        <w:t>[Электронный ресурс]: Сайт «</w:t>
      </w:r>
      <w:r w:rsidR="000871DC">
        <w:rPr>
          <w:szCs w:val="24"/>
        </w:rPr>
        <w:t>Правительство России</w:t>
      </w:r>
      <w:r w:rsidR="000871DC" w:rsidRPr="00AF3F8E">
        <w:rPr>
          <w:szCs w:val="24"/>
        </w:rPr>
        <w:t xml:space="preserve">». </w:t>
      </w:r>
      <w:r w:rsidR="000871DC" w:rsidRPr="00AF3F8E">
        <w:rPr>
          <w:szCs w:val="24"/>
          <w:lang w:val="en-US"/>
        </w:rPr>
        <w:t>URL</w:t>
      </w:r>
      <w:r w:rsidR="000871DC" w:rsidRPr="00AF3F8E">
        <w:rPr>
          <w:szCs w:val="24"/>
        </w:rPr>
        <w:t xml:space="preserve">: </w:t>
      </w:r>
      <w:r w:rsidR="000871DC" w:rsidRPr="000871DC">
        <w:rPr>
          <w:szCs w:val="24"/>
        </w:rPr>
        <w:t>http://government.ru/docs/all/63850/</w:t>
      </w:r>
      <w:r w:rsidR="000871DC" w:rsidRPr="00AF3F8E">
        <w:rPr>
          <w:szCs w:val="24"/>
        </w:rPr>
        <w:t xml:space="preserve">— (Дата обращения </w:t>
      </w:r>
      <w:r w:rsidR="000871DC">
        <w:rPr>
          <w:szCs w:val="24"/>
        </w:rPr>
        <w:t>2</w:t>
      </w:r>
      <w:r w:rsidR="000871DC" w:rsidRPr="00AF3F8E">
        <w:rPr>
          <w:szCs w:val="24"/>
        </w:rPr>
        <w:t>5.10.2024).</w:t>
      </w:r>
    </w:p>
    <w:p w14:paraId="531CA639" w14:textId="553995E6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 xml:space="preserve">Постановление Правительства Российской Федерации от 25 декабря 2013 г. № 1244 «Об антитеррористической </w:t>
      </w:r>
      <w:r w:rsidR="0013132C">
        <w:rPr>
          <w:szCs w:val="24"/>
        </w:rPr>
        <w:t>защищё</w:t>
      </w:r>
      <w:r w:rsidRPr="00AF3F8E">
        <w:rPr>
          <w:szCs w:val="24"/>
        </w:rPr>
        <w:t>нности объектов (территорий)».</w:t>
      </w:r>
      <w:r w:rsidR="000871DC">
        <w:rPr>
          <w:szCs w:val="24"/>
        </w:rPr>
        <w:t xml:space="preserve"> </w:t>
      </w:r>
      <w:r w:rsidR="000871DC" w:rsidRPr="00AF3F8E">
        <w:rPr>
          <w:szCs w:val="24"/>
        </w:rPr>
        <w:t>[Электронный ресурс]: Сайт «</w:t>
      </w:r>
      <w:r w:rsidR="000871DC">
        <w:rPr>
          <w:szCs w:val="24"/>
        </w:rPr>
        <w:t>Правительство России</w:t>
      </w:r>
      <w:r w:rsidR="000871DC" w:rsidRPr="00AF3F8E">
        <w:rPr>
          <w:szCs w:val="24"/>
        </w:rPr>
        <w:t xml:space="preserve">». </w:t>
      </w:r>
      <w:r w:rsidR="000871DC" w:rsidRPr="00AF3F8E">
        <w:rPr>
          <w:szCs w:val="24"/>
          <w:lang w:val="en-US"/>
        </w:rPr>
        <w:t>URL</w:t>
      </w:r>
      <w:r w:rsidR="000871DC" w:rsidRPr="00AF3F8E">
        <w:rPr>
          <w:szCs w:val="24"/>
        </w:rPr>
        <w:t xml:space="preserve">: </w:t>
      </w:r>
      <w:r w:rsidR="000871DC" w:rsidRPr="000871DC">
        <w:rPr>
          <w:szCs w:val="24"/>
        </w:rPr>
        <w:t>http://government.ru/docs/all/89889/</w:t>
      </w:r>
      <w:r w:rsidR="000871DC" w:rsidRPr="00AF3F8E">
        <w:rPr>
          <w:szCs w:val="24"/>
        </w:rPr>
        <w:t xml:space="preserve">— (Дата обращения </w:t>
      </w:r>
      <w:r w:rsidR="000871DC">
        <w:rPr>
          <w:szCs w:val="24"/>
        </w:rPr>
        <w:t>2</w:t>
      </w:r>
      <w:r w:rsidR="000871DC" w:rsidRPr="00AF3F8E">
        <w:rPr>
          <w:szCs w:val="24"/>
        </w:rPr>
        <w:t>5.10.2024).</w:t>
      </w:r>
    </w:p>
    <w:p w14:paraId="0D21B6E5" w14:textId="1D2CBA8A" w:rsidR="00541C7E" w:rsidRPr="00AF3F8E" w:rsidRDefault="00541C7E" w:rsidP="008E6AC6">
      <w:pPr>
        <w:pStyle w:val="a1"/>
        <w:rPr>
          <w:szCs w:val="24"/>
        </w:rPr>
      </w:pPr>
      <w:bookmarkStart w:id="61" w:name="л2"/>
      <w:bookmarkEnd w:id="61"/>
      <w:r w:rsidRPr="00AF3F8E">
        <w:rPr>
          <w:szCs w:val="24"/>
        </w:rPr>
        <w:t xml:space="preserve">Концепция противодействия терроризму в Российской Федерации (утв. Президентом России 05.12.2009 г.) [Электронный ресурс]: Сайт компьютерной справочной правовой системы «КонсультантПлюс».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http://www.consultant.ru/document/cons_doc_LAW_92779/— (Дата обращения </w:t>
      </w:r>
      <w:bookmarkStart w:id="62" w:name="_Hlk135238181"/>
      <w:r w:rsidR="004D0081">
        <w:rPr>
          <w:szCs w:val="24"/>
        </w:rPr>
        <w:t>25</w:t>
      </w:r>
      <w:r w:rsidRPr="00AF3F8E">
        <w:rPr>
          <w:szCs w:val="24"/>
        </w:rPr>
        <w:t>.</w:t>
      </w:r>
      <w:r w:rsidR="004D0081">
        <w:rPr>
          <w:szCs w:val="24"/>
        </w:rPr>
        <w:t>10</w:t>
      </w:r>
      <w:r w:rsidRPr="00AF3F8E">
        <w:rPr>
          <w:szCs w:val="24"/>
        </w:rPr>
        <w:t>.202</w:t>
      </w:r>
      <w:bookmarkEnd w:id="62"/>
      <w:r w:rsidR="004D0081">
        <w:rPr>
          <w:szCs w:val="24"/>
        </w:rPr>
        <w:t>4</w:t>
      </w:r>
      <w:r w:rsidRPr="00AF3F8E">
        <w:rPr>
          <w:szCs w:val="24"/>
        </w:rPr>
        <w:t>).</w:t>
      </w:r>
    </w:p>
    <w:p w14:paraId="61722F07" w14:textId="0CF2AD1A" w:rsidR="00541C7E" w:rsidRPr="00AF3F8E" w:rsidRDefault="00541C7E" w:rsidP="008E6AC6">
      <w:pPr>
        <w:pStyle w:val="a1"/>
        <w:rPr>
          <w:szCs w:val="24"/>
        </w:rPr>
      </w:pPr>
      <w:bookmarkStart w:id="63" w:name="л3"/>
      <w:bookmarkEnd w:id="63"/>
      <w:r w:rsidRPr="00AF3F8E">
        <w:rPr>
          <w:szCs w:val="24"/>
        </w:rPr>
        <w:lastRenderedPageBreak/>
        <w:t>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 [Электронный ресурс]: Сайт «</w:t>
      </w:r>
      <w:r w:rsidR="000871DC">
        <w:rPr>
          <w:szCs w:val="24"/>
        </w:rPr>
        <w:t>Президент России</w:t>
      </w:r>
      <w:r w:rsidRPr="00AF3F8E">
        <w:rPr>
          <w:szCs w:val="24"/>
        </w:rPr>
        <w:t xml:space="preserve">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</w:t>
      </w:r>
      <w:r w:rsidR="000871DC" w:rsidRPr="000871DC">
        <w:rPr>
          <w:szCs w:val="24"/>
        </w:rPr>
        <w:t>http://www.kremlin.ru/acts/bank/35531</w:t>
      </w:r>
      <w:r w:rsidRPr="00AF3F8E">
        <w:rPr>
          <w:szCs w:val="24"/>
        </w:rPr>
        <w:t xml:space="preserve">— (Дата обращения </w:t>
      </w:r>
      <w:r w:rsidR="00CB0D64">
        <w:rPr>
          <w:szCs w:val="24"/>
        </w:rPr>
        <w:t>25</w:t>
      </w:r>
      <w:r w:rsidRPr="00AF3F8E">
        <w:rPr>
          <w:szCs w:val="24"/>
        </w:rPr>
        <w:t>.</w:t>
      </w:r>
      <w:r w:rsidR="00CB0D64">
        <w:rPr>
          <w:szCs w:val="24"/>
        </w:rPr>
        <w:t>10</w:t>
      </w:r>
      <w:r w:rsidRPr="00AF3F8E">
        <w:rPr>
          <w:szCs w:val="24"/>
        </w:rPr>
        <w:t>.202</w:t>
      </w:r>
      <w:r w:rsidR="00CB0D64">
        <w:rPr>
          <w:szCs w:val="24"/>
        </w:rPr>
        <w:t>4</w:t>
      </w:r>
      <w:r w:rsidRPr="00AF3F8E">
        <w:rPr>
          <w:szCs w:val="24"/>
        </w:rPr>
        <w:t>).</w:t>
      </w:r>
    </w:p>
    <w:p w14:paraId="74831674" w14:textId="1F9F61E1" w:rsidR="00541C7E" w:rsidRPr="00AF3F8E" w:rsidRDefault="00541C7E" w:rsidP="008E6AC6">
      <w:pPr>
        <w:pStyle w:val="a1"/>
        <w:rPr>
          <w:szCs w:val="24"/>
        </w:rPr>
      </w:pPr>
      <w:bookmarkStart w:id="64" w:name="л4"/>
      <w:bookmarkEnd w:id="64"/>
      <w:r w:rsidRPr="00AF3F8E">
        <w:rPr>
          <w:szCs w:val="24"/>
        </w:rPr>
        <w:t xml:space="preserve">Постановление Правительства Российской Федерации от 07 ноября 2019 г. № 1421 «Об утверждении требований к антитеррористической </w:t>
      </w:r>
      <w:r w:rsidR="0013132C">
        <w:rPr>
          <w:szCs w:val="24"/>
        </w:rPr>
        <w:t>защищё</w:t>
      </w:r>
      <w:r w:rsidRPr="00AF3F8E">
        <w:rPr>
          <w:szCs w:val="24"/>
        </w:rPr>
        <w:t>нности объектов (территорий) Министерства науки и высшего образования Российской Федерации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Федерации» (с изменениями и дополнениями). [Электронный ресурс]: Сайт «</w:t>
      </w:r>
      <w:r w:rsidR="000871DC">
        <w:rPr>
          <w:szCs w:val="24"/>
        </w:rPr>
        <w:t>Правительство России</w:t>
      </w:r>
      <w:r w:rsidRPr="00AF3F8E">
        <w:rPr>
          <w:szCs w:val="24"/>
        </w:rPr>
        <w:t xml:space="preserve">».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</w:t>
      </w:r>
      <w:r w:rsidR="000871DC" w:rsidRPr="000871DC">
        <w:rPr>
          <w:szCs w:val="24"/>
        </w:rPr>
        <w:t>http://government.ru/docs/all/124509/</w:t>
      </w:r>
      <w:r w:rsidRPr="00AF3F8E">
        <w:rPr>
          <w:szCs w:val="24"/>
        </w:rPr>
        <w:t xml:space="preserve">— (Дата обращения </w:t>
      </w:r>
      <w:r w:rsidR="00CB0D64">
        <w:rPr>
          <w:szCs w:val="24"/>
        </w:rPr>
        <w:t>25</w:t>
      </w:r>
      <w:r w:rsidRPr="00AF3F8E">
        <w:rPr>
          <w:szCs w:val="24"/>
        </w:rPr>
        <w:t>.</w:t>
      </w:r>
      <w:r w:rsidR="00CB0D64">
        <w:rPr>
          <w:szCs w:val="24"/>
        </w:rPr>
        <w:t>10</w:t>
      </w:r>
      <w:r w:rsidRPr="00AF3F8E">
        <w:rPr>
          <w:szCs w:val="24"/>
        </w:rPr>
        <w:t>.202</w:t>
      </w:r>
      <w:r w:rsidR="00CB0D64">
        <w:rPr>
          <w:szCs w:val="24"/>
        </w:rPr>
        <w:t>4</w:t>
      </w:r>
      <w:r w:rsidRPr="00AF3F8E">
        <w:rPr>
          <w:szCs w:val="24"/>
        </w:rPr>
        <w:t>).</w:t>
      </w:r>
    </w:p>
    <w:p w14:paraId="64014418" w14:textId="43E4F41F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 xml:space="preserve">Приказ Министерства науки и высшего образования Российской Федерации от 14.07.2021 г. № 621 «Об организации и проведении проверок деятельности организаций, подведомственных Министерству науки и высшего образования Российской Федерации». [Электронный ресурс]: Сайт Министерства науки и высшего образования Российской Федерации. URL: https://minobrnauki.gov.ru/about/deps/krd/documents/ — (Дата обращения </w:t>
      </w:r>
      <w:r w:rsidR="00CB0D64">
        <w:rPr>
          <w:szCs w:val="24"/>
        </w:rPr>
        <w:t>25</w:t>
      </w:r>
      <w:r w:rsidRPr="00AF3F8E">
        <w:rPr>
          <w:szCs w:val="24"/>
        </w:rPr>
        <w:t>.</w:t>
      </w:r>
      <w:r w:rsidR="00CB0D64">
        <w:rPr>
          <w:szCs w:val="24"/>
        </w:rPr>
        <w:t>10</w:t>
      </w:r>
      <w:r w:rsidRPr="00AF3F8E">
        <w:rPr>
          <w:szCs w:val="24"/>
        </w:rPr>
        <w:t>.202</w:t>
      </w:r>
      <w:r w:rsidR="00CB0D64">
        <w:rPr>
          <w:szCs w:val="24"/>
        </w:rPr>
        <w:t>4</w:t>
      </w:r>
      <w:r w:rsidRPr="00AF3F8E">
        <w:rPr>
          <w:szCs w:val="24"/>
        </w:rPr>
        <w:t>).</w:t>
      </w:r>
    </w:p>
    <w:p w14:paraId="1F9E328C" w14:textId="19DB63B4" w:rsidR="00541C7E" w:rsidRPr="00AF3F8E" w:rsidRDefault="00541C7E" w:rsidP="008E6AC6">
      <w:pPr>
        <w:pStyle w:val="a1"/>
        <w:rPr>
          <w:szCs w:val="24"/>
        </w:rPr>
      </w:pPr>
      <w:r w:rsidRPr="00AF3F8E">
        <w:rPr>
          <w:szCs w:val="24"/>
        </w:rPr>
        <w:t>Приказ Министерства науки и высшего образования Российской Федерации от 27 октября 2022 г. № 1041 «Об усилении мер по обеспечению комплексной безопасности образовательных организаций высшего образования, подведомственных Минобрнауки России».</w:t>
      </w:r>
      <w:r w:rsidR="004D0081">
        <w:rPr>
          <w:szCs w:val="24"/>
        </w:rPr>
        <w:t xml:space="preserve"> </w:t>
      </w:r>
      <w:r w:rsidR="00CB0D64" w:rsidRPr="00AF3F8E">
        <w:rPr>
          <w:szCs w:val="24"/>
        </w:rPr>
        <w:t xml:space="preserve">[Электронный ресурс]: Сайт Министерства науки и высшего образования Российской Федерации. URL: https://minobrnauki.gov.ru/about/deps/krd/documents/ — (Дата обращения </w:t>
      </w:r>
      <w:r w:rsidR="00CB0D64">
        <w:rPr>
          <w:szCs w:val="24"/>
        </w:rPr>
        <w:t>25</w:t>
      </w:r>
      <w:r w:rsidR="00CB0D64" w:rsidRPr="00AF3F8E">
        <w:rPr>
          <w:szCs w:val="24"/>
        </w:rPr>
        <w:t>.</w:t>
      </w:r>
      <w:r w:rsidR="00CB0D64">
        <w:rPr>
          <w:szCs w:val="24"/>
        </w:rPr>
        <w:t>10</w:t>
      </w:r>
      <w:r w:rsidR="00CB0D64" w:rsidRPr="00AF3F8E">
        <w:rPr>
          <w:szCs w:val="24"/>
        </w:rPr>
        <w:t>.202</w:t>
      </w:r>
      <w:r w:rsidR="00CB0D64">
        <w:rPr>
          <w:szCs w:val="24"/>
        </w:rPr>
        <w:t>4</w:t>
      </w:r>
      <w:r w:rsidR="00CB0D64" w:rsidRPr="00AF3F8E">
        <w:rPr>
          <w:szCs w:val="24"/>
        </w:rPr>
        <w:t>).</w:t>
      </w:r>
    </w:p>
    <w:p w14:paraId="1305F8EF" w14:textId="3218707A" w:rsidR="00541C7E" w:rsidRPr="00AF3F8E" w:rsidRDefault="00541C7E" w:rsidP="008E6AC6">
      <w:pPr>
        <w:pStyle w:val="a1"/>
        <w:rPr>
          <w:szCs w:val="24"/>
        </w:rPr>
      </w:pPr>
      <w:bookmarkStart w:id="65" w:name="л5"/>
      <w:bookmarkEnd w:id="65"/>
      <w:r w:rsidRPr="00AF3F8E">
        <w:rPr>
          <w:szCs w:val="24"/>
        </w:rPr>
        <w:t xml:space="preserve">Рекомендации по оборудованию инженерно-техническими средствами охраны социально значимых объектов (территорий), находящихся в сфере деятельности Министерства науки и высшего образования Российской Федерации. [Электронный ресурс]: Сайт Росгвардии. </w:t>
      </w:r>
      <w:r w:rsidRPr="00AF3F8E">
        <w:rPr>
          <w:szCs w:val="24"/>
          <w:lang w:val="en-US"/>
        </w:rPr>
        <w:t>URL</w:t>
      </w:r>
      <w:r w:rsidRPr="00AF3F8E">
        <w:rPr>
          <w:szCs w:val="24"/>
        </w:rPr>
        <w:t xml:space="preserve">: https://rosguard.gov.ru/pdf-viewer/viewer.html?file=https://rosguard.gov.ru/uploads/2022/03/rekomendacii_po_oborudovaniyu_itso_socialno_znachimykh_obektov_minobrnauki_rossii.pdf — (Дата обращения </w:t>
      </w:r>
      <w:r w:rsidR="00CB0D64">
        <w:rPr>
          <w:szCs w:val="24"/>
        </w:rPr>
        <w:t>25</w:t>
      </w:r>
      <w:r w:rsidRPr="00AF3F8E">
        <w:rPr>
          <w:szCs w:val="24"/>
        </w:rPr>
        <w:t>.</w:t>
      </w:r>
      <w:r w:rsidR="00CB0D64">
        <w:rPr>
          <w:szCs w:val="24"/>
        </w:rPr>
        <w:t>10</w:t>
      </w:r>
      <w:r w:rsidRPr="00AF3F8E">
        <w:rPr>
          <w:szCs w:val="24"/>
        </w:rPr>
        <w:t>.202</w:t>
      </w:r>
      <w:r w:rsidR="00CB0D64">
        <w:rPr>
          <w:szCs w:val="24"/>
        </w:rPr>
        <w:t>4</w:t>
      </w:r>
      <w:r w:rsidRPr="00AF3F8E">
        <w:rPr>
          <w:szCs w:val="24"/>
        </w:rPr>
        <w:t>).</w:t>
      </w:r>
    </w:p>
    <w:p w14:paraId="2ADC14ED" w14:textId="74F76A6C" w:rsidR="00541C7E" w:rsidRPr="00CB0D64" w:rsidRDefault="00541C7E" w:rsidP="008E6AC6">
      <w:pPr>
        <w:pStyle w:val="a1"/>
        <w:rPr>
          <w:szCs w:val="24"/>
        </w:rPr>
      </w:pPr>
      <w:bookmarkStart w:id="66" w:name="л6"/>
      <w:bookmarkEnd w:id="66"/>
      <w:r w:rsidRPr="00AF3F8E">
        <w:rPr>
          <w:szCs w:val="24"/>
        </w:rPr>
        <w:t>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России. Рекомендации разработаны Минобрнауки России, г. Москва, 2022 г.</w:t>
      </w:r>
      <w:r w:rsidR="00CB0D64">
        <w:rPr>
          <w:szCs w:val="24"/>
        </w:rPr>
        <w:t xml:space="preserve"> </w:t>
      </w:r>
      <w:r w:rsidR="00CB0D64" w:rsidRPr="00AF3F8E">
        <w:rPr>
          <w:szCs w:val="24"/>
        </w:rPr>
        <w:t xml:space="preserve">Сайт Росгвардии. </w:t>
      </w:r>
      <w:r w:rsidR="00CB0D64" w:rsidRPr="00AF3F8E">
        <w:rPr>
          <w:szCs w:val="24"/>
          <w:lang w:val="en-US"/>
        </w:rPr>
        <w:t>URL</w:t>
      </w:r>
      <w:r w:rsidR="00CB0D64" w:rsidRPr="00AF3F8E">
        <w:rPr>
          <w:szCs w:val="24"/>
        </w:rPr>
        <w:t xml:space="preserve">: </w:t>
      </w:r>
      <w:r w:rsidR="00CB0D64" w:rsidRPr="00CB0D64">
        <w:rPr>
          <w:szCs w:val="24"/>
        </w:rPr>
        <w:t>https://23.rosguard.gov.ru/uploads/2023/08/algoritm_dejjstvijj_personala_obrazovatelnojj_organizacii_rabotnikov_chastnykh_okhrannykh_organizacijj.pdf?ysclid=m2n9a9bch6138942974</w:t>
      </w:r>
      <w:r w:rsidR="00CB0D64" w:rsidRPr="00AF3F8E">
        <w:rPr>
          <w:szCs w:val="24"/>
        </w:rPr>
        <w:t xml:space="preserve"> — (Дата обращения </w:t>
      </w:r>
      <w:r w:rsidR="00CB0D64">
        <w:rPr>
          <w:szCs w:val="24"/>
        </w:rPr>
        <w:t>25</w:t>
      </w:r>
      <w:r w:rsidR="00CB0D64" w:rsidRPr="00AF3F8E">
        <w:rPr>
          <w:szCs w:val="24"/>
        </w:rPr>
        <w:t>.</w:t>
      </w:r>
      <w:r w:rsidR="00CB0D64">
        <w:rPr>
          <w:szCs w:val="24"/>
        </w:rPr>
        <w:t>10</w:t>
      </w:r>
      <w:r w:rsidR="00CB0D64" w:rsidRPr="00AF3F8E">
        <w:rPr>
          <w:szCs w:val="24"/>
        </w:rPr>
        <w:t>.202</w:t>
      </w:r>
      <w:r w:rsidR="00CB0D64">
        <w:rPr>
          <w:szCs w:val="24"/>
        </w:rPr>
        <w:t>4</w:t>
      </w:r>
      <w:r w:rsidR="00CB0D64" w:rsidRPr="00AF3F8E">
        <w:rPr>
          <w:szCs w:val="24"/>
        </w:rPr>
        <w:t>).</w:t>
      </w:r>
    </w:p>
    <w:p w14:paraId="06A55AE5" w14:textId="109CCA27" w:rsidR="00541C7E" w:rsidRPr="00AF3F8E" w:rsidRDefault="00541C7E" w:rsidP="008E6AC6">
      <w:pPr>
        <w:pStyle w:val="a1"/>
        <w:numPr>
          <w:ilvl w:val="0"/>
          <w:numId w:val="0"/>
        </w:numPr>
        <w:ind w:firstLine="709"/>
        <w:rPr>
          <w:szCs w:val="24"/>
        </w:rPr>
      </w:pPr>
    </w:p>
    <w:p w14:paraId="6A03EE2A" w14:textId="33D4C3B6" w:rsidR="00541C7E" w:rsidRPr="00AF3F8E" w:rsidRDefault="00541C7E" w:rsidP="008E6AC6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F3F8E">
        <w:rPr>
          <w:rFonts w:ascii="Times New Roman" w:hAnsi="Times New Roman" w:cs="Times New Roman"/>
          <w:sz w:val="24"/>
          <w:szCs w:val="24"/>
        </w:rPr>
        <w:br w:type="page"/>
      </w:r>
    </w:p>
    <w:p w14:paraId="312C3ACF" w14:textId="08DB9D5B" w:rsidR="00B27573" w:rsidRDefault="00541C7E" w:rsidP="008E6AC6">
      <w:pPr>
        <w:pStyle w:val="af"/>
        <w:spacing w:after="0"/>
        <w:ind w:firstLine="0"/>
        <w:outlineLvl w:val="0"/>
        <w:rPr>
          <w:b/>
          <w:bCs/>
          <w:caps w:val="0"/>
          <w:sz w:val="28"/>
          <w:szCs w:val="28"/>
        </w:rPr>
      </w:pPr>
      <w:bookmarkStart w:id="67" w:name="_Toc184652564"/>
      <w:r w:rsidRPr="001E71B6">
        <w:rPr>
          <w:b/>
          <w:bCs/>
          <w:caps w:val="0"/>
          <w:sz w:val="28"/>
          <w:szCs w:val="28"/>
        </w:rPr>
        <w:lastRenderedPageBreak/>
        <w:t xml:space="preserve">Перечень </w:t>
      </w:r>
      <w:r w:rsidR="00AE733D" w:rsidRPr="001E71B6">
        <w:rPr>
          <w:b/>
          <w:bCs/>
          <w:caps w:val="0"/>
          <w:sz w:val="28"/>
          <w:szCs w:val="28"/>
        </w:rPr>
        <w:t xml:space="preserve">основных </w:t>
      </w:r>
      <w:r w:rsidRPr="001E71B6">
        <w:rPr>
          <w:b/>
          <w:bCs/>
          <w:caps w:val="0"/>
          <w:sz w:val="28"/>
          <w:szCs w:val="28"/>
        </w:rPr>
        <w:t xml:space="preserve">нормативных правовых актов </w:t>
      </w:r>
      <w:r w:rsidR="00AF3F8E" w:rsidRPr="001E71B6">
        <w:rPr>
          <w:b/>
          <w:bCs/>
          <w:caps w:val="0"/>
          <w:sz w:val="28"/>
          <w:szCs w:val="28"/>
        </w:rPr>
        <w:br/>
      </w:r>
      <w:r w:rsidRPr="001E71B6">
        <w:rPr>
          <w:b/>
          <w:bCs/>
          <w:caps w:val="0"/>
          <w:sz w:val="28"/>
          <w:szCs w:val="28"/>
        </w:rPr>
        <w:t xml:space="preserve">в сфере обеспечения пожарной безопасности </w:t>
      </w:r>
      <w:r w:rsidR="00AF3F8E" w:rsidRPr="001E71B6">
        <w:rPr>
          <w:b/>
          <w:bCs/>
          <w:caps w:val="0"/>
          <w:sz w:val="28"/>
          <w:szCs w:val="28"/>
        </w:rPr>
        <w:br/>
      </w:r>
      <w:r w:rsidRPr="001E71B6">
        <w:rPr>
          <w:b/>
          <w:bCs/>
          <w:caps w:val="0"/>
          <w:sz w:val="28"/>
          <w:szCs w:val="28"/>
        </w:rPr>
        <w:t>образовательных организаций высшего образования</w:t>
      </w:r>
      <w:bookmarkEnd w:id="67"/>
    </w:p>
    <w:p w14:paraId="1475CC3F" w14:textId="77777777" w:rsidR="008E6AC6" w:rsidRPr="008E6AC6" w:rsidRDefault="008E6AC6" w:rsidP="008E6AC6">
      <w:pPr>
        <w:spacing w:line="240" w:lineRule="auto"/>
        <w:rPr>
          <w:lang w:eastAsia="ru-RU"/>
        </w:rPr>
      </w:pPr>
    </w:p>
    <w:p w14:paraId="2CE5BE28" w14:textId="00E29C04" w:rsidR="00B27573" w:rsidRDefault="00B27573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>Федеральный закон от 27 декабря 2002 года № 184-ФЗ «О техническом регулировании</w:t>
      </w:r>
      <w:r w:rsidR="001B33D8">
        <w:rPr>
          <w:szCs w:val="24"/>
        </w:rPr>
        <w:t>».</w:t>
      </w:r>
      <w:r w:rsidRPr="00B27573">
        <w:rPr>
          <w:szCs w:val="24"/>
        </w:rPr>
        <w:t xml:space="preserve"> [Электронный ресурс]: Сайт «</w:t>
      </w:r>
      <w:r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="001B33D8" w:rsidRPr="001B33D8">
        <w:rPr>
          <w:szCs w:val="24"/>
        </w:rPr>
        <w:t>http://www.kremlin.ru/acts/bank/18977</w:t>
      </w:r>
      <w:r w:rsidRPr="00B27573">
        <w:rPr>
          <w:szCs w:val="24"/>
        </w:rPr>
        <w:t>— (Дата обращения 25.10.2024).</w:t>
      </w:r>
    </w:p>
    <w:p w14:paraId="7893A151" w14:textId="78F6863F" w:rsidR="001B33D8" w:rsidRDefault="001B33D8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21 декабря 1994 года № 69-ФЗ «О пожарной безопасности».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Pr="001B33D8">
        <w:rPr>
          <w:szCs w:val="24"/>
        </w:rPr>
        <w:t>http://www.kremlin.ru/acts/bank/7351</w:t>
      </w:r>
      <w:r w:rsidRPr="00B27573">
        <w:rPr>
          <w:szCs w:val="24"/>
        </w:rPr>
        <w:t>— (Дата обращения 25.10.2024).</w:t>
      </w:r>
    </w:p>
    <w:p w14:paraId="4954ABEE" w14:textId="670EA711" w:rsidR="001B33D8" w:rsidRDefault="001B33D8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22 июля 2008 года № 123-ФЗ «Технический регламент о требованиях пожарной безопасности».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Pr="001B33D8">
        <w:rPr>
          <w:szCs w:val="24"/>
        </w:rPr>
        <w:t>http://www.kremlin.ru/acts/bank/27899</w:t>
      </w:r>
      <w:r w:rsidRPr="00B27573">
        <w:rPr>
          <w:szCs w:val="24"/>
        </w:rPr>
        <w:t>— (Дата обращения 25.10.2024).</w:t>
      </w:r>
    </w:p>
    <w:p w14:paraId="530A39FD" w14:textId="4A0F8497" w:rsidR="001B33D8" w:rsidRDefault="001B33D8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6 мая 2011 года № 100-ФЗ «О добровольной пожарной охране».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="00AF7FEA" w:rsidRPr="00AF7FEA">
        <w:rPr>
          <w:szCs w:val="24"/>
        </w:rPr>
        <w:t>http://www.kremlin.ru/acts/bank/33140</w:t>
      </w:r>
      <w:r w:rsidRPr="00B27573">
        <w:rPr>
          <w:szCs w:val="24"/>
        </w:rPr>
        <w:t>— (Дата обращения 25.10.2024).</w:t>
      </w:r>
    </w:p>
    <w:p w14:paraId="4F794EFA" w14:textId="4F7E6EA1" w:rsidR="00AF7FEA" w:rsidRDefault="00AF7FEA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26 июня 2016 года № 182-ФЗ «Об основах системы профилактики правонарушений в Российской Федерации».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Pr="00AF7FEA">
        <w:rPr>
          <w:szCs w:val="24"/>
        </w:rPr>
        <w:t>http://www.kremlin.ru/acts/bank/40901</w:t>
      </w:r>
      <w:r w:rsidRPr="00B27573">
        <w:rPr>
          <w:szCs w:val="24"/>
        </w:rPr>
        <w:t>— (Дата обращения 25.10.2024).</w:t>
      </w:r>
    </w:p>
    <w:p w14:paraId="7270159D" w14:textId="47F72FE9" w:rsidR="00AF7FEA" w:rsidRDefault="00AF7FEA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Поставление Правительства РФ от 16 сентября 2020 года № 1479 «Об утверждении Правил противопожарного режима в Российской Федерации».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Правительство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Pr="00AF7FEA">
        <w:rPr>
          <w:szCs w:val="24"/>
        </w:rPr>
        <w:t>http://government.ru/docs/all/130094/</w:t>
      </w:r>
      <w:r w:rsidRPr="00B27573">
        <w:rPr>
          <w:szCs w:val="24"/>
        </w:rPr>
        <w:t>— (Дата обращения 25.10.2024).</w:t>
      </w:r>
    </w:p>
    <w:p w14:paraId="1FD64496" w14:textId="377C4615" w:rsidR="00AF7FEA" w:rsidRDefault="00AF7FEA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Поставление Правительства РФ от 22 июля 2020 года № 1084 «О порядке проведения расчетов по оценке пожарного риска».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Правительство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 w:rsidRPr="00AF7FEA">
        <w:rPr>
          <w:szCs w:val="24"/>
        </w:rPr>
        <w:t>http://government.ru/docs/all/129012/</w:t>
      </w:r>
      <w:r w:rsidRPr="00B27573">
        <w:rPr>
          <w:szCs w:val="24"/>
        </w:rPr>
        <w:t>— (Дата обращения 25.10.2024).</w:t>
      </w:r>
    </w:p>
    <w:p w14:paraId="4F02F031" w14:textId="133E64CE" w:rsidR="004C149E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4C149E">
        <w:rPr>
          <w:rFonts w:eastAsia="Times New Roman"/>
          <w:szCs w:val="24"/>
          <w:lang w:eastAsia="ru-RU"/>
        </w:rPr>
        <w:t>Приказ МЧС РФ от 30 июня 2009 г</w:t>
      </w:r>
      <w:r w:rsidR="004C149E">
        <w:rPr>
          <w:rFonts w:eastAsia="Times New Roman"/>
          <w:szCs w:val="24"/>
          <w:lang w:eastAsia="ru-RU"/>
        </w:rPr>
        <w:t>ода №</w:t>
      </w:r>
      <w:r w:rsidRPr="004C149E">
        <w:rPr>
          <w:rFonts w:eastAsia="Times New Roman"/>
          <w:szCs w:val="24"/>
          <w:lang w:eastAsia="ru-RU"/>
        </w:rPr>
        <w:t xml:space="preserve"> 382 </w:t>
      </w:r>
      <w:r w:rsidR="004C149E">
        <w:rPr>
          <w:rFonts w:eastAsia="Times New Roman"/>
          <w:szCs w:val="24"/>
          <w:lang w:eastAsia="ru-RU"/>
        </w:rPr>
        <w:t>«</w:t>
      </w:r>
      <w:r w:rsidRPr="004C149E">
        <w:rPr>
          <w:rFonts w:eastAsia="Times New Roman"/>
          <w:szCs w:val="24"/>
          <w:lang w:eastAsia="ru-RU"/>
        </w:rPr>
        <w:t>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</w:t>
      </w:r>
      <w:r w:rsidR="004C149E">
        <w:rPr>
          <w:rFonts w:eastAsia="Times New Roman"/>
          <w:szCs w:val="24"/>
          <w:lang w:eastAsia="ru-RU"/>
        </w:rPr>
        <w:t xml:space="preserve">». </w:t>
      </w:r>
      <w:r w:rsidR="004C149E" w:rsidRPr="00B27573">
        <w:rPr>
          <w:szCs w:val="24"/>
        </w:rPr>
        <w:t>[Электронный ресурс]: Сайт «</w:t>
      </w:r>
      <w:r w:rsidR="004C149E">
        <w:rPr>
          <w:szCs w:val="24"/>
        </w:rPr>
        <w:t>МЧС России</w:t>
      </w:r>
      <w:r w:rsidR="004C149E" w:rsidRPr="00B27573">
        <w:rPr>
          <w:szCs w:val="24"/>
        </w:rPr>
        <w:t xml:space="preserve">». </w:t>
      </w:r>
      <w:r w:rsidR="004C149E" w:rsidRPr="00B27573">
        <w:rPr>
          <w:szCs w:val="24"/>
          <w:lang w:val="en-US"/>
        </w:rPr>
        <w:t>URL</w:t>
      </w:r>
      <w:r w:rsidR="004C149E" w:rsidRPr="00B27573">
        <w:rPr>
          <w:szCs w:val="24"/>
        </w:rPr>
        <w:t>:</w:t>
      </w:r>
      <w:r w:rsidR="004C149E">
        <w:rPr>
          <w:szCs w:val="24"/>
        </w:rPr>
        <w:t xml:space="preserve"> </w:t>
      </w:r>
      <w:r w:rsidR="004C149E" w:rsidRPr="004C149E">
        <w:rPr>
          <w:szCs w:val="24"/>
        </w:rPr>
        <w:t>https://mchs.gov.ru/dokumenty/normativnye-pravovye-akty-mchs-rossii/668?ysclid=m2na75xsqc88522289</w:t>
      </w:r>
      <w:r w:rsidR="004C149E" w:rsidRPr="00B27573">
        <w:rPr>
          <w:szCs w:val="24"/>
        </w:rPr>
        <w:t>— (Дата обращения 25.10.2024).</w:t>
      </w:r>
    </w:p>
    <w:p w14:paraId="2EBBF83D" w14:textId="59E4CA27" w:rsidR="00BE1A71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BA4A39">
        <w:rPr>
          <w:rFonts w:eastAsia="Times New Roman"/>
          <w:szCs w:val="24"/>
          <w:lang w:eastAsia="ru-RU"/>
        </w:rPr>
        <w:t>Постановление Правительства РФ от 12</w:t>
      </w:r>
      <w:r w:rsidR="00BA4A39">
        <w:rPr>
          <w:rFonts w:eastAsia="Times New Roman"/>
          <w:szCs w:val="24"/>
          <w:lang w:eastAsia="ru-RU"/>
        </w:rPr>
        <w:t xml:space="preserve"> апреля </w:t>
      </w:r>
      <w:r w:rsidRPr="00BA4A39">
        <w:rPr>
          <w:rFonts w:eastAsia="Times New Roman"/>
          <w:szCs w:val="24"/>
          <w:lang w:eastAsia="ru-RU"/>
        </w:rPr>
        <w:t>2012</w:t>
      </w:r>
      <w:r w:rsidR="00BA4A39">
        <w:rPr>
          <w:rFonts w:eastAsia="Times New Roman"/>
          <w:szCs w:val="24"/>
          <w:lang w:eastAsia="ru-RU"/>
        </w:rPr>
        <w:t xml:space="preserve"> года</w:t>
      </w:r>
      <w:r w:rsidRPr="00BA4A39">
        <w:rPr>
          <w:rFonts w:eastAsia="Times New Roman"/>
          <w:szCs w:val="24"/>
          <w:lang w:eastAsia="ru-RU"/>
        </w:rPr>
        <w:t xml:space="preserve"> № 290 </w:t>
      </w:r>
      <w:r w:rsidR="00BA4A39">
        <w:rPr>
          <w:rFonts w:eastAsia="Times New Roman"/>
          <w:szCs w:val="24"/>
          <w:lang w:eastAsia="ru-RU"/>
        </w:rPr>
        <w:t>«</w:t>
      </w:r>
      <w:r w:rsidRPr="00BA4A39">
        <w:rPr>
          <w:rFonts w:eastAsia="Times New Roman"/>
          <w:szCs w:val="24"/>
          <w:lang w:eastAsia="ru-RU"/>
        </w:rPr>
        <w:t>О федеральном государственном пожарном надзоре</w:t>
      </w:r>
      <w:r w:rsidR="00BA4A39">
        <w:rPr>
          <w:rFonts w:eastAsia="Times New Roman"/>
          <w:szCs w:val="24"/>
          <w:lang w:eastAsia="ru-RU"/>
        </w:rPr>
        <w:t>»</w:t>
      </w:r>
      <w:r w:rsidRPr="00BA4A39">
        <w:rPr>
          <w:rFonts w:eastAsia="Times New Roman"/>
          <w:szCs w:val="24"/>
          <w:lang w:eastAsia="ru-RU"/>
        </w:rPr>
        <w:t>.</w:t>
      </w:r>
      <w:r w:rsidR="00BE1A71">
        <w:rPr>
          <w:rFonts w:eastAsia="Times New Roman"/>
          <w:szCs w:val="24"/>
          <w:lang w:eastAsia="ru-RU"/>
        </w:rPr>
        <w:t xml:space="preserve"> </w:t>
      </w:r>
      <w:r w:rsidR="00BE1A71" w:rsidRPr="00B27573">
        <w:rPr>
          <w:szCs w:val="24"/>
        </w:rPr>
        <w:t>[Электронный ресурс]: Сайт «</w:t>
      </w:r>
      <w:r w:rsidR="00E0098E">
        <w:rPr>
          <w:szCs w:val="24"/>
        </w:rPr>
        <w:t>Правительство</w:t>
      </w:r>
      <w:r w:rsidR="00BE1A71">
        <w:rPr>
          <w:szCs w:val="24"/>
        </w:rPr>
        <w:t xml:space="preserve"> России</w:t>
      </w:r>
      <w:r w:rsidR="00BE1A71" w:rsidRPr="00B27573">
        <w:rPr>
          <w:szCs w:val="24"/>
        </w:rPr>
        <w:t xml:space="preserve">». </w:t>
      </w:r>
      <w:r w:rsidR="00BE1A71" w:rsidRPr="00B27573">
        <w:rPr>
          <w:szCs w:val="24"/>
          <w:lang w:val="en-US"/>
        </w:rPr>
        <w:t>URL</w:t>
      </w:r>
      <w:r w:rsidR="00BE1A71" w:rsidRPr="00B27573">
        <w:rPr>
          <w:szCs w:val="24"/>
        </w:rPr>
        <w:t>:</w:t>
      </w:r>
      <w:r w:rsidR="00BE1A71">
        <w:rPr>
          <w:szCs w:val="24"/>
        </w:rPr>
        <w:t xml:space="preserve"> </w:t>
      </w:r>
      <w:r w:rsidR="00E0098E" w:rsidRPr="00E0098E">
        <w:rPr>
          <w:szCs w:val="24"/>
        </w:rPr>
        <w:t>http://government.ru/docs/all/81640/</w:t>
      </w:r>
      <w:r w:rsidR="00BE1A71" w:rsidRPr="00B27573">
        <w:rPr>
          <w:szCs w:val="24"/>
        </w:rPr>
        <w:t>— (Дата обращения 25.10.2024).</w:t>
      </w:r>
    </w:p>
    <w:p w14:paraId="01D66212" w14:textId="1E58BAFF" w:rsidR="00BE1A71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BE1A71">
        <w:rPr>
          <w:rFonts w:eastAsia="Times New Roman"/>
          <w:szCs w:val="24"/>
          <w:lang w:eastAsia="ru-RU"/>
        </w:rPr>
        <w:t xml:space="preserve">Постановление Правительства РФ от 31 августа 2020 года № 1325 </w:t>
      </w:r>
      <w:r w:rsidR="00BE1A71">
        <w:rPr>
          <w:rFonts w:eastAsia="Times New Roman"/>
          <w:szCs w:val="24"/>
          <w:lang w:eastAsia="ru-RU"/>
        </w:rPr>
        <w:t>«</w:t>
      </w:r>
      <w:r w:rsidRPr="00BE1A71">
        <w:rPr>
          <w:rFonts w:eastAsia="Times New Roman"/>
          <w:szCs w:val="24"/>
          <w:lang w:eastAsia="ru-RU"/>
        </w:rPr>
        <w:t>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</w:t>
      </w:r>
      <w:r w:rsidR="00BE1A71">
        <w:rPr>
          <w:rFonts w:eastAsia="Times New Roman"/>
          <w:szCs w:val="24"/>
          <w:lang w:eastAsia="ru-RU"/>
        </w:rPr>
        <w:t>»</w:t>
      </w:r>
      <w:r w:rsidRPr="00BE1A71">
        <w:rPr>
          <w:rFonts w:eastAsia="Times New Roman"/>
          <w:szCs w:val="24"/>
          <w:lang w:eastAsia="ru-RU"/>
        </w:rPr>
        <w:t>.</w:t>
      </w:r>
      <w:r w:rsidR="00BE1A71">
        <w:rPr>
          <w:rFonts w:eastAsia="Times New Roman"/>
          <w:szCs w:val="24"/>
          <w:lang w:eastAsia="ru-RU"/>
        </w:rPr>
        <w:t xml:space="preserve"> </w:t>
      </w:r>
      <w:r w:rsidR="00BE1A71" w:rsidRPr="00B27573">
        <w:rPr>
          <w:szCs w:val="24"/>
        </w:rPr>
        <w:t>[Электронный ресурс]: Сайт «</w:t>
      </w:r>
      <w:r w:rsidR="00E0098E">
        <w:rPr>
          <w:szCs w:val="24"/>
        </w:rPr>
        <w:t>Правительства</w:t>
      </w:r>
      <w:r w:rsidR="00BE1A71">
        <w:rPr>
          <w:szCs w:val="24"/>
        </w:rPr>
        <w:t xml:space="preserve"> России</w:t>
      </w:r>
      <w:r w:rsidR="00BE1A71" w:rsidRPr="00B27573">
        <w:rPr>
          <w:szCs w:val="24"/>
        </w:rPr>
        <w:t xml:space="preserve">». </w:t>
      </w:r>
      <w:r w:rsidR="00BE1A71" w:rsidRPr="00B27573">
        <w:rPr>
          <w:szCs w:val="24"/>
          <w:lang w:val="en-US"/>
        </w:rPr>
        <w:t>URL</w:t>
      </w:r>
      <w:r w:rsidR="00BE1A71" w:rsidRPr="00B27573">
        <w:rPr>
          <w:szCs w:val="24"/>
        </w:rPr>
        <w:t>:</w:t>
      </w:r>
      <w:r w:rsidR="00BE1A71">
        <w:rPr>
          <w:szCs w:val="24"/>
        </w:rPr>
        <w:t xml:space="preserve"> </w:t>
      </w:r>
      <w:r w:rsidR="00E0098E" w:rsidRPr="00E0098E">
        <w:rPr>
          <w:szCs w:val="24"/>
        </w:rPr>
        <w:t>http://government.ru/docs/all/129191/</w:t>
      </w:r>
      <w:r w:rsidR="00BE1A71" w:rsidRPr="00B27573">
        <w:rPr>
          <w:szCs w:val="24"/>
        </w:rPr>
        <w:t>— (Дата обращения 25.10.2024).</w:t>
      </w:r>
    </w:p>
    <w:p w14:paraId="34DE4A22" w14:textId="77777777" w:rsidR="00C52278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E0098E">
        <w:rPr>
          <w:rFonts w:eastAsia="Times New Roman"/>
          <w:szCs w:val="24"/>
          <w:lang w:eastAsia="ru-RU"/>
        </w:rPr>
        <w:t xml:space="preserve">Постановление Правительства РФ от 28 июля 2020 года № 1128 </w:t>
      </w:r>
      <w:r w:rsidR="00E0098E">
        <w:rPr>
          <w:rFonts w:eastAsia="Times New Roman"/>
          <w:szCs w:val="24"/>
          <w:lang w:eastAsia="ru-RU"/>
        </w:rPr>
        <w:t>«</w:t>
      </w:r>
      <w:r w:rsidRPr="00E0098E">
        <w:rPr>
          <w:rFonts w:eastAsia="Times New Roman"/>
          <w:szCs w:val="24"/>
          <w:lang w:eastAsia="ru-RU"/>
        </w:rPr>
        <w:t>О лицензировании деятельности по монтажу, техническому обслуживанию и ремонту средств обеспечения пожарной безопасности зданий и сооружений</w:t>
      </w:r>
      <w:r w:rsidR="00E0098E">
        <w:rPr>
          <w:rFonts w:eastAsia="Times New Roman"/>
          <w:szCs w:val="24"/>
          <w:lang w:eastAsia="ru-RU"/>
        </w:rPr>
        <w:t xml:space="preserve">». </w:t>
      </w:r>
      <w:r w:rsidR="00C52278" w:rsidRPr="00B27573">
        <w:rPr>
          <w:szCs w:val="24"/>
        </w:rPr>
        <w:t>[Электронный ресурс]: Сайт «</w:t>
      </w:r>
      <w:r w:rsidR="00C52278">
        <w:rPr>
          <w:szCs w:val="24"/>
        </w:rPr>
        <w:t>Правительства России</w:t>
      </w:r>
      <w:r w:rsidR="00C52278" w:rsidRPr="00B27573">
        <w:rPr>
          <w:szCs w:val="24"/>
        </w:rPr>
        <w:t xml:space="preserve">». </w:t>
      </w:r>
      <w:r w:rsidR="00C52278" w:rsidRPr="00B27573">
        <w:rPr>
          <w:szCs w:val="24"/>
          <w:lang w:val="en-US"/>
        </w:rPr>
        <w:t>URL</w:t>
      </w:r>
      <w:r w:rsidR="00C52278" w:rsidRPr="00B27573">
        <w:rPr>
          <w:szCs w:val="24"/>
        </w:rPr>
        <w:t>:</w:t>
      </w:r>
      <w:r w:rsidR="00C52278">
        <w:rPr>
          <w:szCs w:val="24"/>
        </w:rPr>
        <w:t xml:space="preserve"> </w:t>
      </w:r>
      <w:r w:rsidR="00C52278" w:rsidRPr="00C52278">
        <w:rPr>
          <w:szCs w:val="24"/>
        </w:rPr>
        <w:t>http://government.ru/docs/all/81640/</w:t>
      </w:r>
      <w:r w:rsidR="00C52278" w:rsidRPr="00B27573">
        <w:rPr>
          <w:szCs w:val="24"/>
        </w:rPr>
        <w:t>— (Дата обращения 25.10.2024).</w:t>
      </w:r>
    </w:p>
    <w:p w14:paraId="387CAEA8" w14:textId="77777777" w:rsidR="00C52278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C52278">
        <w:rPr>
          <w:rFonts w:eastAsia="Times New Roman"/>
          <w:szCs w:val="24"/>
          <w:lang w:eastAsia="ru-RU"/>
        </w:rPr>
        <w:t>Приказ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 w:rsidR="00C52278">
        <w:rPr>
          <w:rFonts w:eastAsia="Times New Roman"/>
          <w:szCs w:val="24"/>
          <w:lang w:eastAsia="ru-RU"/>
        </w:rPr>
        <w:t>.</w:t>
      </w:r>
      <w:r w:rsidR="00C52278">
        <w:rPr>
          <w:szCs w:val="24"/>
        </w:rPr>
        <w:t xml:space="preserve"> </w:t>
      </w:r>
      <w:r w:rsidR="00C52278" w:rsidRPr="00B27573">
        <w:rPr>
          <w:szCs w:val="24"/>
        </w:rPr>
        <w:t xml:space="preserve">[Электронный </w:t>
      </w:r>
      <w:r w:rsidR="00C52278" w:rsidRPr="00B27573">
        <w:rPr>
          <w:szCs w:val="24"/>
        </w:rPr>
        <w:lastRenderedPageBreak/>
        <w:t>ресурс]: Сайт «</w:t>
      </w:r>
      <w:r w:rsidR="00C52278">
        <w:rPr>
          <w:szCs w:val="24"/>
        </w:rPr>
        <w:t>МЧС России</w:t>
      </w:r>
      <w:r w:rsidR="00C52278" w:rsidRPr="00B27573">
        <w:rPr>
          <w:szCs w:val="24"/>
        </w:rPr>
        <w:t xml:space="preserve">». </w:t>
      </w:r>
      <w:r w:rsidR="00C52278" w:rsidRPr="00B27573">
        <w:rPr>
          <w:szCs w:val="24"/>
          <w:lang w:val="en-US"/>
        </w:rPr>
        <w:t>URL</w:t>
      </w:r>
      <w:r w:rsidR="00C52278" w:rsidRPr="00B27573">
        <w:rPr>
          <w:szCs w:val="24"/>
        </w:rPr>
        <w:t>:</w:t>
      </w:r>
      <w:r w:rsidR="00C52278">
        <w:rPr>
          <w:szCs w:val="24"/>
        </w:rPr>
        <w:t xml:space="preserve"> </w:t>
      </w:r>
      <w:r w:rsidR="00C52278" w:rsidRPr="00C52278">
        <w:rPr>
          <w:szCs w:val="24"/>
        </w:rPr>
        <w:t>https://mchs.gov.ru/dokumenty/normativnye-pravovye-akty-mchs-rossii/5912?ysclid=m2nc13t2oo910622837</w:t>
      </w:r>
      <w:r w:rsidR="00C52278" w:rsidRPr="00B27573">
        <w:rPr>
          <w:szCs w:val="24"/>
        </w:rPr>
        <w:t>— (Дата обращения 25.10.2024).</w:t>
      </w:r>
    </w:p>
    <w:p w14:paraId="2D2856AB" w14:textId="1F77098C" w:rsidR="003B1836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C52278">
        <w:rPr>
          <w:rFonts w:eastAsia="Times New Roman"/>
          <w:szCs w:val="24"/>
          <w:lang w:eastAsia="ru-RU"/>
        </w:rPr>
        <w:t xml:space="preserve">Письмо МЧС России от </w:t>
      </w:r>
      <w:r w:rsidR="00C52278">
        <w:rPr>
          <w:rFonts w:eastAsia="Times New Roman"/>
          <w:szCs w:val="24"/>
          <w:lang w:eastAsia="ru-RU"/>
        </w:rPr>
        <w:t xml:space="preserve">5 марта </w:t>
      </w:r>
      <w:r w:rsidRPr="00C52278">
        <w:rPr>
          <w:rFonts w:eastAsia="Times New Roman"/>
          <w:szCs w:val="24"/>
          <w:lang w:eastAsia="ru-RU"/>
        </w:rPr>
        <w:t xml:space="preserve">2018 </w:t>
      </w:r>
      <w:r w:rsidR="00026A33">
        <w:rPr>
          <w:rFonts w:eastAsia="Times New Roman"/>
          <w:szCs w:val="24"/>
          <w:lang w:eastAsia="ru-RU"/>
        </w:rPr>
        <w:t xml:space="preserve">года </w:t>
      </w:r>
      <w:r w:rsidRPr="00C52278">
        <w:rPr>
          <w:rFonts w:eastAsia="Times New Roman"/>
          <w:szCs w:val="24"/>
          <w:lang w:eastAsia="ru-RU"/>
        </w:rPr>
        <w:t>№ 91-826-19 «О порядке использования открытого огня и разведения костров на землях сельскохозяйственного назначения и землях запаса».</w:t>
      </w:r>
      <w:r w:rsidR="00C52278">
        <w:rPr>
          <w:rFonts w:eastAsia="Times New Roman"/>
          <w:szCs w:val="24"/>
          <w:lang w:eastAsia="ru-RU"/>
        </w:rPr>
        <w:t xml:space="preserve"> </w:t>
      </w:r>
      <w:r w:rsidR="00C52278" w:rsidRPr="00B27573">
        <w:rPr>
          <w:szCs w:val="24"/>
        </w:rPr>
        <w:t>[Электронный ресурс]: Сайт «</w:t>
      </w:r>
      <w:r w:rsidR="00C52278">
        <w:rPr>
          <w:szCs w:val="24"/>
        </w:rPr>
        <w:t>Консультант</w:t>
      </w:r>
      <w:r w:rsidR="00C52278" w:rsidRPr="00B27573">
        <w:rPr>
          <w:szCs w:val="24"/>
        </w:rPr>
        <w:t xml:space="preserve">». </w:t>
      </w:r>
      <w:r w:rsidR="00C52278" w:rsidRPr="00B27573">
        <w:rPr>
          <w:szCs w:val="24"/>
          <w:lang w:val="en-US"/>
        </w:rPr>
        <w:t>URL</w:t>
      </w:r>
      <w:r w:rsidR="00C52278" w:rsidRPr="00B27573">
        <w:rPr>
          <w:szCs w:val="24"/>
        </w:rPr>
        <w:t>:</w:t>
      </w:r>
      <w:r w:rsidR="00C52278">
        <w:rPr>
          <w:szCs w:val="24"/>
        </w:rPr>
        <w:t xml:space="preserve"> </w:t>
      </w:r>
      <w:r w:rsidR="00C52278" w:rsidRPr="00C52278">
        <w:rPr>
          <w:szCs w:val="24"/>
        </w:rPr>
        <w:t>https://www.consultant.ru/document/cons_doc_LAW_315792/</w:t>
      </w:r>
      <w:r w:rsidR="00C52278" w:rsidRPr="00B27573">
        <w:rPr>
          <w:szCs w:val="24"/>
        </w:rPr>
        <w:t>— (Дата обращения 25.10.2024).</w:t>
      </w:r>
    </w:p>
    <w:p w14:paraId="3BC90D0F" w14:textId="77777777" w:rsidR="00026A33" w:rsidRDefault="00026A33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 </w:t>
      </w:r>
      <w:r w:rsidR="003B1836" w:rsidRPr="00026A33">
        <w:rPr>
          <w:rFonts w:eastAsia="Times New Roman"/>
          <w:szCs w:val="24"/>
          <w:lang w:eastAsia="ru-RU"/>
        </w:rPr>
        <w:t>Приказ МЧС России от 30</w:t>
      </w:r>
      <w:r>
        <w:rPr>
          <w:rFonts w:eastAsia="Times New Roman"/>
          <w:szCs w:val="24"/>
          <w:lang w:eastAsia="ru-RU"/>
        </w:rPr>
        <w:t xml:space="preserve"> июня </w:t>
      </w:r>
      <w:r w:rsidR="003B1836" w:rsidRPr="00026A33">
        <w:rPr>
          <w:rFonts w:eastAsia="Times New Roman"/>
          <w:szCs w:val="24"/>
          <w:lang w:eastAsia="ru-RU"/>
        </w:rPr>
        <w:t>2009</w:t>
      </w:r>
      <w:r>
        <w:rPr>
          <w:rFonts w:eastAsia="Times New Roman"/>
          <w:szCs w:val="24"/>
          <w:lang w:eastAsia="ru-RU"/>
        </w:rPr>
        <w:t xml:space="preserve"> года</w:t>
      </w:r>
      <w:r w:rsidR="003B1836" w:rsidRPr="00026A33">
        <w:rPr>
          <w:rFonts w:eastAsia="Times New Roman"/>
          <w:szCs w:val="24"/>
          <w:lang w:eastAsia="ru-RU"/>
        </w:rPr>
        <w:t xml:space="preserve"> № 382 </w:t>
      </w:r>
      <w:r>
        <w:rPr>
          <w:rFonts w:eastAsia="Times New Roman"/>
          <w:szCs w:val="24"/>
          <w:lang w:eastAsia="ru-RU"/>
        </w:rPr>
        <w:t>«</w:t>
      </w:r>
      <w:r w:rsidR="003B1836" w:rsidRPr="00026A33">
        <w:rPr>
          <w:rFonts w:eastAsia="Times New Roman"/>
          <w:szCs w:val="24"/>
          <w:lang w:eastAsia="ru-RU"/>
        </w:rPr>
        <w:t>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</w:t>
      </w:r>
      <w:r>
        <w:rPr>
          <w:rFonts w:eastAsia="Times New Roman"/>
          <w:szCs w:val="24"/>
          <w:lang w:eastAsia="ru-RU"/>
        </w:rPr>
        <w:t>»</w:t>
      </w:r>
      <w:r w:rsidR="003B1836" w:rsidRPr="00026A33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МЧС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>:</w:t>
      </w:r>
      <w:r>
        <w:rPr>
          <w:szCs w:val="24"/>
        </w:rPr>
        <w:t xml:space="preserve"> </w:t>
      </w:r>
      <w:r w:rsidRPr="00026A33">
        <w:rPr>
          <w:szCs w:val="24"/>
        </w:rPr>
        <w:t>https://mchs.gov.ru/dokumenty/normativnye-pravovye-akty-mchs-rossii/668?ysclid=m2nc5fqzzd741177030</w:t>
      </w:r>
      <w:r w:rsidRPr="00B27573">
        <w:rPr>
          <w:szCs w:val="24"/>
        </w:rPr>
        <w:t>— (Дата обращения 25.10.2024).</w:t>
      </w:r>
    </w:p>
    <w:p w14:paraId="7A453376" w14:textId="16827666" w:rsidR="00026A33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026A33">
        <w:rPr>
          <w:rFonts w:eastAsia="Times New Roman"/>
          <w:szCs w:val="24"/>
          <w:lang w:eastAsia="ru-RU"/>
        </w:rPr>
        <w:t xml:space="preserve">Приказ МЧС России от 16 марта 2020 года № 171 </w:t>
      </w:r>
      <w:r w:rsidR="00026A33">
        <w:rPr>
          <w:rFonts w:eastAsia="Times New Roman"/>
          <w:szCs w:val="24"/>
          <w:lang w:eastAsia="ru-RU"/>
        </w:rPr>
        <w:t>«</w:t>
      </w:r>
      <w:r w:rsidRPr="00026A33">
        <w:rPr>
          <w:rFonts w:eastAsia="Times New Roman"/>
          <w:szCs w:val="24"/>
          <w:lang w:eastAsia="ru-RU"/>
        </w:rPr>
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</w:t>
      </w:r>
      <w:r w:rsidR="00026A33">
        <w:rPr>
          <w:rFonts w:eastAsia="Times New Roman"/>
          <w:szCs w:val="24"/>
          <w:lang w:eastAsia="ru-RU"/>
        </w:rPr>
        <w:t xml:space="preserve">». </w:t>
      </w:r>
      <w:r w:rsidR="00026A33" w:rsidRPr="00B27573">
        <w:rPr>
          <w:szCs w:val="24"/>
        </w:rPr>
        <w:t>[Электронный ресурс]: Сайт «</w:t>
      </w:r>
      <w:r w:rsidR="00026A33">
        <w:rPr>
          <w:szCs w:val="24"/>
        </w:rPr>
        <w:t>МЧС России</w:t>
      </w:r>
      <w:r w:rsidR="00026A33" w:rsidRPr="00B27573">
        <w:rPr>
          <w:szCs w:val="24"/>
        </w:rPr>
        <w:t xml:space="preserve">». </w:t>
      </w:r>
      <w:r w:rsidR="00026A33" w:rsidRPr="00B27573">
        <w:rPr>
          <w:szCs w:val="24"/>
          <w:lang w:val="en-US"/>
        </w:rPr>
        <w:t>URL</w:t>
      </w:r>
      <w:r w:rsidR="00026A33" w:rsidRPr="00B27573">
        <w:rPr>
          <w:szCs w:val="24"/>
        </w:rPr>
        <w:t>:</w:t>
      </w:r>
      <w:r w:rsidR="00026A33">
        <w:rPr>
          <w:szCs w:val="24"/>
        </w:rPr>
        <w:t xml:space="preserve"> </w:t>
      </w:r>
      <w:r w:rsidR="00026A33" w:rsidRPr="00026A33">
        <w:rPr>
          <w:szCs w:val="24"/>
        </w:rPr>
        <w:t>https://mchs.gov.ru/dokumenty/vse-dokumenty/6294?ysclid=m2nc681lea760065939</w:t>
      </w:r>
      <w:r w:rsidR="00026A33" w:rsidRPr="00B27573">
        <w:rPr>
          <w:szCs w:val="24"/>
        </w:rPr>
        <w:t>— (Дата обращения 25.10.2024).</w:t>
      </w:r>
    </w:p>
    <w:p w14:paraId="79DA3C09" w14:textId="77777777" w:rsidR="00604053" w:rsidRDefault="00604053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 </w:t>
      </w:r>
      <w:r w:rsidR="003B1836" w:rsidRPr="00604053">
        <w:rPr>
          <w:rFonts w:eastAsia="Times New Roman"/>
          <w:szCs w:val="24"/>
          <w:lang w:eastAsia="ru-RU"/>
        </w:rPr>
        <w:t>Приказ МЧС РФ от 18</w:t>
      </w:r>
      <w:r>
        <w:rPr>
          <w:rFonts w:eastAsia="Times New Roman"/>
          <w:szCs w:val="24"/>
          <w:lang w:eastAsia="ru-RU"/>
        </w:rPr>
        <w:t xml:space="preserve"> марта </w:t>
      </w:r>
      <w:r w:rsidR="003B1836" w:rsidRPr="00604053">
        <w:rPr>
          <w:rFonts w:eastAsia="Times New Roman"/>
          <w:szCs w:val="24"/>
          <w:lang w:eastAsia="ru-RU"/>
        </w:rPr>
        <w:t>2003</w:t>
      </w:r>
      <w:r>
        <w:rPr>
          <w:rFonts w:eastAsia="Times New Roman"/>
          <w:szCs w:val="24"/>
          <w:lang w:eastAsia="ru-RU"/>
        </w:rPr>
        <w:t xml:space="preserve"> года</w:t>
      </w:r>
      <w:r w:rsidR="003B1836" w:rsidRPr="00604053">
        <w:rPr>
          <w:rFonts w:eastAsia="Times New Roman"/>
          <w:szCs w:val="24"/>
          <w:lang w:eastAsia="ru-RU"/>
        </w:rPr>
        <w:t xml:space="preserve"> № 315 </w:t>
      </w:r>
      <w:r>
        <w:rPr>
          <w:rFonts w:eastAsia="Times New Roman"/>
          <w:szCs w:val="24"/>
          <w:lang w:eastAsia="ru-RU"/>
        </w:rPr>
        <w:t>«</w:t>
      </w:r>
      <w:r w:rsidR="003B1836" w:rsidRPr="00604053">
        <w:rPr>
          <w:rFonts w:eastAsia="Times New Roman"/>
          <w:szCs w:val="24"/>
          <w:lang w:eastAsia="ru-RU"/>
        </w:rPr>
        <w:t xml:space="preserve">Об утверждении норм пожарной безопасности </w:t>
      </w:r>
      <w:r>
        <w:rPr>
          <w:rFonts w:eastAsia="Times New Roman"/>
          <w:szCs w:val="24"/>
          <w:lang w:eastAsia="ru-RU"/>
        </w:rPr>
        <w:t>«</w:t>
      </w:r>
      <w:r w:rsidR="003B1836" w:rsidRPr="00604053">
        <w:rPr>
          <w:rFonts w:eastAsia="Times New Roman"/>
          <w:szCs w:val="24"/>
          <w:lang w:eastAsia="ru-RU"/>
        </w:rPr>
        <w:t>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  <w:r>
        <w:rPr>
          <w:rFonts w:eastAsia="Times New Roman"/>
          <w:szCs w:val="24"/>
          <w:lang w:eastAsia="ru-RU"/>
        </w:rPr>
        <w:t xml:space="preserve">». </w:t>
      </w:r>
      <w:r w:rsidRPr="00B27573">
        <w:rPr>
          <w:szCs w:val="24"/>
        </w:rPr>
        <w:t>[Электронный ресурс]: Сайт «</w:t>
      </w:r>
      <w:r>
        <w:rPr>
          <w:szCs w:val="24"/>
        </w:rPr>
        <w:t>МЧС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>:</w:t>
      </w:r>
      <w:r>
        <w:rPr>
          <w:szCs w:val="24"/>
        </w:rPr>
        <w:t xml:space="preserve"> </w:t>
      </w:r>
      <w:r w:rsidRPr="00604053">
        <w:rPr>
          <w:szCs w:val="24"/>
        </w:rPr>
        <w:t>https://mchs.gov.ru/dokumenty/normativnye-pravovye-akty-mchs-rossii/775?ysclid=m2nc7jr61875773828</w:t>
      </w:r>
      <w:r w:rsidRPr="00B27573">
        <w:rPr>
          <w:szCs w:val="24"/>
        </w:rPr>
        <w:t>— (Дата обращения 25.10.2024).</w:t>
      </w:r>
    </w:p>
    <w:p w14:paraId="13946ECE" w14:textId="77777777" w:rsidR="00604053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604053">
        <w:rPr>
          <w:rFonts w:eastAsia="Times New Roman"/>
          <w:szCs w:val="24"/>
          <w:lang w:eastAsia="ru-RU"/>
        </w:rPr>
        <w:t>Приказ МЧС РФ от 20</w:t>
      </w:r>
      <w:r w:rsidR="00604053">
        <w:rPr>
          <w:rFonts w:eastAsia="Times New Roman"/>
          <w:szCs w:val="24"/>
          <w:lang w:eastAsia="ru-RU"/>
        </w:rPr>
        <w:t xml:space="preserve"> июня </w:t>
      </w:r>
      <w:r w:rsidRPr="00604053">
        <w:rPr>
          <w:rFonts w:eastAsia="Times New Roman"/>
          <w:szCs w:val="24"/>
          <w:lang w:eastAsia="ru-RU"/>
        </w:rPr>
        <w:t>2003</w:t>
      </w:r>
      <w:r w:rsidR="00604053">
        <w:rPr>
          <w:rFonts w:eastAsia="Times New Roman"/>
          <w:szCs w:val="24"/>
          <w:lang w:eastAsia="ru-RU"/>
        </w:rPr>
        <w:t xml:space="preserve"> года</w:t>
      </w:r>
      <w:r w:rsidRPr="00604053">
        <w:rPr>
          <w:rFonts w:eastAsia="Times New Roman"/>
          <w:szCs w:val="24"/>
          <w:lang w:eastAsia="ru-RU"/>
        </w:rPr>
        <w:t xml:space="preserve"> № 323 </w:t>
      </w:r>
      <w:r w:rsidR="00604053">
        <w:rPr>
          <w:rFonts w:eastAsia="Times New Roman"/>
          <w:szCs w:val="24"/>
          <w:lang w:eastAsia="ru-RU"/>
        </w:rPr>
        <w:t>«</w:t>
      </w:r>
      <w:r w:rsidRPr="00604053">
        <w:rPr>
          <w:rFonts w:eastAsia="Times New Roman"/>
          <w:szCs w:val="24"/>
          <w:lang w:eastAsia="ru-RU"/>
        </w:rPr>
        <w:t xml:space="preserve">Об утверждении норм пожарной безопасности </w:t>
      </w:r>
      <w:r w:rsidR="00604053">
        <w:rPr>
          <w:rFonts w:eastAsia="Times New Roman"/>
          <w:szCs w:val="24"/>
          <w:lang w:eastAsia="ru-RU"/>
        </w:rPr>
        <w:t>«</w:t>
      </w:r>
      <w:r w:rsidRPr="00604053">
        <w:rPr>
          <w:rFonts w:eastAsia="Times New Roman"/>
          <w:szCs w:val="24"/>
          <w:lang w:eastAsia="ru-RU"/>
        </w:rPr>
        <w:t>Проектирование систем оповещения людей о пожаре в зданиях и сооружениях</w:t>
      </w:r>
      <w:r w:rsidR="00604053">
        <w:rPr>
          <w:rFonts w:eastAsia="Times New Roman"/>
          <w:szCs w:val="24"/>
          <w:lang w:eastAsia="ru-RU"/>
        </w:rPr>
        <w:t>»</w:t>
      </w:r>
      <w:r w:rsidRPr="00604053">
        <w:rPr>
          <w:rFonts w:eastAsia="Times New Roman"/>
          <w:szCs w:val="24"/>
          <w:lang w:eastAsia="ru-RU"/>
        </w:rPr>
        <w:t xml:space="preserve"> (НПБ 104-03)</w:t>
      </w:r>
      <w:r w:rsidR="00604053">
        <w:rPr>
          <w:rFonts w:eastAsia="Times New Roman"/>
          <w:szCs w:val="24"/>
          <w:lang w:eastAsia="ru-RU"/>
        </w:rPr>
        <w:t>»</w:t>
      </w:r>
      <w:r w:rsidRPr="00604053">
        <w:rPr>
          <w:rFonts w:eastAsia="Times New Roman"/>
          <w:szCs w:val="24"/>
          <w:lang w:eastAsia="ru-RU"/>
        </w:rPr>
        <w:t>.</w:t>
      </w:r>
      <w:r w:rsidR="00604053">
        <w:rPr>
          <w:rFonts w:eastAsia="Times New Roman"/>
          <w:szCs w:val="24"/>
          <w:lang w:eastAsia="ru-RU"/>
        </w:rPr>
        <w:t xml:space="preserve"> </w:t>
      </w:r>
      <w:r w:rsidR="00604053" w:rsidRPr="00B27573">
        <w:rPr>
          <w:szCs w:val="24"/>
        </w:rPr>
        <w:t>[Электронный ресурс]: Сайт «</w:t>
      </w:r>
      <w:r w:rsidR="00604053">
        <w:rPr>
          <w:szCs w:val="24"/>
        </w:rPr>
        <w:t>МЧС России</w:t>
      </w:r>
      <w:r w:rsidR="00604053" w:rsidRPr="00B27573">
        <w:rPr>
          <w:szCs w:val="24"/>
        </w:rPr>
        <w:t xml:space="preserve">». </w:t>
      </w:r>
      <w:r w:rsidR="00604053" w:rsidRPr="00B27573">
        <w:rPr>
          <w:szCs w:val="24"/>
          <w:lang w:val="en-US"/>
        </w:rPr>
        <w:t>URL</w:t>
      </w:r>
      <w:r w:rsidR="00604053" w:rsidRPr="00B27573">
        <w:rPr>
          <w:szCs w:val="24"/>
        </w:rPr>
        <w:t>:</w:t>
      </w:r>
      <w:r w:rsidR="00604053">
        <w:rPr>
          <w:szCs w:val="24"/>
        </w:rPr>
        <w:t xml:space="preserve"> </w:t>
      </w:r>
      <w:r w:rsidR="00604053" w:rsidRPr="00604053">
        <w:rPr>
          <w:szCs w:val="24"/>
        </w:rPr>
        <w:t>https://mchs.gov.ru/dokumenty/normativnye-pravovye-akty-mchs-rossii/774?ysclid=m2nc8sgs45496503689</w:t>
      </w:r>
      <w:r w:rsidR="00604053" w:rsidRPr="00B27573">
        <w:rPr>
          <w:szCs w:val="24"/>
        </w:rPr>
        <w:t>— (Дата обращения 25.10.2024).</w:t>
      </w:r>
    </w:p>
    <w:p w14:paraId="2B26BB37" w14:textId="77777777" w:rsidR="00604053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604053">
        <w:rPr>
          <w:rFonts w:eastAsia="Times New Roman"/>
          <w:szCs w:val="24"/>
          <w:lang w:eastAsia="ru-RU"/>
        </w:rPr>
        <w:t xml:space="preserve">Приказ МЧС России от 29 июля 2020 года № 565 </w:t>
      </w:r>
      <w:r w:rsidR="00604053">
        <w:rPr>
          <w:rFonts w:eastAsia="Times New Roman"/>
          <w:szCs w:val="24"/>
          <w:lang w:eastAsia="ru-RU"/>
        </w:rPr>
        <w:t>«</w:t>
      </w:r>
      <w:r w:rsidRPr="00604053">
        <w:rPr>
          <w:rFonts w:eastAsia="Times New Roman"/>
          <w:szCs w:val="24"/>
          <w:lang w:eastAsia="ru-RU"/>
        </w:rPr>
        <w:t>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  <w:r w:rsidR="00604053">
        <w:rPr>
          <w:rFonts w:eastAsia="Times New Roman"/>
          <w:szCs w:val="24"/>
          <w:lang w:eastAsia="ru-RU"/>
        </w:rPr>
        <w:t>»</w:t>
      </w:r>
      <w:r w:rsidRPr="00604053">
        <w:rPr>
          <w:rFonts w:eastAsia="Times New Roman"/>
          <w:szCs w:val="24"/>
          <w:lang w:eastAsia="ru-RU"/>
        </w:rPr>
        <w:t>.</w:t>
      </w:r>
      <w:r w:rsidR="00604053">
        <w:rPr>
          <w:rFonts w:eastAsia="Times New Roman"/>
          <w:szCs w:val="24"/>
          <w:lang w:eastAsia="ru-RU"/>
        </w:rPr>
        <w:t xml:space="preserve"> </w:t>
      </w:r>
      <w:r w:rsidR="00604053" w:rsidRPr="00B27573">
        <w:rPr>
          <w:szCs w:val="24"/>
        </w:rPr>
        <w:t>[Электронный ресурс]: Сайт «</w:t>
      </w:r>
      <w:r w:rsidR="00604053">
        <w:rPr>
          <w:szCs w:val="24"/>
        </w:rPr>
        <w:t>МЧС России</w:t>
      </w:r>
      <w:r w:rsidR="00604053" w:rsidRPr="00B27573">
        <w:rPr>
          <w:szCs w:val="24"/>
        </w:rPr>
        <w:t xml:space="preserve">». </w:t>
      </w:r>
      <w:r w:rsidR="00604053" w:rsidRPr="00B27573">
        <w:rPr>
          <w:szCs w:val="24"/>
          <w:lang w:val="en-US"/>
        </w:rPr>
        <w:t>URL</w:t>
      </w:r>
      <w:r w:rsidR="00604053" w:rsidRPr="00B27573">
        <w:rPr>
          <w:szCs w:val="24"/>
        </w:rPr>
        <w:t>:</w:t>
      </w:r>
      <w:r w:rsidR="00604053">
        <w:rPr>
          <w:szCs w:val="24"/>
        </w:rPr>
        <w:t xml:space="preserve"> </w:t>
      </w:r>
      <w:r w:rsidR="00604053" w:rsidRPr="00604053">
        <w:rPr>
          <w:szCs w:val="24"/>
        </w:rPr>
        <w:t>https://mchs.gov.ru/dokumenty/normativnye-pravovye-akty-mchs-rossii/556?ysclid=m2nci5d7v4622467304</w:t>
      </w:r>
      <w:r w:rsidR="00604053" w:rsidRPr="00B27573">
        <w:rPr>
          <w:szCs w:val="24"/>
        </w:rPr>
        <w:t>— (Дата обращения 25.10.2024).</w:t>
      </w:r>
    </w:p>
    <w:p w14:paraId="7121E3E2" w14:textId="5BBD8CE3" w:rsidR="003B1836" w:rsidRPr="00604053" w:rsidRDefault="003B1836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604053">
        <w:rPr>
          <w:rFonts w:eastAsia="Times New Roman"/>
          <w:szCs w:val="24"/>
          <w:lang w:eastAsia="ru-RU"/>
        </w:rPr>
        <w:t xml:space="preserve">Приказ МЧС России, МВД России, ФСБ России от 31.05.2005 № 428/432/321 </w:t>
      </w:r>
      <w:r w:rsidR="00604053">
        <w:rPr>
          <w:rFonts w:eastAsia="Times New Roman"/>
          <w:szCs w:val="24"/>
          <w:lang w:eastAsia="ru-RU"/>
        </w:rPr>
        <w:t>«</w:t>
      </w:r>
      <w:r w:rsidRPr="00604053">
        <w:rPr>
          <w:rFonts w:eastAsia="Times New Roman"/>
          <w:szCs w:val="24"/>
          <w:lang w:eastAsia="ru-RU"/>
        </w:rPr>
        <w:t>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</w:t>
      </w:r>
      <w:r w:rsidR="00604053">
        <w:rPr>
          <w:rFonts w:eastAsia="Times New Roman"/>
          <w:szCs w:val="24"/>
          <w:lang w:eastAsia="ru-RU"/>
        </w:rPr>
        <w:t>»</w:t>
      </w:r>
      <w:r w:rsidRPr="00604053">
        <w:rPr>
          <w:rFonts w:eastAsia="Times New Roman"/>
          <w:szCs w:val="24"/>
          <w:lang w:eastAsia="ru-RU"/>
        </w:rPr>
        <w:t>.</w:t>
      </w:r>
      <w:r w:rsidR="00604053" w:rsidRPr="00604053">
        <w:rPr>
          <w:szCs w:val="24"/>
        </w:rPr>
        <w:t xml:space="preserve"> </w:t>
      </w:r>
      <w:r w:rsidR="00604053" w:rsidRPr="00B27573">
        <w:rPr>
          <w:szCs w:val="24"/>
        </w:rPr>
        <w:t>[Электронный ресурс]: Сайт «</w:t>
      </w:r>
      <w:r w:rsidR="00604053">
        <w:rPr>
          <w:szCs w:val="24"/>
        </w:rPr>
        <w:t>МЧС России</w:t>
      </w:r>
      <w:r w:rsidR="00604053" w:rsidRPr="00B27573">
        <w:rPr>
          <w:szCs w:val="24"/>
        </w:rPr>
        <w:t xml:space="preserve">». </w:t>
      </w:r>
      <w:r w:rsidR="00604053" w:rsidRPr="00B27573">
        <w:rPr>
          <w:szCs w:val="24"/>
          <w:lang w:val="en-US"/>
        </w:rPr>
        <w:t>URL</w:t>
      </w:r>
      <w:r w:rsidR="00604053" w:rsidRPr="00B27573">
        <w:rPr>
          <w:szCs w:val="24"/>
        </w:rPr>
        <w:t>:</w:t>
      </w:r>
      <w:r w:rsidR="00604053">
        <w:rPr>
          <w:szCs w:val="24"/>
        </w:rPr>
        <w:t xml:space="preserve"> </w:t>
      </w:r>
      <w:r w:rsidR="00604053" w:rsidRPr="00604053">
        <w:rPr>
          <w:szCs w:val="24"/>
        </w:rPr>
        <w:t>https://mchs.gov.ru/dokumenty/vse-dokumenty/746?ysclid=m2nciohswm307920262</w:t>
      </w:r>
      <w:r w:rsidR="00604053" w:rsidRPr="00B27573">
        <w:rPr>
          <w:szCs w:val="24"/>
        </w:rPr>
        <w:t>— (Дата обращения 25.10.2024).</w:t>
      </w:r>
    </w:p>
    <w:p w14:paraId="48744DE0" w14:textId="2EB5A72D" w:rsidR="002F31A0" w:rsidRDefault="002F31A0" w:rsidP="008E6AC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szCs w:val="24"/>
          <w:lang w:eastAsia="ru-RU"/>
        </w:rPr>
        <w:br w:type="page"/>
      </w:r>
    </w:p>
    <w:p w14:paraId="2514A0A3" w14:textId="35026486" w:rsidR="002F31A0" w:rsidRDefault="002F31A0" w:rsidP="008E6AC6">
      <w:pPr>
        <w:pStyle w:val="af"/>
        <w:spacing w:after="0"/>
        <w:ind w:firstLine="0"/>
        <w:outlineLvl w:val="0"/>
        <w:rPr>
          <w:b/>
          <w:bCs/>
          <w:caps w:val="0"/>
          <w:sz w:val="28"/>
          <w:szCs w:val="28"/>
        </w:rPr>
      </w:pPr>
      <w:bookmarkStart w:id="68" w:name="_Toc184652565"/>
      <w:r w:rsidRPr="001E71B6">
        <w:rPr>
          <w:b/>
          <w:bCs/>
          <w:caps w:val="0"/>
          <w:sz w:val="28"/>
          <w:szCs w:val="28"/>
        </w:rPr>
        <w:lastRenderedPageBreak/>
        <w:t xml:space="preserve">Перечень </w:t>
      </w:r>
      <w:r w:rsidR="00AE733D" w:rsidRPr="001E71B6">
        <w:rPr>
          <w:b/>
          <w:bCs/>
          <w:caps w:val="0"/>
          <w:sz w:val="28"/>
          <w:szCs w:val="28"/>
        </w:rPr>
        <w:t>основных</w:t>
      </w:r>
      <w:r w:rsidRPr="001E71B6">
        <w:rPr>
          <w:b/>
          <w:bCs/>
          <w:caps w:val="0"/>
          <w:sz w:val="28"/>
          <w:szCs w:val="28"/>
        </w:rPr>
        <w:t xml:space="preserve"> нормативных правовых актов </w:t>
      </w:r>
      <w:r w:rsidRPr="001E71B6">
        <w:rPr>
          <w:b/>
          <w:bCs/>
          <w:caps w:val="0"/>
          <w:sz w:val="28"/>
          <w:szCs w:val="28"/>
        </w:rPr>
        <w:br/>
        <w:t>в области гражданской обороны</w:t>
      </w:r>
      <w:bookmarkEnd w:id="68"/>
    </w:p>
    <w:p w14:paraId="66EFB586" w14:textId="77777777" w:rsidR="008E6AC6" w:rsidRPr="008E6AC6" w:rsidRDefault="008E6AC6" w:rsidP="008E6AC6">
      <w:pPr>
        <w:spacing w:line="240" w:lineRule="auto"/>
        <w:rPr>
          <w:lang w:eastAsia="ru-RU"/>
        </w:rPr>
      </w:pPr>
    </w:p>
    <w:p w14:paraId="35B58220" w14:textId="4B4D5B64" w:rsidR="002F31A0" w:rsidRPr="002F31A0" w:rsidRDefault="002F31A0" w:rsidP="008E6AC6">
      <w:pPr>
        <w:pStyle w:val="a1"/>
        <w:numPr>
          <w:ilvl w:val="0"/>
          <w:numId w:val="19"/>
        </w:numPr>
        <w:ind w:left="0" w:firstLine="851"/>
        <w:rPr>
          <w:szCs w:val="24"/>
        </w:rPr>
      </w:pPr>
      <w:r w:rsidRPr="002F31A0">
        <w:rPr>
          <w:szCs w:val="24"/>
        </w:rPr>
        <w:t>Федеральный</w:t>
      </w:r>
      <w:r>
        <w:rPr>
          <w:szCs w:val="24"/>
        </w:rPr>
        <w:t xml:space="preserve"> конституционный</w:t>
      </w:r>
      <w:r w:rsidRPr="002F31A0">
        <w:rPr>
          <w:szCs w:val="24"/>
        </w:rPr>
        <w:t xml:space="preserve"> закон от </w:t>
      </w:r>
      <w:r>
        <w:rPr>
          <w:szCs w:val="24"/>
        </w:rPr>
        <w:t>30 января</w:t>
      </w:r>
      <w:r w:rsidRPr="002F31A0">
        <w:rPr>
          <w:szCs w:val="24"/>
        </w:rPr>
        <w:t xml:space="preserve"> 2002 года № 1-Ф</w:t>
      </w:r>
      <w:r>
        <w:rPr>
          <w:szCs w:val="24"/>
        </w:rPr>
        <w:t>К</w:t>
      </w:r>
      <w:r w:rsidRPr="002F31A0">
        <w:rPr>
          <w:szCs w:val="24"/>
        </w:rPr>
        <w:t xml:space="preserve">З «О </w:t>
      </w:r>
      <w:r>
        <w:rPr>
          <w:szCs w:val="24"/>
        </w:rPr>
        <w:t>военном положении</w:t>
      </w:r>
      <w:r w:rsidRPr="002F31A0">
        <w:rPr>
          <w:szCs w:val="24"/>
        </w:rPr>
        <w:t>». [Электронный ресурс]: Сайт «</w:t>
      </w:r>
      <w:r w:rsidR="00FA4EDE">
        <w:rPr>
          <w:szCs w:val="24"/>
        </w:rPr>
        <w:t>Президент России</w:t>
      </w:r>
      <w:r w:rsidRPr="002F31A0">
        <w:rPr>
          <w:szCs w:val="24"/>
        </w:rPr>
        <w:t xml:space="preserve">». </w:t>
      </w:r>
      <w:r w:rsidRPr="002F31A0">
        <w:rPr>
          <w:szCs w:val="24"/>
          <w:lang w:val="en-US"/>
        </w:rPr>
        <w:t>URL</w:t>
      </w:r>
      <w:r w:rsidRPr="002F31A0">
        <w:rPr>
          <w:szCs w:val="24"/>
        </w:rPr>
        <w:t>:</w:t>
      </w:r>
      <w:r w:rsidR="00FA4EDE">
        <w:rPr>
          <w:szCs w:val="24"/>
        </w:rPr>
        <w:t xml:space="preserve"> </w:t>
      </w:r>
      <w:r w:rsidR="00FA4EDE" w:rsidRPr="00FA4EDE">
        <w:rPr>
          <w:szCs w:val="24"/>
        </w:rPr>
        <w:t xml:space="preserve">http://www.kremlin.ru/acts/bank/17804 </w:t>
      </w:r>
      <w:r w:rsidRPr="002F31A0">
        <w:rPr>
          <w:szCs w:val="24"/>
        </w:rPr>
        <w:t>— (Дата обращения 25.10.2024).</w:t>
      </w:r>
    </w:p>
    <w:p w14:paraId="0F4DE0DA" w14:textId="555CDF1C" w:rsidR="002F31A0" w:rsidRDefault="002F31A0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конституционный закон от 30 мая 2001 года № 3-ФКЗ «О чрезвычайном положении». </w:t>
      </w:r>
      <w:r w:rsidRPr="00B27573">
        <w:rPr>
          <w:szCs w:val="24"/>
        </w:rPr>
        <w:t>[Электронный ресурс]: Сайт «</w:t>
      </w:r>
      <w:r w:rsidR="00FA4EDE" w:rsidRPr="002F31A0">
        <w:rPr>
          <w:szCs w:val="24"/>
        </w:rPr>
        <w:t>«</w:t>
      </w:r>
      <w:r w:rsidR="00FA4EDE"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>:</w:t>
      </w:r>
      <w:r w:rsidR="00FA4EDE">
        <w:rPr>
          <w:szCs w:val="24"/>
        </w:rPr>
        <w:t xml:space="preserve"> </w:t>
      </w:r>
      <w:r w:rsidR="00FA4EDE" w:rsidRPr="00FA4EDE">
        <w:rPr>
          <w:szCs w:val="24"/>
        </w:rPr>
        <w:t>http://www.kremlin.ru/acts/bank/16985</w:t>
      </w:r>
      <w:r w:rsidRPr="00B27573">
        <w:rPr>
          <w:szCs w:val="24"/>
        </w:rPr>
        <w:t>— (Дата обращения 25.10.2024).</w:t>
      </w:r>
    </w:p>
    <w:p w14:paraId="5EDBFCD8" w14:textId="57825B1F" w:rsidR="002F31A0" w:rsidRDefault="002F31A0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характера». </w:t>
      </w:r>
      <w:r w:rsidRPr="00B27573">
        <w:rPr>
          <w:szCs w:val="24"/>
        </w:rPr>
        <w:t>[Электронный ресурс]: Сайт «</w:t>
      </w:r>
      <w:r w:rsidR="00FA4EDE"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>
        <w:rPr>
          <w:szCs w:val="24"/>
        </w:rPr>
        <w:t xml:space="preserve"> </w:t>
      </w:r>
      <w:r w:rsidR="00FA4EDE" w:rsidRPr="00FA4EDE">
        <w:rPr>
          <w:szCs w:val="24"/>
        </w:rPr>
        <w:t>http://www.kremlin.ru/acts/bank/7352</w:t>
      </w:r>
      <w:r w:rsidR="00FA4EDE">
        <w:rPr>
          <w:szCs w:val="24"/>
        </w:rPr>
        <w:t xml:space="preserve"> </w:t>
      </w:r>
      <w:r w:rsidRPr="00B27573">
        <w:rPr>
          <w:szCs w:val="24"/>
        </w:rPr>
        <w:t>— (Дата обращения 25.10.2024).</w:t>
      </w:r>
    </w:p>
    <w:p w14:paraId="5859173C" w14:textId="18CA0FF7" w:rsidR="002F31A0" w:rsidRDefault="002F31A0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31 мая 1996 года № 61-ФЗ «Об обороне». </w:t>
      </w:r>
      <w:r w:rsidRPr="00B27573">
        <w:rPr>
          <w:szCs w:val="24"/>
        </w:rPr>
        <w:t>[Электронный ресурс]: Сайт «</w:t>
      </w:r>
      <w:r w:rsidR="005A0086"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>:</w:t>
      </w:r>
      <w:r w:rsidR="005A0086" w:rsidRPr="005A0086">
        <w:t xml:space="preserve"> </w:t>
      </w:r>
      <w:r w:rsidR="005A0086" w:rsidRPr="005A0086">
        <w:rPr>
          <w:szCs w:val="24"/>
        </w:rPr>
        <w:t>http://www.kremlin.ru/acts/bank/9446</w:t>
      </w:r>
      <w:r w:rsidRPr="00B27573">
        <w:rPr>
          <w:szCs w:val="24"/>
        </w:rPr>
        <w:t xml:space="preserve"> </w:t>
      </w:r>
      <w:r>
        <w:rPr>
          <w:szCs w:val="24"/>
        </w:rPr>
        <w:t xml:space="preserve"> </w:t>
      </w:r>
      <w:r w:rsidRPr="00B27573">
        <w:rPr>
          <w:szCs w:val="24"/>
        </w:rPr>
        <w:t>— (Дата обращения 25.10.2024).</w:t>
      </w:r>
    </w:p>
    <w:p w14:paraId="65F19273" w14:textId="7E57E304" w:rsidR="00393059" w:rsidRDefault="002F31A0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>
        <w:rPr>
          <w:szCs w:val="24"/>
        </w:rPr>
        <w:t xml:space="preserve">Федеральный закон от 12 февраля 1998 года № 28-ФЗ «О гражданской обороне». </w:t>
      </w:r>
      <w:r w:rsidRPr="00B27573">
        <w:rPr>
          <w:szCs w:val="24"/>
        </w:rPr>
        <w:t>[Электронный ресурс]: Сайт «</w:t>
      </w:r>
      <w:r w:rsidR="005A0086">
        <w:rPr>
          <w:szCs w:val="24"/>
        </w:rPr>
        <w:t>Президент России</w:t>
      </w:r>
      <w:r w:rsidRPr="00B27573">
        <w:rPr>
          <w:szCs w:val="24"/>
        </w:rPr>
        <w:t xml:space="preserve">». </w:t>
      </w:r>
      <w:r w:rsidRPr="00B27573">
        <w:rPr>
          <w:szCs w:val="24"/>
          <w:lang w:val="en-US"/>
        </w:rPr>
        <w:t>URL</w:t>
      </w:r>
      <w:r w:rsidRPr="00B27573">
        <w:rPr>
          <w:szCs w:val="24"/>
        </w:rPr>
        <w:t xml:space="preserve">: </w:t>
      </w:r>
      <w:r>
        <w:rPr>
          <w:szCs w:val="24"/>
        </w:rPr>
        <w:t xml:space="preserve"> </w:t>
      </w:r>
      <w:r w:rsidR="005A0086" w:rsidRPr="005A0086">
        <w:rPr>
          <w:szCs w:val="24"/>
        </w:rPr>
        <w:t>http://www.kremlin.ru/acts/bank/12007</w:t>
      </w:r>
      <w:r w:rsidRPr="00B27573">
        <w:rPr>
          <w:szCs w:val="24"/>
        </w:rPr>
        <w:t>— (Дата обращения 25.10.2024).</w:t>
      </w:r>
    </w:p>
    <w:p w14:paraId="15595073" w14:textId="2E2844F2" w:rsidR="00393059" w:rsidRPr="00393059" w:rsidRDefault="00393059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A07109">
        <w:t>Федеральный закон от 30</w:t>
      </w:r>
      <w:r w:rsidR="005A0086">
        <w:t xml:space="preserve"> декабря </w:t>
      </w:r>
      <w:r w:rsidRPr="00A07109">
        <w:t>2009</w:t>
      </w:r>
      <w:r w:rsidR="005A0086">
        <w:t xml:space="preserve"> года</w:t>
      </w:r>
      <w:r w:rsidRPr="00A07109">
        <w:t xml:space="preserve"> </w:t>
      </w:r>
      <w:r w:rsidR="00D62479">
        <w:t>№</w:t>
      </w:r>
      <w:r w:rsidRPr="00A07109">
        <w:t xml:space="preserve"> 384-ФЗ «Технический регламент о безопасности зданий и сооружений».</w:t>
      </w:r>
      <w:r w:rsidR="005A0086">
        <w:t xml:space="preserve"> </w:t>
      </w:r>
      <w:r w:rsidR="005A0086" w:rsidRPr="00B27573">
        <w:rPr>
          <w:szCs w:val="24"/>
        </w:rPr>
        <w:t>[Электронный ресурс]: Сайт «</w:t>
      </w:r>
      <w:r w:rsidR="005A0086">
        <w:rPr>
          <w:szCs w:val="24"/>
        </w:rPr>
        <w:t>Президент России</w:t>
      </w:r>
      <w:r w:rsidR="005A0086" w:rsidRPr="00B27573">
        <w:rPr>
          <w:szCs w:val="24"/>
        </w:rPr>
        <w:t xml:space="preserve">». </w:t>
      </w:r>
      <w:r w:rsidR="005A0086" w:rsidRPr="00B27573">
        <w:rPr>
          <w:szCs w:val="24"/>
          <w:lang w:val="en-US"/>
        </w:rPr>
        <w:t>URL</w:t>
      </w:r>
      <w:r w:rsidR="005A0086" w:rsidRPr="00B27573">
        <w:rPr>
          <w:szCs w:val="24"/>
        </w:rPr>
        <w:t xml:space="preserve">: </w:t>
      </w:r>
      <w:r w:rsidR="005A0086">
        <w:rPr>
          <w:szCs w:val="24"/>
        </w:rPr>
        <w:t xml:space="preserve"> </w:t>
      </w:r>
      <w:r w:rsidR="005A0086" w:rsidRPr="005A0086">
        <w:rPr>
          <w:szCs w:val="24"/>
        </w:rPr>
        <w:t>http://www.kremlin.ru/acts/bank/30476</w:t>
      </w:r>
      <w:r w:rsidR="005A0086" w:rsidRPr="00B27573">
        <w:rPr>
          <w:szCs w:val="24"/>
        </w:rPr>
        <w:t>— (Дата обращения 25.10.2024).</w:t>
      </w:r>
    </w:p>
    <w:p w14:paraId="163C4847" w14:textId="23171A33" w:rsidR="00393059" w:rsidRDefault="00393059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A07109">
        <w:t>Постановление Правительства РФ от 15 июня 2018 г</w:t>
      </w:r>
      <w:r w:rsidR="005A0086">
        <w:t>ода</w:t>
      </w:r>
      <w:r w:rsidRPr="00A07109">
        <w:t xml:space="preserve"> </w:t>
      </w:r>
      <w:r w:rsidR="005A0086">
        <w:t>№</w:t>
      </w:r>
      <w:r w:rsidRPr="00A07109">
        <w:t xml:space="preserve"> 682 «Об 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Федерации».</w:t>
      </w:r>
      <w:r w:rsidR="005A0086" w:rsidRPr="005A0086">
        <w:rPr>
          <w:szCs w:val="24"/>
        </w:rPr>
        <w:t xml:space="preserve"> </w:t>
      </w:r>
      <w:r w:rsidR="005A0086" w:rsidRPr="00B27573">
        <w:rPr>
          <w:szCs w:val="24"/>
        </w:rPr>
        <w:t>[Электронный ресурс]: Сайт «</w:t>
      </w:r>
      <w:r w:rsidR="005A0086">
        <w:rPr>
          <w:szCs w:val="24"/>
        </w:rPr>
        <w:t>Консультант</w:t>
      </w:r>
      <w:r w:rsidR="005A0086" w:rsidRPr="00B27573">
        <w:rPr>
          <w:szCs w:val="24"/>
        </w:rPr>
        <w:t xml:space="preserve">». </w:t>
      </w:r>
      <w:r w:rsidR="005A0086" w:rsidRPr="00B27573">
        <w:rPr>
          <w:szCs w:val="24"/>
          <w:lang w:val="en-US"/>
        </w:rPr>
        <w:t>URL</w:t>
      </w:r>
      <w:r w:rsidR="005A0086" w:rsidRPr="00B27573">
        <w:rPr>
          <w:szCs w:val="24"/>
        </w:rPr>
        <w:t xml:space="preserve">: </w:t>
      </w:r>
      <w:r w:rsidR="005A0086">
        <w:rPr>
          <w:szCs w:val="24"/>
        </w:rPr>
        <w:t xml:space="preserve"> </w:t>
      </w:r>
      <w:r w:rsidR="005A0086" w:rsidRPr="005A0086">
        <w:rPr>
          <w:szCs w:val="24"/>
        </w:rPr>
        <w:t>https://www.consultant.ru/document/cons_doc_LAW_300363/4401b7bb2b3e14ecf58fdae3c8c498b841b6b2dc/?ysclid=m4h1amtila121012260</w:t>
      </w:r>
      <w:r w:rsidR="005A0086" w:rsidRPr="00B27573">
        <w:rPr>
          <w:szCs w:val="24"/>
        </w:rPr>
        <w:t>— (Дата обращения 25.10.2024).</w:t>
      </w:r>
    </w:p>
    <w:p w14:paraId="72FC691B" w14:textId="3B53F3F9" w:rsidR="002F31A0" w:rsidRPr="00393059" w:rsidRDefault="00393059" w:rsidP="008E6AC6">
      <w:pPr>
        <w:pStyle w:val="a1"/>
        <w:numPr>
          <w:ilvl w:val="0"/>
          <w:numId w:val="17"/>
        </w:numPr>
        <w:ind w:left="0" w:firstLine="851"/>
        <w:rPr>
          <w:szCs w:val="24"/>
        </w:rPr>
      </w:pPr>
      <w:r w:rsidRPr="00A07109">
        <w:t>Приказ МЧС России от 24 апреля 2020 г</w:t>
      </w:r>
      <w:r w:rsidR="004E6ACE">
        <w:t>ода</w:t>
      </w:r>
      <w:r w:rsidRPr="00A07109">
        <w:t xml:space="preserve"> </w:t>
      </w:r>
      <w:r w:rsidR="004E6ACE">
        <w:t>№</w:t>
      </w:r>
      <w:r w:rsidRPr="00A07109">
        <w:t xml:space="preserve"> 262 «Об 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</w:t>
      </w:r>
      <w:r>
        <w:t>.</w:t>
      </w:r>
      <w:r w:rsidR="004E6ACE">
        <w:t xml:space="preserve"> </w:t>
      </w:r>
      <w:r w:rsidR="004E6ACE" w:rsidRPr="00B27573">
        <w:rPr>
          <w:szCs w:val="24"/>
        </w:rPr>
        <w:t>[Электронный ресурс]: Сайт «</w:t>
      </w:r>
      <w:r w:rsidR="004E6ACE">
        <w:rPr>
          <w:szCs w:val="24"/>
        </w:rPr>
        <w:t>Гарант</w:t>
      </w:r>
      <w:r w:rsidR="004E6ACE" w:rsidRPr="00B27573">
        <w:rPr>
          <w:szCs w:val="24"/>
        </w:rPr>
        <w:t xml:space="preserve">». </w:t>
      </w:r>
      <w:r w:rsidR="004E6ACE" w:rsidRPr="00B27573">
        <w:rPr>
          <w:szCs w:val="24"/>
          <w:lang w:val="en-US"/>
        </w:rPr>
        <w:t>URL</w:t>
      </w:r>
      <w:r w:rsidR="004E6ACE" w:rsidRPr="00B27573">
        <w:rPr>
          <w:szCs w:val="24"/>
        </w:rPr>
        <w:t xml:space="preserve">: </w:t>
      </w:r>
      <w:r w:rsidR="004E6ACE">
        <w:rPr>
          <w:szCs w:val="24"/>
        </w:rPr>
        <w:t xml:space="preserve"> </w:t>
      </w:r>
      <w:r w:rsidR="008E6AC6" w:rsidRPr="008E6AC6">
        <w:rPr>
          <w:szCs w:val="24"/>
        </w:rPr>
        <w:t>https://base.garant.ru/74212854/?ysclid=m4h1k28ed2722030174</w:t>
      </w:r>
      <w:r w:rsidR="008E6AC6">
        <w:rPr>
          <w:szCs w:val="24"/>
        </w:rPr>
        <w:t xml:space="preserve"> </w:t>
      </w:r>
      <w:r w:rsidR="004E6ACE" w:rsidRPr="00B27573">
        <w:rPr>
          <w:szCs w:val="24"/>
        </w:rPr>
        <w:t>— (Дата обращения 25.10.2024).</w:t>
      </w:r>
    </w:p>
    <w:sectPr w:rsidR="002F31A0" w:rsidRPr="00393059" w:rsidSect="00B34F1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119A6" w14:textId="77777777" w:rsidR="00BD2FD8" w:rsidRDefault="00BD2FD8" w:rsidP="00B93B1E">
      <w:pPr>
        <w:spacing w:after="0" w:line="240" w:lineRule="auto"/>
      </w:pPr>
      <w:r>
        <w:separator/>
      </w:r>
    </w:p>
  </w:endnote>
  <w:endnote w:type="continuationSeparator" w:id="0">
    <w:p w14:paraId="2C6B7A46" w14:textId="77777777" w:rsidR="00BD2FD8" w:rsidRDefault="00BD2FD8" w:rsidP="00B9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36BB" w14:textId="77777777" w:rsidR="00BD2FD8" w:rsidRDefault="00BD2FD8" w:rsidP="00B93B1E">
      <w:pPr>
        <w:spacing w:after="0" w:line="240" w:lineRule="auto"/>
      </w:pPr>
      <w:r>
        <w:separator/>
      </w:r>
    </w:p>
  </w:footnote>
  <w:footnote w:type="continuationSeparator" w:id="0">
    <w:p w14:paraId="55D1939B" w14:textId="77777777" w:rsidR="00BD2FD8" w:rsidRDefault="00BD2FD8" w:rsidP="00B93B1E">
      <w:pPr>
        <w:spacing w:after="0" w:line="240" w:lineRule="auto"/>
      </w:pPr>
      <w:r>
        <w:continuationSeparator/>
      </w:r>
    </w:p>
  </w:footnote>
  <w:footnote w:id="1">
    <w:p w14:paraId="7857270D" w14:textId="28A2CEFF" w:rsidR="001A34E1" w:rsidRPr="001A34E1" w:rsidRDefault="001A34E1" w:rsidP="001A34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A34E1">
        <w:rPr>
          <w:rFonts w:ascii="Times New Roman" w:hAnsi="Times New Roman" w:cs="Times New Roman"/>
        </w:rPr>
        <w:t>Ссылка на документ: http://government.ru/docs/all/124509/</w:t>
      </w:r>
    </w:p>
  </w:footnote>
  <w:footnote w:id="2">
    <w:p w14:paraId="171A28D2" w14:textId="7D6F04A4" w:rsidR="00582564" w:rsidRDefault="00582564" w:rsidP="0058256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82564">
        <w:rPr>
          <w:rFonts w:ascii="Times New Roman" w:hAnsi="Times New Roman" w:cs="Times New Roman"/>
        </w:rPr>
        <w:t>Ссылка на документ: http://www.kremlin.ru/acts/bank/35531</w:t>
      </w:r>
    </w:p>
  </w:footnote>
  <w:footnote w:id="3">
    <w:p w14:paraId="0A88220D" w14:textId="77777777" w:rsidR="00B93B1E" w:rsidRPr="00B93B1E" w:rsidRDefault="00B93B1E" w:rsidP="00B93B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B93B1E">
        <w:rPr>
          <w:rFonts w:ascii="Times New Roman" w:hAnsi="Times New Roman" w:cs="Times New Roman"/>
          <w:sz w:val="20"/>
          <w:szCs w:val="20"/>
        </w:rPr>
        <w:t xml:space="preserve">«АТАКА БВС» - это реализованное действие, когда БВС фактически наносит удар по объекту (например, зданию), происходит поражение цели (взрыв), в этом случае проводится эвакуация из поражённого объекта (здания). </w:t>
      </w:r>
    </w:p>
    <w:p w14:paraId="606C874F" w14:textId="08B107E2" w:rsidR="00B93B1E" w:rsidRPr="00B93B1E" w:rsidRDefault="00B93B1E" w:rsidP="00B93B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3B1E">
        <w:rPr>
          <w:rFonts w:ascii="Times New Roman" w:hAnsi="Times New Roman" w:cs="Times New Roman"/>
          <w:sz w:val="20"/>
          <w:szCs w:val="20"/>
        </w:rPr>
        <w:t>«УГРОЗА атаки БВС» – это когда существует вероятность атаки БВС, например, поступила информация о движении БВС в сторону образовательной организации, в этом случае проводится эвакуация людей в защищённые помещения / укрытия.</w:t>
      </w:r>
    </w:p>
  </w:footnote>
  <w:footnote w:id="4">
    <w:p w14:paraId="37727A71" w14:textId="420F9C5C" w:rsidR="00987898" w:rsidRDefault="00987898">
      <w:pPr>
        <w:pStyle w:val="ac"/>
      </w:pPr>
      <w:r>
        <w:rPr>
          <w:rStyle w:val="ae"/>
        </w:rPr>
        <w:footnoteRef/>
      </w:r>
      <w:r>
        <w:t xml:space="preserve"> </w:t>
      </w:r>
      <w:r w:rsidRPr="00987898">
        <w:rPr>
          <w:rFonts w:ascii="Times New Roman" w:hAnsi="Times New Roman" w:cs="Times New Roman"/>
        </w:rPr>
        <w:t>Ссылка на интернет-ресурс: https://map.ncpti.ru/</w:t>
      </w:r>
    </w:p>
  </w:footnote>
  <w:footnote w:id="5">
    <w:p w14:paraId="745F3381" w14:textId="5E4FE47C" w:rsidR="00987898" w:rsidRPr="00987898" w:rsidRDefault="00987898" w:rsidP="00987898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987898">
        <w:rPr>
          <w:rFonts w:ascii="Times New Roman" w:hAnsi="Times New Roman" w:cs="Times New Roman"/>
        </w:rPr>
        <w:t>Ссылка на сборники сценариев: https://ncpti.su/materialy/metodichki/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-1552987292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70DECCCF" w14:textId="51D284A1" w:rsidR="00B34F1C" w:rsidRDefault="00B34F1C" w:rsidP="00B34F1C">
        <w:pPr>
          <w:pStyle w:val="aa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320461" w14:textId="77777777" w:rsidR="00B34F1C" w:rsidRDefault="00B34F1C" w:rsidP="00B34F1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  <w:rFonts w:ascii="Times New Roman" w:hAnsi="Times New Roman"/>
        <w:sz w:val="24"/>
      </w:rPr>
      <w:id w:val="-750884018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27B94379" w14:textId="6424EFC2" w:rsidR="00B34F1C" w:rsidRPr="002F4EB0" w:rsidRDefault="00B34F1C" w:rsidP="002F4EB0">
        <w:pPr>
          <w:pStyle w:val="aa"/>
          <w:framePr w:wrap="none" w:vAnchor="text" w:hAnchor="page" w:x="6361" w:y="-47"/>
          <w:jc w:val="center"/>
          <w:rPr>
            <w:rStyle w:val="af5"/>
            <w:rFonts w:ascii="Times New Roman" w:hAnsi="Times New Roman"/>
            <w:sz w:val="24"/>
          </w:rPr>
        </w:pPr>
        <w:r w:rsidRPr="002F4EB0">
          <w:rPr>
            <w:rStyle w:val="af5"/>
            <w:rFonts w:ascii="Times New Roman" w:hAnsi="Times New Roman"/>
            <w:sz w:val="24"/>
          </w:rPr>
          <w:fldChar w:fldCharType="begin"/>
        </w:r>
        <w:r w:rsidRPr="002F4EB0">
          <w:rPr>
            <w:rStyle w:val="af5"/>
            <w:rFonts w:ascii="Times New Roman" w:hAnsi="Times New Roman"/>
            <w:sz w:val="24"/>
          </w:rPr>
          <w:instrText xml:space="preserve"> PAGE </w:instrText>
        </w:r>
        <w:r w:rsidRPr="002F4EB0">
          <w:rPr>
            <w:rStyle w:val="af5"/>
            <w:rFonts w:ascii="Times New Roman" w:hAnsi="Times New Roman"/>
            <w:sz w:val="24"/>
          </w:rPr>
          <w:fldChar w:fldCharType="separate"/>
        </w:r>
        <w:r w:rsidR="00E53B80">
          <w:rPr>
            <w:rStyle w:val="af5"/>
            <w:rFonts w:ascii="Times New Roman" w:hAnsi="Times New Roman"/>
            <w:noProof/>
            <w:sz w:val="24"/>
          </w:rPr>
          <w:t>28</w:t>
        </w:r>
        <w:r w:rsidRPr="002F4EB0">
          <w:rPr>
            <w:rStyle w:val="af5"/>
            <w:rFonts w:ascii="Times New Roman" w:hAnsi="Times New Roman"/>
            <w:sz w:val="24"/>
          </w:rPr>
          <w:fldChar w:fldCharType="end"/>
        </w:r>
      </w:p>
    </w:sdtContent>
  </w:sdt>
  <w:p w14:paraId="12537B98" w14:textId="77777777" w:rsidR="00B34F1C" w:rsidRDefault="00B34F1C" w:rsidP="00B34F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E10"/>
    <w:multiLevelType w:val="hybridMultilevel"/>
    <w:tmpl w:val="F380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D20"/>
    <w:multiLevelType w:val="hybridMultilevel"/>
    <w:tmpl w:val="CF5E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21FC"/>
    <w:multiLevelType w:val="hybridMultilevel"/>
    <w:tmpl w:val="D9F4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C0F"/>
    <w:multiLevelType w:val="hybridMultilevel"/>
    <w:tmpl w:val="74C42306"/>
    <w:lvl w:ilvl="0" w:tplc="10280A60">
      <w:start w:val="1"/>
      <w:numFmt w:val="decimal"/>
      <w:lvlText w:val="%1."/>
      <w:lvlJc w:val="left"/>
      <w:pPr>
        <w:ind w:left="101" w:hanging="708"/>
      </w:pPr>
      <w:rPr>
        <w:rFonts w:hint="default"/>
        <w:w w:val="100"/>
        <w:lang w:val="ru-RU" w:eastAsia="en-US" w:bidi="ar-SA"/>
      </w:rPr>
    </w:lvl>
    <w:lvl w:ilvl="1" w:tplc="46BAA968">
      <w:numFmt w:val="bullet"/>
      <w:lvlText w:val="–"/>
      <w:lvlJc w:val="left"/>
      <w:pPr>
        <w:ind w:left="101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28F0F6">
      <w:numFmt w:val="bullet"/>
      <w:lvlText w:val="•"/>
      <w:lvlJc w:val="left"/>
      <w:pPr>
        <w:ind w:left="2005" w:hanging="192"/>
      </w:pPr>
      <w:rPr>
        <w:rFonts w:hint="default"/>
        <w:lang w:val="ru-RU" w:eastAsia="en-US" w:bidi="ar-SA"/>
      </w:rPr>
    </w:lvl>
    <w:lvl w:ilvl="3" w:tplc="CCA2EF58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4" w:tplc="988CD508">
      <w:numFmt w:val="bullet"/>
      <w:lvlText w:val="•"/>
      <w:lvlJc w:val="left"/>
      <w:pPr>
        <w:ind w:left="3910" w:hanging="192"/>
      </w:pPr>
      <w:rPr>
        <w:rFonts w:hint="default"/>
        <w:lang w:val="ru-RU" w:eastAsia="en-US" w:bidi="ar-SA"/>
      </w:rPr>
    </w:lvl>
    <w:lvl w:ilvl="5" w:tplc="36D4E3A6">
      <w:numFmt w:val="bullet"/>
      <w:lvlText w:val="•"/>
      <w:lvlJc w:val="left"/>
      <w:pPr>
        <w:ind w:left="4863" w:hanging="192"/>
      </w:pPr>
      <w:rPr>
        <w:rFonts w:hint="default"/>
        <w:lang w:val="ru-RU" w:eastAsia="en-US" w:bidi="ar-SA"/>
      </w:rPr>
    </w:lvl>
    <w:lvl w:ilvl="6" w:tplc="0DB433C8">
      <w:numFmt w:val="bullet"/>
      <w:lvlText w:val="•"/>
      <w:lvlJc w:val="left"/>
      <w:pPr>
        <w:ind w:left="5815" w:hanging="192"/>
      </w:pPr>
      <w:rPr>
        <w:rFonts w:hint="default"/>
        <w:lang w:val="ru-RU" w:eastAsia="en-US" w:bidi="ar-SA"/>
      </w:rPr>
    </w:lvl>
    <w:lvl w:ilvl="7" w:tplc="DC0A0822">
      <w:numFmt w:val="bullet"/>
      <w:lvlText w:val="•"/>
      <w:lvlJc w:val="left"/>
      <w:pPr>
        <w:ind w:left="6768" w:hanging="192"/>
      </w:pPr>
      <w:rPr>
        <w:rFonts w:hint="default"/>
        <w:lang w:val="ru-RU" w:eastAsia="en-US" w:bidi="ar-SA"/>
      </w:rPr>
    </w:lvl>
    <w:lvl w:ilvl="8" w:tplc="613479E4">
      <w:numFmt w:val="bullet"/>
      <w:lvlText w:val="•"/>
      <w:lvlJc w:val="left"/>
      <w:pPr>
        <w:ind w:left="7720" w:hanging="192"/>
      </w:pPr>
      <w:rPr>
        <w:rFonts w:hint="default"/>
        <w:lang w:val="ru-RU" w:eastAsia="en-US" w:bidi="ar-SA"/>
      </w:rPr>
    </w:lvl>
  </w:abstractNum>
  <w:abstractNum w:abstractNumId="4">
    <w:nsid w:val="340275EE"/>
    <w:multiLevelType w:val="multilevel"/>
    <w:tmpl w:val="1A22F41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bullet"/>
      <w:pStyle w:val="a"/>
      <w:lvlText w:val=""/>
      <w:lvlJc w:val="left"/>
      <w:pPr>
        <w:tabs>
          <w:tab w:val="num" w:pos="3062"/>
        </w:tabs>
        <w:ind w:left="2126" w:firstLine="85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>
    <w:nsid w:val="34AA2011"/>
    <w:multiLevelType w:val="hybridMultilevel"/>
    <w:tmpl w:val="A03E1302"/>
    <w:lvl w:ilvl="0" w:tplc="BB5A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074C"/>
    <w:multiLevelType w:val="multilevel"/>
    <w:tmpl w:val="E6C6F9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830DB"/>
    <w:multiLevelType w:val="multilevel"/>
    <w:tmpl w:val="E6C6F9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C7F08"/>
    <w:multiLevelType w:val="hybridMultilevel"/>
    <w:tmpl w:val="C418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17F8"/>
    <w:multiLevelType w:val="hybridMultilevel"/>
    <w:tmpl w:val="CF5E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360CE"/>
    <w:multiLevelType w:val="multilevel"/>
    <w:tmpl w:val="0630BFF2"/>
    <w:lvl w:ilvl="0">
      <w:start w:val="1"/>
      <w:numFmt w:val="decimal"/>
      <w:lvlText w:val="%1"/>
      <w:lvlJc w:val="left"/>
      <w:pPr>
        <w:tabs>
          <w:tab w:val="left" w:pos="792"/>
        </w:tabs>
        <w:ind w:left="792" w:hanging="432"/>
      </w:pPr>
    </w:lvl>
    <w:lvl w:ilvl="1">
      <w:start w:val="1"/>
      <w:numFmt w:val="bullet"/>
      <w:lvlText w:val=""/>
      <w:lvlJc w:val="left"/>
      <w:pPr>
        <w:tabs>
          <w:tab w:val="left" w:pos="3062"/>
        </w:tabs>
        <w:ind w:left="2126" w:firstLine="851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1764"/>
        </w:tabs>
        <w:ind w:left="1764" w:hanging="864"/>
      </w:pPr>
    </w:lvl>
    <w:lvl w:ilvl="4">
      <w:start w:val="1"/>
      <w:numFmt w:val="decimal"/>
      <w:lvlText w:val="%1.%2.%3.%4.%5"/>
      <w:lvlJc w:val="left"/>
      <w:pPr>
        <w:tabs>
          <w:tab w:val="left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left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944"/>
        </w:tabs>
        <w:ind w:left="1944" w:hanging="1584"/>
      </w:pPr>
    </w:lvl>
  </w:abstractNum>
  <w:abstractNum w:abstractNumId="11">
    <w:nsid w:val="70C21B99"/>
    <w:multiLevelType w:val="hybridMultilevel"/>
    <w:tmpl w:val="CF5E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912CC"/>
    <w:multiLevelType w:val="hybridMultilevel"/>
    <w:tmpl w:val="05CE314C"/>
    <w:lvl w:ilvl="0" w:tplc="854E8BBA">
      <w:start w:val="1"/>
      <w:numFmt w:val="decimal"/>
      <w:pStyle w:val="a0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7CE3609B"/>
    <w:multiLevelType w:val="hybridMultilevel"/>
    <w:tmpl w:val="CF5E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C4194"/>
    <w:multiLevelType w:val="hybridMultilevel"/>
    <w:tmpl w:val="8A80D13A"/>
    <w:lvl w:ilvl="0" w:tplc="56A46550">
      <w:start w:val="1"/>
      <w:numFmt w:val="decimal"/>
      <w:pStyle w:val="a1"/>
      <w:lvlText w:val="%1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8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6"/>
  </w:num>
  <w:num w:numId="1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D7"/>
    <w:rsid w:val="000028B2"/>
    <w:rsid w:val="00007C67"/>
    <w:rsid w:val="000253DC"/>
    <w:rsid w:val="00025C12"/>
    <w:rsid w:val="00026A33"/>
    <w:rsid w:val="000469C7"/>
    <w:rsid w:val="000563C3"/>
    <w:rsid w:val="00056C73"/>
    <w:rsid w:val="00060476"/>
    <w:rsid w:val="00065B70"/>
    <w:rsid w:val="00080DD6"/>
    <w:rsid w:val="0008284C"/>
    <w:rsid w:val="00084957"/>
    <w:rsid w:val="00086260"/>
    <w:rsid w:val="000871DC"/>
    <w:rsid w:val="000C6193"/>
    <w:rsid w:val="000E6EAD"/>
    <w:rsid w:val="000E74DB"/>
    <w:rsid w:val="0010470D"/>
    <w:rsid w:val="001052F9"/>
    <w:rsid w:val="00121576"/>
    <w:rsid w:val="0013132C"/>
    <w:rsid w:val="0014056D"/>
    <w:rsid w:val="001531D1"/>
    <w:rsid w:val="001571C4"/>
    <w:rsid w:val="00161E74"/>
    <w:rsid w:val="00163AF8"/>
    <w:rsid w:val="001641EF"/>
    <w:rsid w:val="0017582F"/>
    <w:rsid w:val="001762F7"/>
    <w:rsid w:val="00183EFC"/>
    <w:rsid w:val="001A34E1"/>
    <w:rsid w:val="001A7CE0"/>
    <w:rsid w:val="001B33D8"/>
    <w:rsid w:val="001C1612"/>
    <w:rsid w:val="001C7772"/>
    <w:rsid w:val="001D5379"/>
    <w:rsid w:val="001E306D"/>
    <w:rsid w:val="001E3638"/>
    <w:rsid w:val="001E71B6"/>
    <w:rsid w:val="00201156"/>
    <w:rsid w:val="00202940"/>
    <w:rsid w:val="002040EE"/>
    <w:rsid w:val="00204586"/>
    <w:rsid w:val="00204B42"/>
    <w:rsid w:val="00205E97"/>
    <w:rsid w:val="00210F5A"/>
    <w:rsid w:val="0021377F"/>
    <w:rsid w:val="0022346F"/>
    <w:rsid w:val="00263932"/>
    <w:rsid w:val="00280EEF"/>
    <w:rsid w:val="00286A79"/>
    <w:rsid w:val="00292586"/>
    <w:rsid w:val="002A5F50"/>
    <w:rsid w:val="002D43E0"/>
    <w:rsid w:val="002D5F69"/>
    <w:rsid w:val="002E30B0"/>
    <w:rsid w:val="002F0EE0"/>
    <w:rsid w:val="002F31A0"/>
    <w:rsid w:val="002F4EB0"/>
    <w:rsid w:val="003012E8"/>
    <w:rsid w:val="003017A1"/>
    <w:rsid w:val="00313B6D"/>
    <w:rsid w:val="00344FE4"/>
    <w:rsid w:val="00382C97"/>
    <w:rsid w:val="00393059"/>
    <w:rsid w:val="003A4EF5"/>
    <w:rsid w:val="003A65D5"/>
    <w:rsid w:val="003B01F3"/>
    <w:rsid w:val="003B1836"/>
    <w:rsid w:val="003B510B"/>
    <w:rsid w:val="003C11C6"/>
    <w:rsid w:val="003C3682"/>
    <w:rsid w:val="003D0EF1"/>
    <w:rsid w:val="003D2627"/>
    <w:rsid w:val="003D3F86"/>
    <w:rsid w:val="003E7992"/>
    <w:rsid w:val="003F125A"/>
    <w:rsid w:val="004176A3"/>
    <w:rsid w:val="00423C34"/>
    <w:rsid w:val="00433FDB"/>
    <w:rsid w:val="00440AE8"/>
    <w:rsid w:val="004513A2"/>
    <w:rsid w:val="00470A66"/>
    <w:rsid w:val="0047726C"/>
    <w:rsid w:val="004857DC"/>
    <w:rsid w:val="00490C89"/>
    <w:rsid w:val="00495C1A"/>
    <w:rsid w:val="004960F2"/>
    <w:rsid w:val="004C149E"/>
    <w:rsid w:val="004D0081"/>
    <w:rsid w:val="004D2471"/>
    <w:rsid w:val="004D6903"/>
    <w:rsid w:val="004E501E"/>
    <w:rsid w:val="004E6ACE"/>
    <w:rsid w:val="004F2632"/>
    <w:rsid w:val="004F536F"/>
    <w:rsid w:val="004F6261"/>
    <w:rsid w:val="0050046E"/>
    <w:rsid w:val="00500642"/>
    <w:rsid w:val="00504A87"/>
    <w:rsid w:val="005338A7"/>
    <w:rsid w:val="005358F0"/>
    <w:rsid w:val="00541C7E"/>
    <w:rsid w:val="0054398E"/>
    <w:rsid w:val="0054718C"/>
    <w:rsid w:val="005542A6"/>
    <w:rsid w:val="00556C62"/>
    <w:rsid w:val="00560B91"/>
    <w:rsid w:val="00562904"/>
    <w:rsid w:val="005766E2"/>
    <w:rsid w:val="00577697"/>
    <w:rsid w:val="00582564"/>
    <w:rsid w:val="00593415"/>
    <w:rsid w:val="005A0086"/>
    <w:rsid w:val="005A0EFE"/>
    <w:rsid w:val="005A123A"/>
    <w:rsid w:val="005B2900"/>
    <w:rsid w:val="005C0D2E"/>
    <w:rsid w:val="005D11CD"/>
    <w:rsid w:val="005F65D8"/>
    <w:rsid w:val="00601935"/>
    <w:rsid w:val="00604053"/>
    <w:rsid w:val="006102DD"/>
    <w:rsid w:val="00623F07"/>
    <w:rsid w:val="00630437"/>
    <w:rsid w:val="0063540F"/>
    <w:rsid w:val="00654E24"/>
    <w:rsid w:val="006563DC"/>
    <w:rsid w:val="00694669"/>
    <w:rsid w:val="00695BCE"/>
    <w:rsid w:val="006A0136"/>
    <w:rsid w:val="006A0D19"/>
    <w:rsid w:val="006A7B4E"/>
    <w:rsid w:val="006B0036"/>
    <w:rsid w:val="006B0646"/>
    <w:rsid w:val="006C4871"/>
    <w:rsid w:val="006D7DE6"/>
    <w:rsid w:val="006E521D"/>
    <w:rsid w:val="006F1A56"/>
    <w:rsid w:val="006F5957"/>
    <w:rsid w:val="0070294E"/>
    <w:rsid w:val="007039F1"/>
    <w:rsid w:val="00706012"/>
    <w:rsid w:val="00722816"/>
    <w:rsid w:val="0073373D"/>
    <w:rsid w:val="007456EC"/>
    <w:rsid w:val="007566AE"/>
    <w:rsid w:val="00756B0A"/>
    <w:rsid w:val="0076424B"/>
    <w:rsid w:val="0077127A"/>
    <w:rsid w:val="00776D12"/>
    <w:rsid w:val="00781D66"/>
    <w:rsid w:val="007918D5"/>
    <w:rsid w:val="007B2913"/>
    <w:rsid w:val="007B31F4"/>
    <w:rsid w:val="007B7742"/>
    <w:rsid w:val="007C1167"/>
    <w:rsid w:val="007D3D80"/>
    <w:rsid w:val="007E56EC"/>
    <w:rsid w:val="007E79EA"/>
    <w:rsid w:val="007F24A3"/>
    <w:rsid w:val="007F43AF"/>
    <w:rsid w:val="00800F01"/>
    <w:rsid w:val="00810B49"/>
    <w:rsid w:val="00813D5C"/>
    <w:rsid w:val="008344B0"/>
    <w:rsid w:val="008544A6"/>
    <w:rsid w:val="0085572C"/>
    <w:rsid w:val="008568C8"/>
    <w:rsid w:val="008779ED"/>
    <w:rsid w:val="0088544D"/>
    <w:rsid w:val="00886DF4"/>
    <w:rsid w:val="008907E0"/>
    <w:rsid w:val="008A5047"/>
    <w:rsid w:val="008B0B4A"/>
    <w:rsid w:val="008B2268"/>
    <w:rsid w:val="008B442D"/>
    <w:rsid w:val="008B686C"/>
    <w:rsid w:val="008E0FE3"/>
    <w:rsid w:val="008E11A4"/>
    <w:rsid w:val="008E395C"/>
    <w:rsid w:val="008E6AC6"/>
    <w:rsid w:val="00912928"/>
    <w:rsid w:val="009217B2"/>
    <w:rsid w:val="00925F41"/>
    <w:rsid w:val="00927CF4"/>
    <w:rsid w:val="009463B0"/>
    <w:rsid w:val="00947C1C"/>
    <w:rsid w:val="00961F91"/>
    <w:rsid w:val="0096529C"/>
    <w:rsid w:val="00970AD8"/>
    <w:rsid w:val="0098275E"/>
    <w:rsid w:val="00987898"/>
    <w:rsid w:val="009A7A0F"/>
    <w:rsid w:val="009B2742"/>
    <w:rsid w:val="009B414F"/>
    <w:rsid w:val="009C1CF4"/>
    <w:rsid w:val="009E7371"/>
    <w:rsid w:val="009E7E0E"/>
    <w:rsid w:val="009F41DA"/>
    <w:rsid w:val="00A0049E"/>
    <w:rsid w:val="00A02666"/>
    <w:rsid w:val="00A21BFF"/>
    <w:rsid w:val="00A66367"/>
    <w:rsid w:val="00A704E5"/>
    <w:rsid w:val="00A70D18"/>
    <w:rsid w:val="00A72048"/>
    <w:rsid w:val="00A74521"/>
    <w:rsid w:val="00A802D0"/>
    <w:rsid w:val="00A80F64"/>
    <w:rsid w:val="00AA0810"/>
    <w:rsid w:val="00AA720D"/>
    <w:rsid w:val="00AB165D"/>
    <w:rsid w:val="00AD7FDB"/>
    <w:rsid w:val="00AE733D"/>
    <w:rsid w:val="00AF3F8E"/>
    <w:rsid w:val="00AF72FB"/>
    <w:rsid w:val="00AF7FEA"/>
    <w:rsid w:val="00B00482"/>
    <w:rsid w:val="00B05EE9"/>
    <w:rsid w:val="00B10892"/>
    <w:rsid w:val="00B1794C"/>
    <w:rsid w:val="00B24DFE"/>
    <w:rsid w:val="00B27573"/>
    <w:rsid w:val="00B27C5C"/>
    <w:rsid w:val="00B34F1C"/>
    <w:rsid w:val="00B36D3F"/>
    <w:rsid w:val="00B55DFE"/>
    <w:rsid w:val="00B6206B"/>
    <w:rsid w:val="00B73A73"/>
    <w:rsid w:val="00B85383"/>
    <w:rsid w:val="00B90B16"/>
    <w:rsid w:val="00B93B1E"/>
    <w:rsid w:val="00B93EF9"/>
    <w:rsid w:val="00BA4A39"/>
    <w:rsid w:val="00BB17D0"/>
    <w:rsid w:val="00BC36A5"/>
    <w:rsid w:val="00BD0779"/>
    <w:rsid w:val="00BD2FD8"/>
    <w:rsid w:val="00BD5179"/>
    <w:rsid w:val="00BE1A71"/>
    <w:rsid w:val="00BF0AD8"/>
    <w:rsid w:val="00BF5573"/>
    <w:rsid w:val="00C00CE3"/>
    <w:rsid w:val="00C022EA"/>
    <w:rsid w:val="00C0337D"/>
    <w:rsid w:val="00C06DD8"/>
    <w:rsid w:val="00C13783"/>
    <w:rsid w:val="00C15F4C"/>
    <w:rsid w:val="00C273BF"/>
    <w:rsid w:val="00C40F77"/>
    <w:rsid w:val="00C460C3"/>
    <w:rsid w:val="00C521B2"/>
    <w:rsid w:val="00C52278"/>
    <w:rsid w:val="00C77719"/>
    <w:rsid w:val="00C810C3"/>
    <w:rsid w:val="00C857D9"/>
    <w:rsid w:val="00C91C7E"/>
    <w:rsid w:val="00C94E06"/>
    <w:rsid w:val="00C956A1"/>
    <w:rsid w:val="00C95925"/>
    <w:rsid w:val="00CB0D64"/>
    <w:rsid w:val="00CB5C82"/>
    <w:rsid w:val="00CC0C28"/>
    <w:rsid w:val="00CC0C2E"/>
    <w:rsid w:val="00CC0D8E"/>
    <w:rsid w:val="00CC1C1F"/>
    <w:rsid w:val="00CE6ECA"/>
    <w:rsid w:val="00CF0E7E"/>
    <w:rsid w:val="00D01BBF"/>
    <w:rsid w:val="00D10DA0"/>
    <w:rsid w:val="00D24567"/>
    <w:rsid w:val="00D4098D"/>
    <w:rsid w:val="00D62479"/>
    <w:rsid w:val="00D82259"/>
    <w:rsid w:val="00D97EB9"/>
    <w:rsid w:val="00DA3549"/>
    <w:rsid w:val="00DB3E74"/>
    <w:rsid w:val="00DB474A"/>
    <w:rsid w:val="00DB783E"/>
    <w:rsid w:val="00DD1C1A"/>
    <w:rsid w:val="00DE0C90"/>
    <w:rsid w:val="00DE30AF"/>
    <w:rsid w:val="00E0098E"/>
    <w:rsid w:val="00E0298C"/>
    <w:rsid w:val="00E179E8"/>
    <w:rsid w:val="00E2176A"/>
    <w:rsid w:val="00E24ACE"/>
    <w:rsid w:val="00E330FE"/>
    <w:rsid w:val="00E419D4"/>
    <w:rsid w:val="00E506BC"/>
    <w:rsid w:val="00E53B80"/>
    <w:rsid w:val="00E56B28"/>
    <w:rsid w:val="00E609A6"/>
    <w:rsid w:val="00E61175"/>
    <w:rsid w:val="00E633CD"/>
    <w:rsid w:val="00E74137"/>
    <w:rsid w:val="00E83EFA"/>
    <w:rsid w:val="00E848D9"/>
    <w:rsid w:val="00E878B1"/>
    <w:rsid w:val="00E91257"/>
    <w:rsid w:val="00E969C1"/>
    <w:rsid w:val="00EB4111"/>
    <w:rsid w:val="00EC0F2D"/>
    <w:rsid w:val="00ED4705"/>
    <w:rsid w:val="00F02E7A"/>
    <w:rsid w:val="00F05BF3"/>
    <w:rsid w:val="00F13592"/>
    <w:rsid w:val="00F343E4"/>
    <w:rsid w:val="00F433DF"/>
    <w:rsid w:val="00F459B4"/>
    <w:rsid w:val="00F476D7"/>
    <w:rsid w:val="00F541B4"/>
    <w:rsid w:val="00F61E18"/>
    <w:rsid w:val="00F64A63"/>
    <w:rsid w:val="00F71DAE"/>
    <w:rsid w:val="00F81863"/>
    <w:rsid w:val="00F95FCA"/>
    <w:rsid w:val="00FA176B"/>
    <w:rsid w:val="00FA3CAF"/>
    <w:rsid w:val="00FA4EDE"/>
    <w:rsid w:val="00FA731C"/>
    <w:rsid w:val="00FA7E43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E459"/>
  <w15:chartTrackingRefBased/>
  <w15:docId w15:val="{B537AEE1-4852-45AF-A354-A12E75B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43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210F5A"/>
    <w:pPr>
      <w:ind w:left="720"/>
      <w:contextualSpacing/>
    </w:pPr>
  </w:style>
  <w:style w:type="paragraph" w:customStyle="1" w:styleId="a0">
    <w:name w:val="Нумерованный_список"/>
    <w:basedOn w:val="a8"/>
    <w:qFormat/>
    <w:rsid w:val="000028B2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360" w:lineRule="auto"/>
      <w:ind w:left="142" w:right="10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Body Text"/>
    <w:basedOn w:val="a2"/>
    <w:link w:val="a9"/>
    <w:uiPriority w:val="99"/>
    <w:semiHidden/>
    <w:unhideWhenUsed/>
    <w:rsid w:val="000028B2"/>
    <w:pPr>
      <w:spacing w:after="120"/>
    </w:pPr>
  </w:style>
  <w:style w:type="character" w:customStyle="1" w:styleId="a9">
    <w:name w:val="Основной текст Знак"/>
    <w:basedOn w:val="a3"/>
    <w:link w:val="a8"/>
    <w:uiPriority w:val="99"/>
    <w:semiHidden/>
    <w:rsid w:val="000028B2"/>
  </w:style>
  <w:style w:type="paragraph" w:styleId="aa">
    <w:name w:val="header"/>
    <w:basedOn w:val="a2"/>
    <w:link w:val="ab"/>
    <w:uiPriority w:val="99"/>
    <w:unhideWhenUsed/>
    <w:rsid w:val="00B00482"/>
    <w:pPr>
      <w:tabs>
        <w:tab w:val="center" w:pos="4677"/>
        <w:tab w:val="right" w:pos="9355"/>
      </w:tabs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b">
    <w:name w:val="Верхний колонтитул Знак"/>
    <w:basedOn w:val="a3"/>
    <w:link w:val="aa"/>
    <w:uiPriority w:val="99"/>
    <w:rsid w:val="00B00482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">
    <w:name w:val="_св_Список маркированный"/>
    <w:basedOn w:val="a2"/>
    <w:qFormat/>
    <w:rsid w:val="00B00482"/>
    <w:pPr>
      <w:numPr>
        <w:ilvl w:val="1"/>
        <w:numId w:val="5"/>
      </w:numPr>
      <w:tabs>
        <w:tab w:val="clear" w:pos="3062"/>
        <w:tab w:val="left" w:pos="1276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c">
    <w:name w:val="footnote text"/>
    <w:basedOn w:val="a2"/>
    <w:link w:val="ad"/>
    <w:uiPriority w:val="99"/>
    <w:semiHidden/>
    <w:unhideWhenUsed/>
    <w:rsid w:val="00B93B1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3"/>
    <w:link w:val="ac"/>
    <w:uiPriority w:val="99"/>
    <w:semiHidden/>
    <w:rsid w:val="00B93B1E"/>
    <w:rPr>
      <w:sz w:val="20"/>
      <w:szCs w:val="20"/>
    </w:rPr>
  </w:style>
  <w:style w:type="character" w:styleId="ae">
    <w:name w:val="footnote reference"/>
    <w:basedOn w:val="a3"/>
    <w:uiPriority w:val="99"/>
    <w:semiHidden/>
    <w:unhideWhenUsed/>
    <w:rsid w:val="00B93B1E"/>
    <w:rPr>
      <w:vertAlign w:val="superscript"/>
    </w:rPr>
  </w:style>
  <w:style w:type="paragraph" w:customStyle="1" w:styleId="af">
    <w:name w:val="Загл_Структ"/>
    <w:basedOn w:val="a2"/>
    <w:next w:val="a2"/>
    <w:link w:val="af0"/>
    <w:qFormat/>
    <w:rsid w:val="00541C7E"/>
    <w:pPr>
      <w:keepNext/>
      <w:pageBreakBefore/>
      <w:spacing w:after="120" w:line="240" w:lineRule="auto"/>
      <w:ind w:firstLine="851"/>
      <w:contextualSpacing/>
      <w:jc w:val="center"/>
    </w:pPr>
    <w:rPr>
      <w:rFonts w:ascii="Times New Roman" w:eastAsia="Times New Roman" w:hAnsi="Times New Roman" w:cs="Times New Roman"/>
      <w:caps/>
      <w:kern w:val="0"/>
      <w:sz w:val="24"/>
      <w:lang w:eastAsia="ru-RU"/>
      <w14:ligatures w14:val="none"/>
    </w:rPr>
  </w:style>
  <w:style w:type="paragraph" w:customStyle="1" w:styleId="a1">
    <w:name w:val="_св_Литература"/>
    <w:basedOn w:val="af1"/>
    <w:qFormat/>
    <w:rsid w:val="00541C7E"/>
    <w:pPr>
      <w:numPr>
        <w:numId w:val="9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0">
    <w:name w:val="Загл_Структ Знак"/>
    <w:link w:val="af"/>
    <w:rsid w:val="00541C7E"/>
    <w:rPr>
      <w:rFonts w:ascii="Times New Roman" w:eastAsia="Times New Roman" w:hAnsi="Times New Roman" w:cs="Times New Roman"/>
      <w:caps/>
      <w:kern w:val="0"/>
      <w:sz w:val="24"/>
      <w:lang w:eastAsia="ru-RU"/>
      <w14:ligatures w14:val="none"/>
    </w:rPr>
  </w:style>
  <w:style w:type="paragraph" w:styleId="af1">
    <w:name w:val="Bibliography"/>
    <w:basedOn w:val="a2"/>
    <w:next w:val="a2"/>
    <w:uiPriority w:val="37"/>
    <w:semiHidden/>
    <w:unhideWhenUsed/>
    <w:rsid w:val="00541C7E"/>
  </w:style>
  <w:style w:type="character" w:customStyle="1" w:styleId="a7">
    <w:name w:val="Абзац списка Знак"/>
    <w:basedOn w:val="a3"/>
    <w:link w:val="a6"/>
    <w:rsid w:val="009B414F"/>
  </w:style>
  <w:style w:type="character" w:customStyle="1" w:styleId="10">
    <w:name w:val="Заголовок 1 Знак"/>
    <w:basedOn w:val="a3"/>
    <w:link w:val="1"/>
    <w:uiPriority w:val="9"/>
    <w:rsid w:val="0054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2"/>
    <w:uiPriority w:val="39"/>
    <w:unhideWhenUsed/>
    <w:qFormat/>
    <w:rsid w:val="0054398E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2"/>
    <w:next w:val="a2"/>
    <w:autoRedefine/>
    <w:uiPriority w:val="39"/>
    <w:unhideWhenUsed/>
    <w:rsid w:val="0054398E"/>
    <w:pPr>
      <w:spacing w:after="100"/>
    </w:pPr>
  </w:style>
  <w:style w:type="character" w:styleId="af3">
    <w:name w:val="Hyperlink"/>
    <w:basedOn w:val="a3"/>
    <w:uiPriority w:val="99"/>
    <w:unhideWhenUsed/>
    <w:rsid w:val="0054398E"/>
    <w:rPr>
      <w:color w:val="0563C1" w:themeColor="hyperlink"/>
      <w:u w:val="single"/>
    </w:rPr>
  </w:style>
  <w:style w:type="paragraph" w:styleId="af4">
    <w:name w:val="Normal (Web)"/>
    <w:basedOn w:val="a2"/>
    <w:uiPriority w:val="99"/>
    <w:unhideWhenUsed/>
    <w:rsid w:val="00E8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5">
    <w:name w:val="page number"/>
    <w:basedOn w:val="a3"/>
    <w:uiPriority w:val="99"/>
    <w:semiHidden/>
    <w:unhideWhenUsed/>
    <w:rsid w:val="00B34F1C"/>
  </w:style>
  <w:style w:type="paragraph" w:styleId="af6">
    <w:name w:val="Revision"/>
    <w:hidden/>
    <w:uiPriority w:val="99"/>
    <w:semiHidden/>
    <w:rsid w:val="008B0B4A"/>
    <w:pPr>
      <w:spacing w:after="0" w:line="240" w:lineRule="auto"/>
    </w:pPr>
  </w:style>
  <w:style w:type="character" w:styleId="af7">
    <w:name w:val="annotation reference"/>
    <w:basedOn w:val="a3"/>
    <w:uiPriority w:val="99"/>
    <w:semiHidden/>
    <w:unhideWhenUsed/>
    <w:rsid w:val="00E2176A"/>
    <w:rPr>
      <w:sz w:val="16"/>
      <w:szCs w:val="16"/>
    </w:rPr>
  </w:style>
  <w:style w:type="paragraph" w:styleId="af8">
    <w:name w:val="annotation text"/>
    <w:basedOn w:val="a2"/>
    <w:link w:val="af9"/>
    <w:uiPriority w:val="99"/>
    <w:unhideWhenUsed/>
    <w:rsid w:val="00E2176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3"/>
    <w:link w:val="af8"/>
    <w:uiPriority w:val="99"/>
    <w:rsid w:val="00E2176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176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2176A"/>
    <w:rPr>
      <w:b/>
      <w:bCs/>
      <w:sz w:val="20"/>
      <w:szCs w:val="20"/>
    </w:rPr>
  </w:style>
  <w:style w:type="character" w:customStyle="1" w:styleId="UnresolvedMention">
    <w:name w:val="Unresolved Mention"/>
    <w:basedOn w:val="a3"/>
    <w:uiPriority w:val="99"/>
    <w:semiHidden/>
    <w:unhideWhenUsed/>
    <w:rsid w:val="00FA731C"/>
    <w:rPr>
      <w:color w:val="605E5C"/>
      <w:shd w:val="clear" w:color="auto" w:fill="E1DFDD"/>
    </w:rPr>
  </w:style>
  <w:style w:type="paragraph" w:styleId="afc">
    <w:name w:val="Balloon Text"/>
    <w:basedOn w:val="a2"/>
    <w:link w:val="afd"/>
    <w:uiPriority w:val="99"/>
    <w:semiHidden/>
    <w:unhideWhenUsed/>
    <w:rsid w:val="0056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3"/>
    <w:link w:val="afc"/>
    <w:uiPriority w:val="99"/>
    <w:semiHidden/>
    <w:rsid w:val="00562904"/>
    <w:rPr>
      <w:rFonts w:ascii="Segoe UI" w:hAnsi="Segoe UI" w:cs="Segoe UI"/>
      <w:sz w:val="18"/>
      <w:szCs w:val="18"/>
    </w:rPr>
  </w:style>
  <w:style w:type="paragraph" w:styleId="afe">
    <w:name w:val="footer"/>
    <w:basedOn w:val="a2"/>
    <w:link w:val="aff"/>
    <w:uiPriority w:val="99"/>
    <w:unhideWhenUsed/>
    <w:rsid w:val="0010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3"/>
    <w:link w:val="afe"/>
    <w:uiPriority w:val="99"/>
    <w:rsid w:val="0010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0C0F-3B28-46DF-B7E3-9FCF3187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9839</Words>
  <Characters>56085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Венцель Сергей Владимирович</dc:creator>
  <cp:keywords/>
  <dc:description/>
  <cp:lastModifiedBy>Жарковская Анастасия Владимировна</cp:lastModifiedBy>
  <cp:revision>2</cp:revision>
  <dcterms:created xsi:type="dcterms:W3CDTF">2024-12-10T10:01:00Z</dcterms:created>
  <dcterms:modified xsi:type="dcterms:W3CDTF">2024-12-10T10:01:00Z</dcterms:modified>
</cp:coreProperties>
</file>