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C5" w:rsidRPr="000818C5" w:rsidRDefault="000818C5">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0818C5" w:rsidRPr="000818C5">
        <w:tc>
          <w:tcPr>
            <w:tcW w:w="4677" w:type="dxa"/>
            <w:tcBorders>
              <w:top w:val="nil"/>
              <w:left w:val="nil"/>
              <w:bottom w:val="nil"/>
              <w:right w:val="nil"/>
            </w:tcBorders>
          </w:tcPr>
          <w:p w:rsidR="000818C5" w:rsidRPr="000818C5" w:rsidRDefault="000818C5">
            <w:pPr>
              <w:spacing w:after="1" w:line="220" w:lineRule="atLeast"/>
              <w:rPr>
                <w:color w:val="000000" w:themeColor="text1"/>
              </w:rPr>
            </w:pPr>
            <w:r w:rsidRPr="000818C5">
              <w:rPr>
                <w:rFonts w:ascii="Calibri" w:hAnsi="Calibri" w:cs="Calibri"/>
                <w:color w:val="000000" w:themeColor="text1"/>
              </w:rPr>
              <w:t>26 сентября 1997 года</w:t>
            </w:r>
          </w:p>
        </w:tc>
        <w:tc>
          <w:tcPr>
            <w:tcW w:w="4677" w:type="dxa"/>
            <w:tcBorders>
              <w:top w:val="nil"/>
              <w:left w:val="nil"/>
              <w:bottom w:val="nil"/>
              <w:right w:val="nil"/>
            </w:tcBorders>
          </w:tcPr>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N 125-ФЗ</w:t>
            </w:r>
          </w:p>
        </w:tc>
      </w:tr>
    </w:tbl>
    <w:p w:rsidR="000818C5" w:rsidRPr="000818C5" w:rsidRDefault="000818C5">
      <w:pPr>
        <w:pBdr>
          <w:top w:val="single" w:sz="6" w:space="0" w:color="auto"/>
        </w:pBdr>
        <w:spacing w:before="100" w:after="100"/>
        <w:jc w:val="both"/>
        <w:rPr>
          <w:color w:val="000000" w:themeColor="text1"/>
          <w:sz w:val="2"/>
          <w:szCs w:val="2"/>
        </w:rPr>
      </w:pPr>
    </w:p>
    <w:p w:rsidR="000818C5" w:rsidRPr="000818C5" w:rsidRDefault="000818C5">
      <w:pPr>
        <w:spacing w:after="1" w:line="220" w:lineRule="atLeast"/>
        <w:jc w:val="center"/>
        <w:rPr>
          <w:color w:val="000000" w:themeColor="text1"/>
        </w:rPr>
      </w:pP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РОССИЙСКАЯ ФЕДЕРАЦИЯ</w:t>
      </w:r>
    </w:p>
    <w:p w:rsidR="000818C5" w:rsidRPr="000818C5" w:rsidRDefault="000818C5">
      <w:pPr>
        <w:spacing w:after="1" w:line="220" w:lineRule="atLeast"/>
        <w:jc w:val="center"/>
        <w:rPr>
          <w:color w:val="000000" w:themeColor="text1"/>
        </w:rPr>
      </w:pP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ФЕДЕРАЛЬНЫЙ ЗАКОН</w:t>
      </w:r>
    </w:p>
    <w:p w:rsidR="000818C5" w:rsidRPr="000818C5" w:rsidRDefault="000818C5">
      <w:pPr>
        <w:spacing w:after="1" w:line="220" w:lineRule="atLeast"/>
        <w:jc w:val="center"/>
        <w:rPr>
          <w:color w:val="000000" w:themeColor="text1"/>
        </w:rPr>
      </w:pP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О СВОБОДЕ СОВЕСТИ И О РЕЛИГИОЗНЫХ ОБЪЕДИНЕНИЯХ</w:t>
      </w:r>
    </w:p>
    <w:p w:rsidR="000818C5" w:rsidRPr="000818C5" w:rsidRDefault="000818C5">
      <w:pPr>
        <w:spacing w:after="1" w:line="220" w:lineRule="atLeast"/>
        <w:rPr>
          <w:color w:val="000000" w:themeColor="text1"/>
        </w:rPr>
      </w:pPr>
    </w:p>
    <w:p w:rsidR="000818C5" w:rsidRPr="000818C5" w:rsidRDefault="000818C5">
      <w:pPr>
        <w:spacing w:after="1" w:line="220" w:lineRule="atLeast"/>
        <w:jc w:val="right"/>
        <w:rPr>
          <w:color w:val="000000" w:themeColor="text1"/>
        </w:rPr>
      </w:pPr>
      <w:proofErr w:type="gramStart"/>
      <w:r w:rsidRPr="000818C5">
        <w:rPr>
          <w:rFonts w:ascii="Calibri" w:hAnsi="Calibri" w:cs="Calibri"/>
          <w:color w:val="000000" w:themeColor="text1"/>
        </w:rPr>
        <w:t>Принят</w:t>
      </w:r>
      <w:proofErr w:type="gramEnd"/>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Государственной Думой</w:t>
      </w: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19 сентября 1997 года</w:t>
      </w:r>
    </w:p>
    <w:p w:rsidR="000818C5" w:rsidRPr="000818C5" w:rsidRDefault="000818C5">
      <w:pPr>
        <w:spacing w:after="1" w:line="220" w:lineRule="atLeast"/>
        <w:jc w:val="right"/>
        <w:rPr>
          <w:color w:val="000000" w:themeColor="text1"/>
        </w:rPr>
      </w:pP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Одобрен</w:t>
      </w: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Советом Федерации</w:t>
      </w: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24 сентября 1997 года</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Федеральное Собрание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основываясь на том, что Российская Федерация является светским государством,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признавая особую роль православия в истории России, в становлении и развитии ее духовности и культуры,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уважая христианство, ислам, буддизм, иудаизм и другие религии, составляющие неотъемлемую часть исторического наследия народов России,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считая важным содействовать достижению взаимного понимания, терпимости и уважения в вопросах свободы совести и свободы вероисповедания,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принимает настоящий Федеральный закон.</w:t>
      </w:r>
    </w:p>
    <w:p w:rsidR="000818C5" w:rsidRPr="000818C5" w:rsidRDefault="000818C5">
      <w:pPr>
        <w:spacing w:after="1" w:line="220" w:lineRule="atLeast"/>
        <w:rPr>
          <w:color w:val="000000" w:themeColor="text1"/>
        </w:rPr>
      </w:pPr>
    </w:p>
    <w:p w:rsidR="000818C5" w:rsidRPr="000818C5" w:rsidRDefault="000818C5">
      <w:pPr>
        <w:spacing w:after="1" w:line="220" w:lineRule="atLeast"/>
        <w:jc w:val="center"/>
        <w:outlineLvl w:val="0"/>
        <w:rPr>
          <w:color w:val="000000" w:themeColor="text1"/>
        </w:rPr>
      </w:pPr>
      <w:r w:rsidRPr="000818C5">
        <w:rPr>
          <w:rFonts w:ascii="Calibri" w:hAnsi="Calibri" w:cs="Calibri"/>
          <w:b/>
          <w:color w:val="000000" w:themeColor="text1"/>
        </w:rPr>
        <w:t>Глава I. ОБЩИЕ ПОЛОЖЕНИЯ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 Предмет регулирования настоящего Федерального закона</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 Законодательство о свободе совести, свободе вероисповедания и о религиозных объединениях</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Законодательство о свободе совести, свободе вероисповедания и о религиозных объединениях состоит из соответствующих норм Конституции Российской Федерации, Гражданского кодекса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w:t>
      </w:r>
      <w:r w:rsidRPr="000818C5">
        <w:rPr>
          <w:rFonts w:ascii="Calibri" w:hAnsi="Calibri" w:cs="Calibri"/>
          <w:color w:val="000000" w:themeColor="text1"/>
        </w:rPr>
        <w:lastRenderedPageBreak/>
        <w:t>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Российской Федерации или вытекающих из международных договоров Российской Федерации.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3. Право на свободу совести и свободу вероисповедания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 xml:space="preserve">1. В Российской Федерации </w:t>
      </w:r>
      <w:proofErr w:type="gramStart"/>
      <w:r w:rsidRPr="000818C5">
        <w:rPr>
          <w:rFonts w:ascii="Calibri" w:hAnsi="Calibri" w:cs="Calibri"/>
          <w:color w:val="000000" w:themeColor="text1"/>
        </w:rPr>
        <w:t>гарантируются</w:t>
      </w:r>
      <w:proofErr w:type="gramEnd"/>
      <w:r w:rsidRPr="000818C5">
        <w:rPr>
          <w:rFonts w:ascii="Calibri" w:hAnsi="Calibri" w:cs="Calibri"/>
          <w:color w:val="000000" w:themeColor="text1"/>
        </w:rPr>
        <w:t xml:space="preserve">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Установление преимуществ, ограничений или иных форм дискриминации в зависимости от отношения к религии не допускается.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5. Никто не обязан сообщать о своем отношении к </w:t>
      </w:r>
      <w:proofErr w:type="gramStart"/>
      <w:r w:rsidRPr="000818C5">
        <w:rPr>
          <w:rFonts w:ascii="Calibri" w:hAnsi="Calibri" w:cs="Calibri"/>
          <w:color w:val="000000" w:themeColor="text1"/>
        </w:rPr>
        <w:t>религии</w:t>
      </w:r>
      <w:proofErr w:type="gramEnd"/>
      <w:r w:rsidRPr="000818C5">
        <w:rPr>
          <w:rFonts w:ascii="Calibri" w:hAnsi="Calibri" w:cs="Calibri"/>
          <w:color w:val="000000" w:themeColor="text1"/>
        </w:rPr>
        <w:t xml:space="preserve">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6. Воспрепятствование осуществлению права на свободу совести и свободу вероисповедания, в том числе сопряженное с насилием над личностью, </w:t>
      </w:r>
      <w:proofErr w:type="gramStart"/>
      <w:r w:rsidRPr="000818C5">
        <w:rPr>
          <w:rFonts w:ascii="Calibri" w:hAnsi="Calibri" w:cs="Calibri"/>
          <w:color w:val="000000" w:themeColor="text1"/>
        </w:rPr>
        <w:t>с</w:t>
      </w:r>
      <w:proofErr w:type="gramEnd"/>
      <w:r w:rsidRPr="000818C5">
        <w:rPr>
          <w:rFonts w:ascii="Calibri" w:hAnsi="Calibri" w:cs="Calibri"/>
          <w:color w:val="000000" w:themeColor="text1"/>
        </w:rPr>
        <w:t xml:space="preserve"> умышленным оскорблением чу</w:t>
      </w:r>
      <w:proofErr w:type="gramStart"/>
      <w:r w:rsidRPr="000818C5">
        <w:rPr>
          <w:rFonts w:ascii="Calibri" w:hAnsi="Calibri" w:cs="Calibri"/>
          <w:color w:val="000000" w:themeColor="text1"/>
        </w:rPr>
        <w:t>вств гр</w:t>
      </w:r>
      <w:proofErr w:type="gramEnd"/>
      <w:r w:rsidRPr="000818C5">
        <w:rPr>
          <w:rFonts w:ascii="Calibri" w:hAnsi="Calibri" w:cs="Calibri"/>
          <w:color w:val="000000" w:themeColor="text1"/>
        </w:rPr>
        <w:t>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4. Государство и религиозные объединения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В соответствии с конституционным принципом отделения религиозных объединений от государства государство:</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 вмешивается в деятельность религиозных объединений, если она не противоречит настоящему Федеральному закону;</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обеспечивает светский характер образования в государственных и муниципальных образовательных учреждениях.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3. </w:t>
      </w:r>
      <w:proofErr w:type="gramStart"/>
      <w:r w:rsidRPr="000818C5">
        <w:rPr>
          <w:rFonts w:ascii="Calibri" w:hAnsi="Calibri" w:cs="Calibri"/>
          <w:color w:val="000000" w:themeColor="text1"/>
        </w:rPr>
        <w:t>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законодательством Российской Федерации об образовании.</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В соответствии с конституционным принципом отделения религиозных объединений от государства религиозное объединение: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предусматриваемом своими внутренними установлениями;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 участвует в выборах в органы государственной власти и в органы местного самоуправления;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не участвует в деятельности политических партий и политических движений, не оказывает им материальную и иную помощь.</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7.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5. Религиозное образование</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Каждый имеет право на получение религиозного образования по своему выбору индивидуально или совместно с другими.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0818C5" w:rsidRPr="000818C5" w:rsidRDefault="000818C5">
      <w:pPr>
        <w:spacing w:before="220" w:after="1" w:line="220" w:lineRule="atLeast"/>
        <w:ind w:firstLine="540"/>
        <w:jc w:val="both"/>
        <w:rPr>
          <w:color w:val="000000" w:themeColor="text1"/>
        </w:rPr>
      </w:pPr>
      <w:bookmarkStart w:id="1" w:name="P71"/>
      <w:bookmarkEnd w:id="1"/>
      <w:r w:rsidRPr="000818C5">
        <w:rPr>
          <w:rFonts w:ascii="Calibri" w:hAnsi="Calibri" w:cs="Calibri"/>
          <w:color w:val="000000" w:themeColor="text1"/>
        </w:rPr>
        <w:t>3. Религиозные организации вправе в соответствии со своими уставами и с законодательством Российской Федерации создавать образовательные организации.</w:t>
      </w:r>
    </w:p>
    <w:p w:rsidR="000818C5" w:rsidRPr="000818C5" w:rsidRDefault="000818C5">
      <w:pPr>
        <w:spacing w:before="220" w:after="1" w:line="220" w:lineRule="atLeast"/>
        <w:ind w:firstLine="540"/>
        <w:jc w:val="both"/>
        <w:rPr>
          <w:color w:val="000000" w:themeColor="text1"/>
        </w:rPr>
      </w:pPr>
      <w:bookmarkStart w:id="2" w:name="P72"/>
      <w:bookmarkEnd w:id="2"/>
      <w:r w:rsidRPr="000818C5">
        <w:rPr>
          <w:rFonts w:ascii="Calibri" w:hAnsi="Calibri" w:cs="Calibri"/>
          <w:color w:val="000000" w:themeColor="text1"/>
        </w:rP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 Обучение религии и религиозное воспитание не являются образовательной деятельностью.</w:t>
      </w:r>
    </w:p>
    <w:p w:rsidR="000818C5" w:rsidRPr="000818C5" w:rsidRDefault="000818C5">
      <w:pPr>
        <w:spacing w:after="1" w:line="220" w:lineRule="atLeast"/>
        <w:rPr>
          <w:color w:val="000000" w:themeColor="text1"/>
        </w:rPr>
      </w:pPr>
    </w:p>
    <w:p w:rsidR="000818C5" w:rsidRPr="000818C5" w:rsidRDefault="000818C5">
      <w:pPr>
        <w:spacing w:after="1" w:line="220" w:lineRule="atLeast"/>
        <w:jc w:val="center"/>
        <w:outlineLvl w:val="0"/>
        <w:rPr>
          <w:color w:val="000000" w:themeColor="text1"/>
        </w:rPr>
      </w:pPr>
      <w:r w:rsidRPr="000818C5">
        <w:rPr>
          <w:rFonts w:ascii="Calibri" w:hAnsi="Calibri" w:cs="Calibri"/>
          <w:b/>
          <w:color w:val="000000" w:themeColor="text1"/>
        </w:rPr>
        <w:t>Глава II. РЕЛИГИОЗНЫЕ ОБЪЕДИНЕНИЯ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6. Религиозные объединения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bookmarkStart w:id="3" w:name="P79"/>
      <w:bookmarkEnd w:id="3"/>
      <w:r w:rsidRPr="000818C5">
        <w:rPr>
          <w:rFonts w:ascii="Calibri" w:hAnsi="Calibri" w:cs="Calibri"/>
          <w:color w:val="000000" w:themeColor="text1"/>
        </w:rPr>
        <w:t xml:space="preserve">1. Религиозным объединением в Российской Федерации признается добровольное объединение граждан Российской Федерации, иных лиц, постоянно и на законных </w:t>
      </w:r>
      <w:proofErr w:type="gramStart"/>
      <w:r w:rsidRPr="000818C5">
        <w:rPr>
          <w:rFonts w:ascii="Calibri" w:hAnsi="Calibri" w:cs="Calibri"/>
          <w:color w:val="000000" w:themeColor="text1"/>
        </w:rPr>
        <w:t>основаниях</w:t>
      </w:r>
      <w:proofErr w:type="gramEnd"/>
      <w:r w:rsidRPr="000818C5">
        <w:rPr>
          <w:rFonts w:ascii="Calibri" w:hAnsi="Calibri" w:cs="Calibri"/>
          <w:color w:val="000000" w:themeColor="text1"/>
        </w:rPr>
        <w:t xml:space="preserve">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вероисповедание;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совершение богослужений, других религиозных обрядов и церемоний;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обучение религии и религиозное воспитание своих последователей.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Религиозные объединения могут создаваться в форме религиозных групп и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4. Запрещаются создание и деятельность религиозных объединений, цели и действия которых противоречат закону.</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7. Религиозная группа</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В религиозную группу входят граждане Российской Федерации, а также могут входить иные лица, постоянно и на законных основаниях проживающие на территории Российской Федерации. Помещения и необходимое для деятельности религиозной группы имущество предоставляются в пользование группы ее участниками.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деятельности религиозной группы орган, уполномоченный принимать решение о государственной регистрации религиозной организации, по месту осуществления деятельности религиозной группы.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руководителе (представителе), гражданах, входящих в религиозную группу, с указанием их фамилий, имен, отчеств, адресов места жительства. Уведомление о начале деятельности религиозной группы составляется по форме, утвержденной органом, уполномоченным принимать решение о государственной регистрации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Религиозная группа представляет уведомление о продолжении своей деятельности не реже одного раза в три года со дня последнего уведомления органа, уполномоченного принимать решение о государственной регистрации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8. Религиозная организация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 xml:space="preserve">1. Религиозной организацией признается добровольное объединение граждан Российской Федерации, иных лиц, постоянно и на законных </w:t>
      </w:r>
      <w:proofErr w:type="gramStart"/>
      <w:r w:rsidRPr="000818C5">
        <w:rPr>
          <w:rFonts w:ascii="Calibri" w:hAnsi="Calibri" w:cs="Calibri"/>
          <w:color w:val="000000" w:themeColor="text1"/>
        </w:rPr>
        <w:t>основаниях</w:t>
      </w:r>
      <w:proofErr w:type="gramEnd"/>
      <w:r w:rsidRPr="000818C5">
        <w:rPr>
          <w:rFonts w:ascii="Calibri" w:hAnsi="Calibri" w:cs="Calibri"/>
          <w:color w:val="000000" w:themeColor="text1"/>
        </w:rPr>
        <w:t xml:space="preserve">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Вопросы участия учредителей и иных юридических или физических лиц в деятельности религиозных организаций определяются уставом и (или) внутренними установлениями религиозных организаций. Учредитель (учредители) религиозной организации может выполнять функции органа религиозной организации или членов коллегиального органа религиозной организации в порядке, установленном уставом и внутренними установлениями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Религиозные организации в зависимости от территориальной сферы своей деятельности подразделяются на местные и централизованные.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Централизованная религиозная организация, структуры которой действовали на территории Российской Федерации на законных основаниях на протяжении не менее пятидесяти лет на момент обращения указанной религиозной организации с заявлением о государственной регистрации, вправе использовать в своих наименованиях слова "Россия", "российский" и производные от них.</w:t>
      </w:r>
    </w:p>
    <w:p w:rsidR="000818C5" w:rsidRPr="000818C5" w:rsidRDefault="000818C5">
      <w:pPr>
        <w:spacing w:before="220" w:after="1" w:line="220" w:lineRule="atLeast"/>
        <w:ind w:firstLine="540"/>
        <w:jc w:val="both"/>
        <w:rPr>
          <w:color w:val="000000" w:themeColor="text1"/>
        </w:rPr>
      </w:pPr>
      <w:bookmarkStart w:id="4" w:name="P102"/>
      <w:bookmarkEnd w:id="4"/>
      <w:r w:rsidRPr="000818C5">
        <w:rPr>
          <w:rFonts w:ascii="Calibri" w:hAnsi="Calibri" w:cs="Calibri"/>
          <w:color w:val="000000" w:themeColor="text1"/>
        </w:rPr>
        <w:t>6. Религиозной организацией признается также учреждение или организация, созданные централизованной религиозной организацией в соответствии со своим уставом, имеющие цель и признаки, которые предусмотрены пунктом 1 статьи 6 настоящего Федерального закона, в том числе руководящий либо координирующий орган или учреждение, а также духовная образовательная организация.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7. Органы государственной власти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8.1. 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уставом и внутренними установлениями религиозной организации.</w:t>
      </w:r>
    </w:p>
    <w:p w:rsidR="000818C5" w:rsidRPr="000818C5" w:rsidRDefault="000818C5">
      <w:pPr>
        <w:spacing w:before="220" w:after="1" w:line="220" w:lineRule="atLeast"/>
        <w:ind w:firstLine="540"/>
        <w:jc w:val="both"/>
        <w:rPr>
          <w:color w:val="000000" w:themeColor="text1"/>
        </w:rPr>
      </w:pPr>
      <w:bookmarkStart w:id="5" w:name="P106"/>
      <w:bookmarkEnd w:id="5"/>
      <w:r w:rsidRPr="000818C5">
        <w:rPr>
          <w:rFonts w:ascii="Calibri" w:hAnsi="Calibri" w:cs="Calibri"/>
          <w:color w:val="000000" w:themeColor="text1"/>
        </w:rPr>
        <w:t xml:space="preserve">9. </w:t>
      </w:r>
      <w:proofErr w:type="gramStart"/>
      <w:r w:rsidRPr="000818C5">
        <w:rPr>
          <w:rFonts w:ascii="Calibri" w:hAnsi="Calibri" w:cs="Calibri"/>
          <w:color w:val="000000" w:themeColor="text1"/>
        </w:rPr>
        <w:t>Религиозная организация обязана информировать орган, уполномоченный принимать решение о государственной регистрации религиозной организации, об изменении сведений, указанных в пункте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за исключением сведений о полученных лицензиях, в течение трех дней</w:t>
      </w:r>
      <w:proofErr w:type="gramEnd"/>
      <w:r w:rsidRPr="000818C5">
        <w:rPr>
          <w:rFonts w:ascii="Calibri" w:hAnsi="Calibri" w:cs="Calibri"/>
          <w:color w:val="000000" w:themeColor="text1"/>
        </w:rPr>
        <w:t xml:space="preserve"> с момента таких изменений. </w:t>
      </w:r>
      <w:proofErr w:type="gramStart"/>
      <w:r w:rsidRPr="000818C5">
        <w:rPr>
          <w:rFonts w:ascii="Calibri" w:hAnsi="Calibri" w:cs="Calibri"/>
          <w:color w:val="000000" w:themeColor="text1"/>
        </w:rPr>
        <w:t>Решение о направлении соответствующих документов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принимается в том же порядке и в те же сроки, что и решение о государственной регистрации религиозной организации.</w:t>
      </w:r>
      <w:proofErr w:type="gramEnd"/>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уполномоченного принимать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Абзац утратил силу. - Федеральный закон от 13.07.2015 N 261-ФЗ.</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10. В отношении религиозных организаций положения пункта 5 статьи 50 и статьи 53.1 Гражданского кодекса Российской Федерации не применяются.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9. Создание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Учредителями местной религиозной организации могут быть не менее десяти граждан Российской Федерации, достигших возраста восемнадцати лет и постоянно проживающих в одной местности либо в одном городском или сельском поселении.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0818C5" w:rsidRPr="000818C5" w:rsidRDefault="000818C5">
      <w:pPr>
        <w:spacing w:before="220" w:after="1" w:line="220" w:lineRule="atLeast"/>
        <w:ind w:firstLine="540"/>
        <w:jc w:val="both"/>
        <w:rPr>
          <w:color w:val="000000" w:themeColor="text1"/>
        </w:rPr>
      </w:pPr>
      <w:bookmarkStart w:id="6" w:name="P116"/>
      <w:bookmarkEnd w:id="6"/>
      <w:r w:rsidRPr="000818C5">
        <w:rPr>
          <w:rFonts w:ascii="Calibri" w:hAnsi="Calibri" w:cs="Calibri"/>
          <w:color w:val="000000" w:themeColor="text1"/>
        </w:rPr>
        <w:t>3. Не может быть учредителем (участником, членом)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лицо, включенное в перечень в соответствии с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религиозная организация, деятельность которой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818C5" w:rsidRPr="000818C5" w:rsidRDefault="000818C5">
      <w:pPr>
        <w:spacing w:before="220" w:after="1" w:line="220" w:lineRule="atLeast"/>
        <w:ind w:firstLine="540"/>
        <w:jc w:val="both"/>
        <w:rPr>
          <w:color w:val="000000" w:themeColor="text1"/>
        </w:rPr>
      </w:pPr>
      <w:bookmarkStart w:id="7" w:name="P121"/>
      <w:bookmarkEnd w:id="7"/>
      <w:r w:rsidRPr="000818C5">
        <w:rPr>
          <w:rFonts w:ascii="Calibri" w:hAnsi="Calibri" w:cs="Calibri"/>
          <w:color w:val="000000" w:themeColor="text1"/>
        </w:rPr>
        <w:t xml:space="preserve">4. </w:t>
      </w:r>
      <w:proofErr w:type="gramStart"/>
      <w:r w:rsidRPr="000818C5">
        <w:rPr>
          <w:rFonts w:ascii="Calibri" w:hAnsi="Calibri" w:cs="Calibri"/>
          <w:color w:val="000000" w:themeColor="text1"/>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w:t>
      </w:r>
      <w:proofErr w:type="gramEnd"/>
      <w:r w:rsidRPr="000818C5">
        <w:rPr>
          <w:rFonts w:ascii="Calibri" w:hAnsi="Calibri" w:cs="Calibri"/>
          <w:color w:val="000000" w:themeColor="text1"/>
        </w:rPr>
        <w:t xml:space="preserve"> в течение десяти лет со дня вступления в законную силу соответствующего решения суда.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В решении об учреждении религиозной организации указываются сведения об учреждении религиозной организации, утверждении ее устава, избрании (назначении) органов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10. Устав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В уставе религиозной организации указываются: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ее наименование;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цели, задачи и основные формы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порядок создания и прекращения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структура организации, ее органы управления, порядок их формирования и компетенция;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источники образования денежных средств и иного имущества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порядок внесения изменений и дополнений в устав;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порядок распоряжения имуществом в случае прекращения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другие сведения, относящиеся к особенностям деятельности данной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11. Государственная регистрация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Решение о государственной регистрации религиозной организации принимается федеральным органом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w:t>
      </w:r>
    </w:p>
    <w:p w:rsidR="000818C5" w:rsidRPr="000818C5" w:rsidRDefault="000818C5">
      <w:pPr>
        <w:spacing w:before="220" w:after="1" w:line="220" w:lineRule="atLeast"/>
        <w:ind w:firstLine="540"/>
        <w:jc w:val="both"/>
        <w:rPr>
          <w:color w:val="000000" w:themeColor="text1"/>
        </w:rPr>
      </w:pPr>
      <w:bookmarkStart w:id="8" w:name="P141"/>
      <w:bookmarkEnd w:id="8"/>
      <w:r w:rsidRPr="000818C5">
        <w:rPr>
          <w:rFonts w:ascii="Calibri" w:hAnsi="Calibri" w:cs="Calibri"/>
          <w:color w:val="000000" w:themeColor="text1"/>
        </w:rPr>
        <w:t>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0818C5" w:rsidRPr="000818C5" w:rsidRDefault="000818C5">
      <w:pPr>
        <w:spacing w:before="220" w:after="1" w:line="220" w:lineRule="atLeast"/>
        <w:ind w:firstLine="540"/>
        <w:jc w:val="both"/>
        <w:rPr>
          <w:color w:val="000000" w:themeColor="text1"/>
        </w:rPr>
      </w:pPr>
      <w:bookmarkStart w:id="9" w:name="P143"/>
      <w:bookmarkEnd w:id="9"/>
      <w:r w:rsidRPr="000818C5">
        <w:rPr>
          <w:rFonts w:ascii="Calibri" w:hAnsi="Calibri" w:cs="Calibri"/>
          <w:color w:val="000000" w:themeColor="text1"/>
        </w:rPr>
        <w:t>4. Решение о государственной регистрации религиозных организаций, образуемых централизованными религиозными организациями в соответствии с пунктом 6 статьи 8 настоящего Федерального закона, принимается органом, принявшим решение о государственной регистрации соответствующей религиозной организации.</w:t>
      </w:r>
    </w:p>
    <w:p w:rsidR="000818C5" w:rsidRPr="000818C5" w:rsidRDefault="000818C5">
      <w:pPr>
        <w:spacing w:before="220" w:after="1" w:line="220" w:lineRule="atLeast"/>
        <w:ind w:firstLine="540"/>
        <w:jc w:val="both"/>
        <w:rPr>
          <w:color w:val="000000" w:themeColor="text1"/>
        </w:rPr>
      </w:pPr>
      <w:bookmarkStart w:id="10" w:name="P144"/>
      <w:bookmarkEnd w:id="10"/>
      <w:r w:rsidRPr="000818C5">
        <w:rPr>
          <w:rFonts w:ascii="Calibri" w:hAnsi="Calibri" w:cs="Calibri"/>
          <w:color w:val="000000" w:themeColor="text1"/>
        </w:rP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заявление о регистрации;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список лиц, создающих религиозную организацию, с указанием гражданства, места жительства, даты рождения;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устав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протокол учредительного собрания;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документ, подтверждающий вхождение местной религиозной организации в структуру централизованной религиозной организации того же вероисповедания, выданный руководящим органом (центром) централизованной религиозной организации, в случае, если местная религиозная организация входит в структуру централизованной религиозной организации;</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документ об уплате государственной пошлины.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Абзац утратил силу. - Федеральный закон от 13.07.2015 N 261-ФЗ.</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6. В случае</w:t>
      </w:r>
      <w:proofErr w:type="gramStart"/>
      <w:r w:rsidRPr="000818C5">
        <w:rPr>
          <w:rFonts w:ascii="Calibri" w:hAnsi="Calibri" w:cs="Calibri"/>
          <w:color w:val="000000" w:themeColor="text1"/>
        </w:rPr>
        <w:t>,</w:t>
      </w:r>
      <w:proofErr w:type="gramEnd"/>
      <w:r w:rsidRPr="000818C5">
        <w:rPr>
          <w:rFonts w:ascii="Calibri" w:hAnsi="Calibri" w:cs="Calibri"/>
          <w:color w:val="000000" w:themeColor="text1"/>
        </w:rPr>
        <w:t xml:space="preserve"> если вышестоящий руководящий орган (центр) образуемой религиозной организации находится за пределами Российской Федерации, дополнительно к документам, указанным в пункте 5 настоящей статьи, в установленном порядке представляется устав или иной основополагающий документ иностранной религиозной организации, который удостоверен государственным органом государства нахождения этой организации.</w:t>
      </w:r>
    </w:p>
    <w:p w:rsidR="000818C5" w:rsidRPr="000818C5" w:rsidRDefault="000818C5">
      <w:pPr>
        <w:spacing w:before="220" w:after="1" w:line="220" w:lineRule="atLeast"/>
        <w:ind w:firstLine="540"/>
        <w:jc w:val="both"/>
        <w:rPr>
          <w:color w:val="000000" w:themeColor="text1"/>
        </w:rPr>
      </w:pPr>
      <w:bookmarkStart w:id="11" w:name="P155"/>
      <w:bookmarkEnd w:id="11"/>
      <w:r w:rsidRPr="000818C5">
        <w:rPr>
          <w:rFonts w:ascii="Calibri" w:hAnsi="Calibri" w:cs="Calibri"/>
          <w:color w:val="000000" w:themeColor="text1"/>
        </w:rP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заявление о регистрации;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список учредителей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устав создаваемой религиозной организации, утвержденный ее учредителем (учредителями);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нотариально удостоверенные копии устава и документа о государственной регистрации учредителя (учредителей);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соответствующее решение правомочного органа учредителя (учредителей);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документ об уплате государственной пошлины.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случае</w:t>
      </w:r>
      <w:proofErr w:type="gramStart"/>
      <w:r w:rsidRPr="000818C5">
        <w:rPr>
          <w:rFonts w:ascii="Calibri" w:hAnsi="Calibri" w:cs="Calibri"/>
          <w:color w:val="000000" w:themeColor="text1"/>
        </w:rPr>
        <w:t>,</w:t>
      </w:r>
      <w:proofErr w:type="gramEnd"/>
      <w:r w:rsidRPr="000818C5">
        <w:rPr>
          <w:rFonts w:ascii="Calibri" w:hAnsi="Calibri" w:cs="Calibri"/>
          <w:color w:val="000000" w:themeColor="text1"/>
        </w:rPr>
        <w:t xml:space="preserve"> если учредителем (учредителями) не представлен документ о государственной регистрации учредителя (учредителей), территориальный орган федерального органа </w:t>
      </w:r>
      <w:r w:rsidRPr="000818C5">
        <w:rPr>
          <w:rFonts w:ascii="Calibri" w:hAnsi="Calibri" w:cs="Calibri"/>
          <w:color w:val="000000" w:themeColor="text1"/>
        </w:rPr>
        <w:lastRenderedPageBreak/>
        <w:t>государственной регистрации самостоятельно запрашивает указанные сведения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8. </w:t>
      </w:r>
      <w:proofErr w:type="gramStart"/>
      <w:r w:rsidRPr="000818C5">
        <w:rPr>
          <w:rFonts w:ascii="Calibri" w:hAnsi="Calibri" w:cs="Calibri"/>
          <w:color w:val="000000" w:themeColor="text1"/>
        </w:rPr>
        <w:t>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w:t>
      </w:r>
      <w:proofErr w:type="gramEnd"/>
      <w:r w:rsidRPr="000818C5">
        <w:rPr>
          <w:rFonts w:ascii="Calibri" w:hAnsi="Calibri" w:cs="Calibri"/>
          <w:color w:val="000000" w:themeColor="text1"/>
        </w:rPr>
        <w:t xml:space="preserve"> В иных случаях орган, принимающий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Порядок проведения государственной религиоведческой экспертизы устанавливается уполномоченным федеральным органом исполнительной власти.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9. В случае несоблюдения заявителем (заявителями) требований, предусмотренных пунктами 5 - 7 настоящей статьи, орган, принимающий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w:t>
      </w:r>
      <w:proofErr w:type="gramEnd"/>
      <w:r w:rsidRPr="000818C5">
        <w:rPr>
          <w:rFonts w:ascii="Calibri" w:hAnsi="Calibri" w:cs="Calibri"/>
          <w:color w:val="000000" w:themeColor="text1"/>
        </w:rPr>
        <w:t xml:space="preserve"> указанной записи, сообщает об этом в орган, принявший решение о государственной регистрации религиозной организации.</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11.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законодательством Российской Федерации.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12. Отказ в государственной регистрации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Религиозной организации может быть отказано в государственной регистрации в случаях, если: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цели и деятельность религиозной организации противоречат Конституции Российской Федерации и законодательству Российской Федерации - со ссылкой на конкретные статьи законов;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создаваемая организация не признана в качестве религиозной;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едином государственном реестре юридических лиц ранее зарегистрирована организация с тем же наименованием;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учредитель (учредители) неправомочен.</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13. Представительства иностранных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Представительство иностранной религиозной организации не может заниматься культовой и иной религиозной деятельностью, от его имени не может осуществляться миссионерская деятельность и на него не распространяется статус религиозного объединения, установленный настоящим Федеральным законом.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Порядок регистрации, открытия и закрытия представительства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В случае принятия решения о регистрации представительства иностранной религиозной организации ее представителю выдается свидетельство, образец которого устанавливается уполномоченным федеральным органом исполнительной власти.</w:t>
      </w:r>
    </w:p>
    <w:p w:rsidR="000818C5" w:rsidRPr="000818C5" w:rsidRDefault="000818C5">
      <w:pPr>
        <w:spacing w:before="220" w:after="1" w:line="220" w:lineRule="atLeast"/>
        <w:ind w:firstLine="540"/>
        <w:jc w:val="both"/>
        <w:rPr>
          <w:color w:val="000000" w:themeColor="text1"/>
        </w:rPr>
      </w:pPr>
      <w:bookmarkStart w:id="12" w:name="P190"/>
      <w:bookmarkEnd w:id="12"/>
      <w:r w:rsidRPr="000818C5">
        <w:rPr>
          <w:rFonts w:ascii="Calibri" w:hAnsi="Calibri" w:cs="Calibri"/>
          <w:color w:val="000000" w:themeColor="text1"/>
        </w:rPr>
        <w:t>5. Российская религиозная организация вправе иметь при себе представительство иностранной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13.1. Реорганизация религиозной организации</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Реорганизация религиозной организации осуществляется по основаниям и в порядке, предусмотренным гражданским законодательством. Религиозная организация не может быть преобразована в юридическое лицо другой организационно-правовой формы.</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могут быть ликвидированы: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 решению их учредителей или органа, уполномоченного на то уставом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по решению суда в случае неоднократных или грубых нарушений норм Конституции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 решению суда в случае, предусмотренном пунктом 9 статьи 8 настоящего Федерального закона.</w:t>
      </w:r>
    </w:p>
    <w:p w:rsidR="000818C5" w:rsidRPr="000818C5" w:rsidRDefault="000818C5">
      <w:pPr>
        <w:spacing w:before="220" w:after="1" w:line="220" w:lineRule="atLeast"/>
        <w:ind w:firstLine="540"/>
        <w:jc w:val="both"/>
        <w:rPr>
          <w:color w:val="000000" w:themeColor="text1"/>
        </w:rPr>
      </w:pPr>
      <w:bookmarkStart w:id="13" w:name="P202"/>
      <w:bookmarkEnd w:id="13"/>
      <w:r w:rsidRPr="000818C5">
        <w:rPr>
          <w:rFonts w:ascii="Calibri" w:hAnsi="Calibri" w:cs="Calibri"/>
          <w:color w:val="000000" w:themeColor="text1"/>
        </w:rP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нарушение общественной безопасности и общественного порядка;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действия, направленные на осуществление экстремистской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абзацы четвертый - пятый исключены. - Федеральный закон от 25.07.2002 N 112-ФЗ;</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принуждение к разрушению семьи;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посягательство на личность, права и свободы граждан;</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воспрепятствование получению обязательного образования;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побуждение граждан к отказу от исполнения установленных законом гражданских обязанностей и совершению иных противоправных действий;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 предусмотренного пунктом 2 статьи 25.1 настоящего Федерального закона, при наличии в деятельности религиозной организации других нарушений законодательства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Государственная регистрация религиозной организации в связи с ее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Сведения и документы, необходимые для осуществления государственной регистрации религиозной организации в связи с ее ликвидацией, представляются в орган, уполномоченный принимать решение о государственной регистрации религиозной организации в соответствии с пунктами 2 - 4 статьи 11 настоящего Федерального закона.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w:t>
      </w:r>
      <w:proofErr w:type="gramStart"/>
      <w:r w:rsidRPr="000818C5">
        <w:rPr>
          <w:rFonts w:ascii="Calibri" w:hAnsi="Calibri" w:cs="Calibri"/>
          <w:color w:val="000000" w:themeColor="text1"/>
        </w:rPr>
        <w:t>в</w:t>
      </w:r>
      <w:proofErr w:type="gramEnd"/>
      <w:r w:rsidRPr="000818C5">
        <w:rPr>
          <w:rFonts w:ascii="Calibri" w:hAnsi="Calibri" w:cs="Calibri"/>
          <w:color w:val="000000" w:themeColor="text1"/>
        </w:rPr>
        <w:t xml:space="preserve"> </w:t>
      </w:r>
      <w:proofErr w:type="gramStart"/>
      <w:r w:rsidRPr="000818C5">
        <w:rPr>
          <w:rFonts w:ascii="Calibri" w:hAnsi="Calibri" w:cs="Calibri"/>
          <w:color w:val="000000" w:themeColor="text1"/>
        </w:rPr>
        <w:t>уполномоченный</w:t>
      </w:r>
      <w:proofErr w:type="gramEnd"/>
      <w:r w:rsidRPr="000818C5">
        <w:rPr>
          <w:rFonts w:ascii="Calibri" w:hAnsi="Calibri" w:cs="Calibri"/>
          <w:color w:val="000000" w:themeColor="text1"/>
        </w:rP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sidRPr="000818C5">
        <w:rPr>
          <w:rFonts w:ascii="Calibri" w:hAnsi="Calibri" w:cs="Calibri"/>
          <w:color w:val="000000" w:themeColor="text1"/>
        </w:rPr>
        <w:t xml:space="preserve"> </w:t>
      </w:r>
      <w:proofErr w:type="gramStart"/>
      <w:r w:rsidRPr="000818C5">
        <w:rPr>
          <w:rFonts w:ascii="Calibri" w:hAnsi="Calibri" w:cs="Calibri"/>
          <w:color w:val="000000" w:themeColor="text1"/>
        </w:rPr>
        <w:t>этом</w:t>
      </w:r>
      <w:proofErr w:type="gramEnd"/>
      <w:r w:rsidRPr="000818C5">
        <w:rPr>
          <w:rFonts w:ascii="Calibri" w:hAnsi="Calibri" w:cs="Calibri"/>
          <w:color w:val="000000" w:themeColor="text1"/>
        </w:rPr>
        <w:t xml:space="preserve"> в орган, принявший указанное решение.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законодательством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6.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7.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законом "О противодействии экстремистской деятельности".</w:t>
      </w:r>
    </w:p>
    <w:p w:rsidR="000818C5" w:rsidRPr="000818C5" w:rsidRDefault="000818C5">
      <w:pPr>
        <w:spacing w:after="1" w:line="220" w:lineRule="atLeast"/>
        <w:rPr>
          <w:color w:val="000000" w:themeColor="text1"/>
        </w:rPr>
      </w:pPr>
    </w:p>
    <w:p w:rsidR="000818C5" w:rsidRPr="000818C5" w:rsidRDefault="000818C5">
      <w:pPr>
        <w:spacing w:after="1" w:line="220" w:lineRule="atLeast"/>
        <w:jc w:val="center"/>
        <w:outlineLvl w:val="0"/>
        <w:rPr>
          <w:color w:val="000000" w:themeColor="text1"/>
        </w:rPr>
      </w:pPr>
      <w:r w:rsidRPr="000818C5">
        <w:rPr>
          <w:rFonts w:ascii="Calibri" w:hAnsi="Calibri" w:cs="Calibri"/>
          <w:b/>
          <w:color w:val="000000" w:themeColor="text1"/>
        </w:rPr>
        <w:t>Глава III. ПРАВА И УСЛОВИЯ</w:t>
      </w: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ДЕЯТЕЛЬНОСТИ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15. Внутренние установления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16. Религиозные обряды и церемонии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lastRenderedPageBreak/>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0818C5" w:rsidRPr="000818C5" w:rsidRDefault="000818C5">
      <w:pPr>
        <w:spacing w:before="220" w:after="1" w:line="220" w:lineRule="atLeast"/>
        <w:ind w:firstLine="540"/>
        <w:jc w:val="both"/>
        <w:rPr>
          <w:color w:val="000000" w:themeColor="text1"/>
        </w:rPr>
      </w:pPr>
      <w:bookmarkStart w:id="14" w:name="P237"/>
      <w:bookmarkEnd w:id="14"/>
      <w:r w:rsidRPr="000818C5">
        <w:rPr>
          <w:rFonts w:ascii="Calibri" w:hAnsi="Calibri" w:cs="Calibri"/>
          <w:color w:val="000000" w:themeColor="text1"/>
        </w:rPr>
        <w:t>2. Богослужения, другие религиозные обряды и церемонии беспрепятственно совершаются:</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в культовых помещениях, зданиях и сооружениях, а также на земельных участках, на которых расположены такие здания и сооружения;</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 земельных участках, принадлежащих религиозным организациям на праве собственности или предоставленных им на ином имущественном праве;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местах паломничества;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 кладбищах и в крематориях;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жилых помещениях.</w:t>
      </w:r>
    </w:p>
    <w:p w:rsidR="000818C5" w:rsidRPr="000818C5" w:rsidRDefault="000818C5">
      <w:pPr>
        <w:spacing w:before="220" w:after="1" w:line="220" w:lineRule="atLeast"/>
        <w:ind w:firstLine="540"/>
        <w:jc w:val="both"/>
        <w:rPr>
          <w:color w:val="000000" w:themeColor="text1"/>
        </w:rPr>
      </w:pPr>
      <w:bookmarkStart w:id="15" w:name="P246"/>
      <w:bookmarkEnd w:id="15"/>
      <w:r w:rsidRPr="000818C5">
        <w:rPr>
          <w:rFonts w:ascii="Calibri" w:hAnsi="Calibri" w:cs="Calibri"/>
          <w:color w:val="000000" w:themeColor="text1"/>
        </w:rPr>
        <w:t>3. 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наказания, проведение религиозных обрядов, церемоний и личных встреч осуществляется с соблюдением требований уголовно-исполнительного законодательства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Проведение религиозных обрядов и церемоний в помещениях мест содержания под стражей допускается с соблюдением требований уголовно-процессуального законодательства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Религиозные обряды и церемонии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5. </w:t>
      </w:r>
      <w:proofErr w:type="gramStart"/>
      <w:r w:rsidRPr="000818C5">
        <w:rPr>
          <w:rFonts w:ascii="Calibri" w:hAnsi="Calibri" w:cs="Calibri"/>
          <w:color w:val="000000" w:themeColor="text1"/>
        </w:rPr>
        <w:t>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порядке, установленном для проведения митингов, шествий и демонстраций.</w:t>
      </w:r>
      <w:proofErr w:type="gramEnd"/>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17. Религиозная литература и предметы религиозного назначения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17.1. Паломническая деятельность</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Паломник - физическое лицо, совершающее путешествие (поездку) для посещения мест религиозного почитания (паломничества) и объектов религиозного назначения, расположенных на территории Российской Федерации и за ее пределами, в целях участия в религиозных обрядах и церемониях (паломническая поездка).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Паломники вправе совершать и организовывать собственные паломнические поездки непосредственно, а также через религиозные организации или организации, созданные религиозными организациями, осуществляющие паломническую деятельность.</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Участие паломников в богослужениях, иных религиозных обрядах и церемониях в местах религиозного почитания (паломничества) осуществляется согласно внутренним установлениям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Путешествие (поездка), совершаемое в целях отдыха и развлечений, осуществления деятельности, связанной с получением дохода от источников в месте временного пребывания, в иных целях, не указанных в пункте 1 настоящей статьи, не может быть признано паломнической поездкой.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Паломнической деятельностью признается деятельность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 организации паломнических поездок;</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 установлению, поддержанию и развитию международных связей и контактов в целях организации паломнических поездок.</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Деятельность религиозных организаций по организации паломнических поездок включает в себя организацию размещения (проживания) паломников, питания паломников с учетом требований, предусмотренных внутренними установлениями религиозных организаций, транспортного обслуживания паломников, сопровождения паломников, включая услуги экскурсоводов (гидов), гидов-переводчиков, инструкторов-проводников, а также иную деятельность по организации паломнических поездок.</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Религиозные организации имеют исключительное право осуществлять паломническую деятельность непосредственно или путем создания организаций, основной целью деятельности которых является осуществление паломнической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Паломническая деятельность может осуществляться религиозными организациями на возмездной и безвозмездной основе, с привлечением или без привлечения юридических лиц и </w:t>
      </w:r>
      <w:r w:rsidRPr="000818C5">
        <w:rPr>
          <w:rFonts w:ascii="Calibri" w:hAnsi="Calibri" w:cs="Calibri"/>
          <w:color w:val="000000" w:themeColor="text1"/>
        </w:rPr>
        <w:lastRenderedPageBreak/>
        <w:t>индивидуальных предпринимателей, имеющих право на осуществление туроператорской деятельности и (или) турагентской деятельности.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18. Благотворительная и культурно-просветительская деятельность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0818C5" w:rsidRPr="000818C5" w:rsidRDefault="000818C5">
      <w:pPr>
        <w:spacing w:before="220" w:after="1" w:line="220" w:lineRule="atLeast"/>
        <w:ind w:firstLine="540"/>
        <w:jc w:val="both"/>
        <w:rPr>
          <w:color w:val="000000" w:themeColor="text1"/>
        </w:rPr>
      </w:pPr>
      <w:bookmarkStart w:id="16" w:name="P274"/>
      <w:bookmarkEnd w:id="16"/>
      <w:r w:rsidRPr="000818C5">
        <w:rPr>
          <w:rFonts w:ascii="Calibri" w:hAnsi="Calibri" w:cs="Calibri"/>
          <w:color w:val="000000" w:themeColor="text1"/>
        </w:rP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организации, а также учреждать средства массовой информации.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0818C5" w:rsidRPr="000818C5" w:rsidRDefault="000818C5">
      <w:pPr>
        <w:spacing w:before="220" w:after="1" w:line="220" w:lineRule="atLeast"/>
        <w:ind w:firstLine="540"/>
        <w:jc w:val="both"/>
        <w:rPr>
          <w:color w:val="000000" w:themeColor="text1"/>
        </w:rPr>
      </w:pPr>
      <w:bookmarkStart w:id="17" w:name="P276"/>
      <w:bookmarkEnd w:id="17"/>
      <w:r w:rsidRPr="000818C5">
        <w:rPr>
          <w:rFonts w:ascii="Calibri" w:hAnsi="Calibri" w:cs="Calibri"/>
          <w:color w:val="000000" w:themeColor="text1"/>
        </w:rPr>
        <w:t>4. Религиозные организации в соответствии со своими внутренними установлениями вправе привлекать добровольцев (волонтеров) для участия в организации богослужений, других религиозных обрядов и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Религиозные организации вправе заключать с добровольцами (волонтерами) гражданско-правовые договоры о добровольческой (волонтерской) деятельности, предметом которых являются безвозмездное выполнение добровольцами (волонтерами) работ и (или) оказание ими услуг.</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Существенным условием договора о добровольческой (волонтерской) деятельности является соблюдение добровольцем (волонтером) внутренних установлений религиозной организации, являющейся стороной договора. </w:t>
      </w:r>
      <w:proofErr w:type="gramStart"/>
      <w:r w:rsidRPr="000818C5">
        <w:rPr>
          <w:rFonts w:ascii="Calibri" w:hAnsi="Calibri" w:cs="Calibri"/>
          <w:color w:val="000000" w:themeColor="text1"/>
        </w:rPr>
        <w:t>Договор о добровольческой (волонтерской) деятельности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roofErr w:type="gramEnd"/>
      <w:r w:rsidRPr="000818C5">
        <w:rPr>
          <w:rFonts w:ascii="Calibri" w:hAnsi="Calibri" w:cs="Calibri"/>
          <w:color w:val="000000" w:themeColor="text1"/>
        </w:rPr>
        <w:t>.</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6. Добровольческая (волонтерская) деятельность, предусмотренная пунктом 4 настоящей статьи, не может регулироваться порядком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19. Духовные образовательные организации</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Духовные образовательные организации подлежат регистрации в качестве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 xml:space="preserve">3. </w:t>
      </w:r>
      <w:proofErr w:type="gramStart"/>
      <w:r w:rsidRPr="000818C5">
        <w:rPr>
          <w:rFonts w:ascii="Calibri" w:hAnsi="Calibri" w:cs="Calibri"/>
          <w:color w:val="000000" w:themeColor="text1"/>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 дополнительные профессиональные программы и программы профессионального обучения.</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и (или) дополнительные профессиональные программы и программы профессионального обучения, выдают лицам, прошедшим государственную итоговую аттестацию или итоговую аттестацию, документы об образовании и (или) о квалификации в соответствии с Федеральным законом от 29 декабря 2012 года N 273-ФЗ "Об образовании в Российской Федерации".</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руководствуются настоящим Федеральным законом и законодательством об образовании.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bookmarkStart w:id="18" w:name="P290"/>
      <w:bookmarkEnd w:id="18"/>
      <w:r w:rsidRPr="000818C5">
        <w:rPr>
          <w:rFonts w:ascii="Calibri" w:hAnsi="Calibri" w:cs="Calibri"/>
          <w:b/>
          <w:color w:val="000000" w:themeColor="text1"/>
        </w:rPr>
        <w:t>Статья 20. Международные связи и контакты</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0818C5" w:rsidRPr="000818C5" w:rsidRDefault="000818C5">
      <w:pPr>
        <w:spacing w:before="220" w:after="1" w:line="220" w:lineRule="atLeast"/>
        <w:ind w:firstLine="540"/>
        <w:jc w:val="both"/>
        <w:rPr>
          <w:color w:val="000000" w:themeColor="text1"/>
        </w:rPr>
      </w:pPr>
      <w:bookmarkStart w:id="19" w:name="P293"/>
      <w:bookmarkEnd w:id="19"/>
      <w:r w:rsidRPr="000818C5">
        <w:rPr>
          <w:rFonts w:ascii="Calibri" w:hAnsi="Calibri" w:cs="Calibri"/>
          <w:color w:val="000000" w:themeColor="text1"/>
        </w:rPr>
        <w:t>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 по трудовому или гражданско-правовому договору с данными организациями.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21. Право собственности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3. Передача в установленном порядке в собственность религиозным организациям культовых зданий и сооружений с относящимися к ним земельными участками и иного имущества </w:t>
      </w:r>
      <w:r w:rsidRPr="000818C5">
        <w:rPr>
          <w:rFonts w:ascii="Calibri" w:hAnsi="Calibri" w:cs="Calibri"/>
          <w:color w:val="000000" w:themeColor="text1"/>
        </w:rPr>
        <w:lastRenderedPageBreak/>
        <w:t>религиозного назначения, находящегося в государственной или муниципальной собственности, осуществляется безвозмездно.</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Религиозные организации могут иметь на праве собственности имущество за границей.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21.1. Распоряжение имуществом, находящимся в собственности религиозных организаций</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Сделки по распоряжению недвижимым имуществом, включая сделки, направленные на его отчуждение, приобретение, передачу его в аренду, безвозмездное пользование, а также договоры займа и кредитные договоры совершаются религиозной организацией с письменного согласия органа религиозной организации, уполномоченного уставом религиозной организации на письменное согласование таких сделок (уполномоченного органа религиозной организации). Сделка, совершенная без согласия уполномоченного органа религиозной организации, ничтожна. Требования о признании такой сделки недействительной и (или) о применении последствий ее недействительности могут предъявлять сторона сделки и (или) централизованная религиозная организация, в структуру которой входит религиозная организация, являющаяся стороной сделки.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Недвижимое имущество богослужебного назначения, включая объекты культурного наследия (памятники истории и культуры) народов Российской Федерации, находящееся в собственности религиозной организации, может в случаях, предусмотренных уставом религиозной организации,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22. Пользование имуществом, являющимся собственностью государства, граждан и их объединений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Передача в установленном порядке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23. Предпринимательская деятельность религиозных организаций</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Религиозные организации вправе осуществлять предпринимательскую деятельность и создавать собственные предприятия в порядке, устанавливаемом законодательством Российской Федерации.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24. Трудовые правоотношения в религиозных организациях</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в случаях, предусмотренных их уставами, заключают трудовые договоры с работниками.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2. Условия труда и его оплата устанавливаются в соответствии с законодательством Российской Федерации трудовым договором между религиозной организацией (работодателем) и работником.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На граждан, работающих в религиозных организациях по трудовым договорам, распространяется законодательство Российской Федерации о труде.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0818C5" w:rsidRPr="000818C5" w:rsidRDefault="000818C5">
      <w:pPr>
        <w:spacing w:after="1" w:line="220" w:lineRule="atLeast"/>
        <w:rPr>
          <w:color w:val="000000" w:themeColor="text1"/>
        </w:rPr>
      </w:pPr>
    </w:p>
    <w:p w:rsidR="000818C5" w:rsidRPr="000818C5" w:rsidRDefault="000818C5">
      <w:pPr>
        <w:spacing w:after="1" w:line="220" w:lineRule="atLeast"/>
        <w:jc w:val="center"/>
        <w:outlineLvl w:val="0"/>
        <w:rPr>
          <w:color w:val="000000" w:themeColor="text1"/>
        </w:rPr>
      </w:pPr>
      <w:r w:rsidRPr="000818C5">
        <w:rPr>
          <w:rFonts w:ascii="Calibri" w:hAnsi="Calibri" w:cs="Calibri"/>
          <w:b/>
          <w:color w:val="000000" w:themeColor="text1"/>
        </w:rPr>
        <w:t>Глава III.1. МИССИОНЕРСКАЯ ДЕЯТЕЛЬНОСТЬ</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24.1. Содержание миссионерской деятельности</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 xml:space="preserve">1. </w:t>
      </w:r>
      <w:proofErr w:type="gramStart"/>
      <w:r w:rsidRPr="000818C5">
        <w:rPr>
          <w:rFonts w:ascii="Calibri" w:hAnsi="Calibri" w:cs="Calibri"/>
          <w:color w:val="000000" w:themeColor="text1"/>
        </w:rPr>
        <w:t>Миссионерской деятельностью в целях настоящего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w:t>
      </w:r>
      <w:proofErr w:type="gramEnd"/>
      <w:r w:rsidRPr="000818C5">
        <w:rPr>
          <w:rFonts w:ascii="Calibri" w:hAnsi="Calibri" w:cs="Calibri"/>
          <w:color w:val="000000" w:themeColor="text1"/>
        </w:rPr>
        <w:t xml:space="preserve"> "Интернет" либо другими законными способами.</w:t>
      </w:r>
    </w:p>
    <w:p w:rsidR="000818C5" w:rsidRPr="000818C5" w:rsidRDefault="000818C5">
      <w:pPr>
        <w:spacing w:before="220" w:after="1" w:line="220" w:lineRule="atLeast"/>
        <w:ind w:firstLine="540"/>
        <w:jc w:val="both"/>
        <w:rPr>
          <w:color w:val="000000" w:themeColor="text1"/>
        </w:rPr>
      </w:pPr>
      <w:bookmarkStart w:id="20" w:name="P330"/>
      <w:bookmarkEnd w:id="20"/>
      <w:r w:rsidRPr="000818C5">
        <w:rPr>
          <w:rFonts w:ascii="Calibri" w:hAnsi="Calibri" w:cs="Calibri"/>
          <w:color w:val="000000" w:themeColor="text1"/>
        </w:rPr>
        <w:t>2. Миссионерская деятельность религиозного объединения беспрепятственно осуществляется:</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в культовых помещениях, зданиях и сооружениях, а также на земельных участках, на которых расположены такие здания и сооружения;</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 земельных участках, принадлежащих религиозным организациям на праве собственности или предоставленных им на ином имущественном праве;</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 местах паломничества;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 кладбищах и в крематориях;</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lastRenderedPageBreak/>
        <w:t>в помещениях образовательных организаций, исторически используемых для проведения религиозных обрядов.</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Не допускается осуществление миссионерской деятельности в жилых помещениях, за исключением случаев, предусмотренных частью 2 статьи 16 настоящего Федерального закона.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объединения.</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24.2. Порядок осуществления миссионерской деятельности</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rPr>
          <w:color w:val="000000" w:themeColor="text1"/>
        </w:rPr>
      </w:pPr>
      <w:bookmarkStart w:id="21" w:name="P344"/>
      <w:bookmarkEnd w:id="21"/>
      <w:r w:rsidRPr="000818C5">
        <w:rPr>
          <w:rFonts w:ascii="Calibri" w:hAnsi="Calibri" w:cs="Calibri"/>
          <w:color w:val="000000" w:themeColor="text1"/>
        </w:rPr>
        <w:t xml:space="preserve">1. </w:t>
      </w:r>
      <w:proofErr w:type="gramStart"/>
      <w:r w:rsidRPr="000818C5">
        <w:rPr>
          <w:rFonts w:ascii="Calibri" w:hAnsi="Calibri" w:cs="Calibri"/>
          <w:color w:val="000000" w:themeColor="text1"/>
        </w:rPr>
        <w:t>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roofErr w:type="gramEnd"/>
    </w:p>
    <w:p w:rsidR="000818C5" w:rsidRPr="000818C5" w:rsidRDefault="000818C5">
      <w:pPr>
        <w:spacing w:before="220" w:after="1" w:line="220" w:lineRule="atLeast"/>
        <w:ind w:firstLine="540"/>
        <w:jc w:val="both"/>
        <w:rPr>
          <w:color w:val="000000" w:themeColor="text1"/>
        </w:rPr>
      </w:pPr>
      <w:bookmarkStart w:id="22" w:name="P345"/>
      <w:bookmarkEnd w:id="22"/>
      <w:r w:rsidRPr="000818C5">
        <w:rPr>
          <w:rFonts w:ascii="Calibri" w:hAnsi="Calibri" w:cs="Calibri"/>
          <w:color w:val="000000" w:themeColor="text1"/>
        </w:rPr>
        <w:t>2. 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Настоящие правила не распространяются на миссионерскую деятельность, предусмотренную пунктом 2 статьи 24.1 настоящего Федерального закона.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Иностранные граждане и лица без гражданства, законно находящиеся на территории Российской Федерации, вправе осуществлять миссионерскую деятельность:</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от имени религиозной группы - только на территории субъекта Российской Федерации, в котором расположен территориальный орган федерального органа государственной регистрации, выдавший письменное подтверждение получения и регистрации уведомления о создании и начале деятельности указанной религиозной группы, при наличии документа, указанного в пункте 1 настоящей статьи;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от имени религиозной организации -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 указанного в пункте 2 настоящей статьи.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4. </w:t>
      </w:r>
      <w:proofErr w:type="gramStart"/>
      <w:r w:rsidRPr="000818C5">
        <w:rPr>
          <w:rFonts w:ascii="Calibri" w:hAnsi="Calibri" w:cs="Calibri"/>
          <w:color w:val="000000" w:themeColor="text1"/>
        </w:rPr>
        <w:t>Иностранные граждане, въехавшие на территорию Российской Федерации по приглашению религиозной организации в соответствии со статьей 20 настоящего Федерального закона,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 указанного в пункте 2 настоящей статьи.</w:t>
      </w:r>
      <w:proofErr w:type="gramEnd"/>
    </w:p>
    <w:p w:rsidR="000818C5" w:rsidRPr="000818C5" w:rsidRDefault="000818C5">
      <w:pPr>
        <w:spacing w:before="220" w:after="1" w:line="220" w:lineRule="atLeast"/>
        <w:ind w:firstLine="540"/>
        <w:jc w:val="both"/>
        <w:rPr>
          <w:color w:val="000000" w:themeColor="text1"/>
        </w:rPr>
      </w:pPr>
      <w:bookmarkStart w:id="23" w:name="P352"/>
      <w:bookmarkEnd w:id="23"/>
      <w:r w:rsidRPr="000818C5">
        <w:rPr>
          <w:rFonts w:ascii="Calibri" w:hAnsi="Calibri" w:cs="Calibri"/>
          <w:color w:val="000000" w:themeColor="text1"/>
        </w:rPr>
        <w:lastRenderedPageBreak/>
        <w:t xml:space="preserve">5. Не допускается осуществление миссионерской деятельности от имени религиозного объединения, цели и действия которого противоречат закону, в том </w:t>
      </w:r>
      <w:proofErr w:type="gramStart"/>
      <w:r w:rsidRPr="000818C5">
        <w:rPr>
          <w:rFonts w:ascii="Calibri" w:hAnsi="Calibri" w:cs="Calibri"/>
          <w:color w:val="000000" w:themeColor="text1"/>
        </w:rPr>
        <w:t>числе</w:t>
      </w:r>
      <w:proofErr w:type="gramEnd"/>
      <w:r w:rsidRPr="000818C5">
        <w:rPr>
          <w:rFonts w:ascii="Calibri" w:hAnsi="Calibri" w:cs="Calibri"/>
          <w:color w:val="000000" w:themeColor="text1"/>
        </w:rPr>
        <w:t xml:space="preserve">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законом от 25 июля 2002 года N 114-ФЗ "О противодействии экстремистской деятельности" либо Федеральным законом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0818C5" w:rsidRPr="000818C5" w:rsidRDefault="000818C5">
      <w:pPr>
        <w:spacing w:before="220" w:after="1" w:line="220" w:lineRule="atLeast"/>
        <w:ind w:firstLine="540"/>
        <w:jc w:val="both"/>
        <w:rPr>
          <w:color w:val="000000" w:themeColor="text1"/>
        </w:rPr>
      </w:pPr>
      <w:bookmarkStart w:id="24" w:name="P353"/>
      <w:bookmarkEnd w:id="24"/>
      <w:r w:rsidRPr="000818C5">
        <w:rPr>
          <w:rFonts w:ascii="Calibri" w:hAnsi="Calibri" w:cs="Calibri"/>
          <w:color w:val="000000" w:themeColor="text1"/>
        </w:rPr>
        <w:t xml:space="preserve">6. Не допускается осуществление миссионерской деятельности, </w:t>
      </w:r>
      <w:proofErr w:type="gramStart"/>
      <w:r w:rsidRPr="000818C5">
        <w:rPr>
          <w:rFonts w:ascii="Calibri" w:hAnsi="Calibri" w:cs="Calibri"/>
          <w:color w:val="000000" w:themeColor="text1"/>
        </w:rPr>
        <w:t>цели</w:t>
      </w:r>
      <w:proofErr w:type="gramEnd"/>
      <w:r w:rsidRPr="000818C5">
        <w:rPr>
          <w:rFonts w:ascii="Calibri" w:hAnsi="Calibri" w:cs="Calibri"/>
          <w:color w:val="000000" w:themeColor="text1"/>
        </w:rPr>
        <w:t xml:space="preserve"> и действия которой направлены на: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нарушение общественной безопасности и общественного порядка;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осуществление экстремистской деятельности;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принуждение к разрушению семьи;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посягательство на личность, права и свободы граждан;</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воспрепятствование получению обязательного образования;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побуждение граждан к отказу от исполнения установленных законом гражданских обязанностей и к совершению иных противоправных действий.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7. В случае осуществления миссионерской деятельности, предусмотренной пунктами 5, 6 настоящей статьи, религиозное объединение несет ответственность за миссионерскую деятельность, осуществляемую от его имени уполномоченными им лицами.</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jc w:val="center"/>
        <w:outlineLvl w:val="0"/>
        <w:rPr>
          <w:color w:val="000000" w:themeColor="text1"/>
        </w:rPr>
      </w:pPr>
      <w:r w:rsidRPr="000818C5">
        <w:rPr>
          <w:rFonts w:ascii="Calibri" w:hAnsi="Calibri" w:cs="Calibri"/>
          <w:b/>
          <w:color w:val="000000" w:themeColor="text1"/>
        </w:rPr>
        <w:t>Глава IV. НАДЗОР И КОНТРОЛЬ</w:t>
      </w: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ЗА ИСПОЛНЕНИЕМ ЗАКОНОДАТЕЛЬСТВА О СВОБОДЕ СОВЕСТИ,</w:t>
      </w:r>
    </w:p>
    <w:p w:rsidR="000818C5" w:rsidRPr="000818C5" w:rsidRDefault="000818C5">
      <w:pPr>
        <w:spacing w:after="1" w:line="220" w:lineRule="atLeast"/>
        <w:jc w:val="center"/>
        <w:rPr>
          <w:color w:val="000000" w:themeColor="text1"/>
        </w:rPr>
      </w:pPr>
      <w:r w:rsidRPr="000818C5">
        <w:rPr>
          <w:rFonts w:ascii="Calibri" w:hAnsi="Calibri" w:cs="Calibri"/>
          <w:b/>
          <w:color w:val="000000" w:themeColor="text1"/>
        </w:rPr>
        <w:t>СВОБОДЕ ВЕРОИСПОВЕДАНИЯ И О РЕЛИГИОЗНЫХ ОБЪЕДИНЕНИЯХ</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25. Осуществление надзора и контроля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2. Федеральный орган государственной регистрации или его территориальный орган осуществляет </w:t>
      </w:r>
      <w:proofErr w:type="gramStart"/>
      <w:r w:rsidRPr="000818C5">
        <w:rPr>
          <w:rFonts w:ascii="Calibri" w:hAnsi="Calibri" w:cs="Calibri"/>
          <w:color w:val="000000" w:themeColor="text1"/>
        </w:rPr>
        <w:t>контроль за</w:t>
      </w:r>
      <w:proofErr w:type="gramEnd"/>
      <w:r w:rsidRPr="000818C5">
        <w:rPr>
          <w:rFonts w:ascii="Calibri" w:hAnsi="Calibri" w:cs="Calibri"/>
          <w:color w:val="000000" w:themeColor="text1"/>
        </w:rPr>
        <w:t xml:space="preserve"> соблюдением религиозными организациями законодательства Российской Федерации о свободе совести, свободе вероисповедания и о религиозных объединениях, а также целей и порядка деятельности, предусмотренных их уставами, при </w:t>
      </w:r>
      <w:r w:rsidRPr="000818C5">
        <w:rPr>
          <w:rFonts w:ascii="Calibri" w:hAnsi="Calibri" w:cs="Calibri"/>
          <w:color w:val="000000" w:themeColor="text1"/>
        </w:rPr>
        <w:lastRenderedPageBreak/>
        <w:t>осуществлении федерального государственного надзора за деятельностью религиозных организаций.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К отношениям, связанным с защитой прав религиозных организаций при осуществлении федерального государственного надзора за деятельностью религиозных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запрашивать и получать у религиозной организации документы о деятельности религиозной организации, за исключением документов, содержащих сведения о финансово-хозяйственной деятельности религиозной организации, которые могут быть запрошены и получены исключительно в случаях, предусмотренных абзацем третьим настоящего пункта;</w:t>
      </w:r>
    </w:p>
    <w:p w:rsidR="000818C5" w:rsidRPr="000818C5" w:rsidRDefault="000818C5">
      <w:pPr>
        <w:spacing w:before="220" w:after="1" w:line="220" w:lineRule="atLeast"/>
        <w:ind w:firstLine="540"/>
        <w:jc w:val="both"/>
        <w:rPr>
          <w:color w:val="000000" w:themeColor="text1"/>
        </w:rPr>
      </w:pPr>
      <w:bookmarkStart w:id="25" w:name="P377"/>
      <w:bookmarkEnd w:id="25"/>
      <w:proofErr w:type="gramStart"/>
      <w:r w:rsidRPr="000818C5">
        <w:rPr>
          <w:rFonts w:ascii="Calibri" w:hAnsi="Calibri" w:cs="Calibri"/>
          <w:color w:val="000000" w:themeColor="text1"/>
        </w:rPr>
        <w:t>запрашивать и получать у религиозной организации, в том числе при проведении предусмотренных настоящим Федеральным законом проверок, документы, содержащие сведения о ее финансово-хозяйственной деятельности,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w:t>
      </w:r>
      <w:proofErr w:type="gramEnd"/>
      <w:r w:rsidRPr="000818C5">
        <w:rPr>
          <w:rFonts w:ascii="Calibri" w:hAnsi="Calibri" w:cs="Calibri"/>
          <w:color w:val="000000" w:themeColor="text1"/>
        </w:rPr>
        <w:t xml:space="preserve">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запрашивать и получать, в том числе при проведении предусмотренных настоящим Федеральным законом проверок, информацию о финансово-хозяйственной деятельности религиозной организации у органов государственной статистики,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и финансированию терроризма, и иных органов государственного</w:t>
      </w:r>
      <w:proofErr w:type="gramEnd"/>
      <w:r w:rsidRPr="000818C5">
        <w:rPr>
          <w:rFonts w:ascii="Calibri" w:hAnsi="Calibri" w:cs="Calibri"/>
          <w:color w:val="000000" w:themeColor="text1"/>
        </w:rPr>
        <w:t xml:space="preserve"> контроля (надзора);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проводить проверки соответствия деятельности религиозной организации законодательству Российской Федерации о свободе совести, свободе вероисповедания и о религиозных объединениях, а также целям и порядку деятельности, предусмотренным ее уставом;</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проводить проверки финансово-хозяйственной деятельности религиозной организации, в том числе в части поступления и (или) расходования благотворительных пожертвований и других денежных средств, источников поступления и (или) использования иного имущества,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w:t>
      </w:r>
      <w:proofErr w:type="gramEnd"/>
      <w:r w:rsidRPr="000818C5">
        <w:rPr>
          <w:rFonts w:ascii="Calibri" w:hAnsi="Calibri" w:cs="Calibri"/>
          <w:color w:val="000000" w:themeColor="text1"/>
        </w:rPr>
        <w:t xml:space="preserve">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в случае выявления нарушения законодательства Российской Федерации о свободе совести, свободе вероисповедания и о религиозных объединениях или совершения религиозной </w:t>
      </w:r>
      <w:r w:rsidRPr="000818C5">
        <w:rPr>
          <w:rFonts w:ascii="Calibri" w:hAnsi="Calibri" w:cs="Calibri"/>
          <w:color w:val="000000" w:themeColor="text1"/>
        </w:rPr>
        <w:lastRenderedPageBreak/>
        <w:t>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5. Основанием для проведения внеплановой проверки религиозной организации является: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истечение срока устранения нарушения, содержащегося в предупреждении, ранее вынесенном религиозной организации федеральным органом государственной регистрации или его территориальным органом;</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поступление в федеральный орган государственной регистрации или его территориальный орган информации от государственных органов, органов местного самоуправления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наличие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6. Предварительное уведомление религиозной организации о проведении внеплановой проверки в связи с наличием в ее деятельности признаков экстремизма (терроризма) не допускается.</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25.1. Отчетность религиозной организации, получившей денежные средства и иное имущество от международных и иностранных организаций, иностранных граждан, лиц без гражданства</w:t>
      </w:r>
    </w:p>
    <w:p w:rsidR="000818C5" w:rsidRPr="000818C5" w:rsidRDefault="000818C5">
      <w:pPr>
        <w:spacing w:after="1" w:line="220" w:lineRule="atLeast"/>
        <w:jc w:val="both"/>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ведут раздельный учет доходов (расходов), полученных (произведенных) в рамках поступлений от указанных источников, и доходов (расходов), полученных (произведенных) в рамках иных поступлений.</w:t>
      </w:r>
    </w:p>
    <w:p w:rsidR="000818C5" w:rsidRPr="000818C5" w:rsidRDefault="000818C5">
      <w:pPr>
        <w:spacing w:before="220" w:after="1" w:line="220" w:lineRule="atLeast"/>
        <w:ind w:firstLine="540"/>
        <w:jc w:val="both"/>
        <w:rPr>
          <w:color w:val="000000" w:themeColor="text1"/>
        </w:rPr>
      </w:pPr>
      <w:bookmarkStart w:id="26" w:name="P392"/>
      <w:bookmarkEnd w:id="26"/>
      <w:r w:rsidRPr="000818C5">
        <w:rPr>
          <w:rFonts w:ascii="Calibri" w:hAnsi="Calibri" w:cs="Calibri"/>
          <w:color w:val="000000" w:themeColor="text1"/>
        </w:rPr>
        <w:t xml:space="preserve">2. </w:t>
      </w:r>
      <w:proofErr w:type="gramStart"/>
      <w:r w:rsidRPr="000818C5">
        <w:rPr>
          <w:rFonts w:ascii="Calibri" w:hAnsi="Calibri" w:cs="Calibri"/>
          <w:color w:val="000000" w:themeColor="text1"/>
        </w:rPr>
        <w:t>Религиозные организации, получившие в течение одного года денежные средства и иное имущество от международных и иностранных организаций, иностранных граждан, лиц без гражданства, обязаны представлять в федеральный орган государственной регистрации или его территориальный орган отчет о своей деятельности,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w:t>
      </w:r>
      <w:proofErr w:type="gramEnd"/>
      <w:r w:rsidRPr="000818C5">
        <w:rPr>
          <w:rFonts w:ascii="Calibri" w:hAnsi="Calibri" w:cs="Calibri"/>
          <w:color w:val="000000" w:themeColor="text1"/>
        </w:rPr>
        <w:t>, лиц без гражданства, об их фактическом расходовании (использовании).</w:t>
      </w:r>
    </w:p>
    <w:p w:rsidR="000818C5" w:rsidRPr="000818C5" w:rsidRDefault="000818C5">
      <w:pPr>
        <w:spacing w:before="220" w:after="1" w:line="220" w:lineRule="atLeast"/>
        <w:ind w:firstLine="540"/>
        <w:jc w:val="both"/>
        <w:rPr>
          <w:color w:val="000000" w:themeColor="text1"/>
        </w:rPr>
      </w:pPr>
      <w:bookmarkStart w:id="27" w:name="P393"/>
      <w:bookmarkEnd w:id="27"/>
      <w:r w:rsidRPr="000818C5">
        <w:rPr>
          <w:rFonts w:ascii="Calibri" w:hAnsi="Calibri" w:cs="Calibri"/>
          <w:color w:val="000000" w:themeColor="text1"/>
        </w:rPr>
        <w:t xml:space="preserve">3. </w:t>
      </w:r>
      <w:proofErr w:type="gramStart"/>
      <w:r w:rsidRPr="000818C5">
        <w:rPr>
          <w:rFonts w:ascii="Calibri" w:hAnsi="Calibri" w:cs="Calibri"/>
          <w:color w:val="000000" w:themeColor="text1"/>
        </w:rPr>
        <w:t>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пунктом 2 настоящей статьи.</w:t>
      </w:r>
      <w:proofErr w:type="gramEnd"/>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4. Форма и срок представления отчета, указанного в пункте 2 настоящей статьи, а также порядок и срок его размещения в информационно-телекоммуникационной сети "Интернет" в </w:t>
      </w:r>
      <w:r w:rsidRPr="000818C5">
        <w:rPr>
          <w:rFonts w:ascii="Calibri" w:hAnsi="Calibri" w:cs="Calibri"/>
          <w:color w:val="000000" w:themeColor="text1"/>
        </w:rPr>
        <w:lastRenderedPageBreak/>
        <w:t>соответствии с пунктом 3 настоящей статьи определяются федеральным органом государственной регистрации.</w:t>
      </w:r>
    </w:p>
    <w:p w:rsidR="000818C5" w:rsidRPr="000818C5" w:rsidRDefault="000818C5">
      <w:pPr>
        <w:spacing w:after="1" w:line="220" w:lineRule="atLeast"/>
        <w:ind w:firstLine="540"/>
        <w:jc w:val="both"/>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26. Ответственность за нарушение законодательства о свободе совести, свободе вероисповедания и о религиозных объединениях</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Нарушение законодательства Российской Федерации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Российской Федерации.</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outlineLvl w:val="1"/>
        <w:rPr>
          <w:color w:val="000000" w:themeColor="text1"/>
        </w:rPr>
      </w:pPr>
      <w:r w:rsidRPr="000818C5">
        <w:rPr>
          <w:rFonts w:ascii="Calibri" w:hAnsi="Calibri" w:cs="Calibri"/>
          <w:b/>
          <w:color w:val="000000" w:themeColor="text1"/>
        </w:rPr>
        <w:t>Статья 27. Заключительные положения</w:t>
      </w:r>
    </w:p>
    <w:p w:rsidR="000818C5" w:rsidRPr="000818C5" w:rsidRDefault="000818C5">
      <w:pPr>
        <w:spacing w:after="1" w:line="220" w:lineRule="atLeast"/>
        <w:rPr>
          <w:color w:val="000000" w:themeColor="text1"/>
        </w:rPr>
      </w:pPr>
    </w:p>
    <w:p w:rsidR="000818C5" w:rsidRPr="000818C5" w:rsidRDefault="000818C5">
      <w:pPr>
        <w:spacing w:after="1" w:line="220" w:lineRule="atLeast"/>
        <w:ind w:firstLine="540"/>
        <w:jc w:val="both"/>
        <w:rPr>
          <w:color w:val="000000" w:themeColor="text1"/>
        </w:rPr>
      </w:pPr>
      <w:r w:rsidRPr="000818C5">
        <w:rPr>
          <w:rFonts w:ascii="Calibri" w:hAnsi="Calibri" w:cs="Calibri"/>
          <w:color w:val="000000" w:themeColor="text1"/>
        </w:rPr>
        <w:t>1. Настоящий Федеральный закон вступает в силу со дня его официального опубликования.</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2. Правительству Российской Федерации принять необходимые для реализации настоящего Федерального закона нормативные правовые акты.</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Перерегистрация религиозных организаций, в отношении которых имеются основания для их ликвидации либо запрета их деятельности, указанные в пункте 2 статьи 14 настоящего Федерального закона, не производится. При отказе в перерегистрации по указанным основаниям федеральный орган юстиции или его территориальный орган в соответствующем субъекте Российской Федерации передает материалы в суд.</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Абзацы третий - четвертый утратили силу. - Федеральный закон от 13.07.2015 N 261-ФЗ.</w:t>
      </w:r>
    </w:p>
    <w:p w:rsidR="000818C5" w:rsidRPr="000818C5" w:rsidRDefault="000818C5">
      <w:pPr>
        <w:spacing w:before="220" w:after="1" w:line="220" w:lineRule="atLeast"/>
        <w:ind w:firstLine="540"/>
        <w:jc w:val="both"/>
        <w:rPr>
          <w:color w:val="000000" w:themeColor="text1"/>
        </w:rPr>
      </w:pPr>
      <w:proofErr w:type="gramStart"/>
      <w:r w:rsidRPr="000818C5">
        <w:rPr>
          <w:rFonts w:ascii="Calibri" w:hAnsi="Calibri" w:cs="Calibri"/>
          <w:color w:val="000000" w:themeColor="text1"/>
        </w:rPr>
        <w:t>Местные религиозные организации, не входящие в структуру централизованной религиозной организации того же вероисповедания, в течение десяти лет со дня их государственной регистрации при создании не пользуются правами, предусмотренными пунктом 3 (за исключением права создавать образовательные организации, реализующие дополнительные общеобразовательные программы в отношении совершеннолетних граждан) и пунктом 4 статьи 5, пунктом 5 статьи 13, пунктом 3 статьи 16, пунктом 2 статьи</w:t>
      </w:r>
      <w:proofErr w:type="gramEnd"/>
      <w:r w:rsidRPr="000818C5">
        <w:rPr>
          <w:rFonts w:ascii="Calibri" w:hAnsi="Calibri" w:cs="Calibri"/>
          <w:color w:val="000000" w:themeColor="text1"/>
        </w:rPr>
        <w:t xml:space="preserve"> 18 (применительно к средствам массовой информации), пунктом 2 статьи 20 настоящего Федерального закона, а также не вправе выступать учредителями централизованной религиозной организации.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Федерации.</w:t>
      </w:r>
    </w:p>
    <w:p w:rsidR="000818C5" w:rsidRPr="000818C5" w:rsidRDefault="000818C5">
      <w:pPr>
        <w:spacing w:before="220" w:after="1" w:line="220" w:lineRule="atLeast"/>
        <w:ind w:firstLine="540"/>
        <w:jc w:val="both"/>
        <w:rPr>
          <w:color w:val="000000" w:themeColor="text1"/>
        </w:rPr>
      </w:pPr>
      <w:r w:rsidRPr="000818C5">
        <w:rPr>
          <w:rFonts w:ascii="Calibri" w:hAnsi="Calibri" w:cs="Calibri"/>
          <w:color w:val="000000" w:themeColor="text1"/>
        </w:rPr>
        <w:t xml:space="preserve">5. Признать утратившими силу Закон РСФСР "О свободе вероисповеданий" (Ведомости Съезда народных депутатов РСФСР и Верховного Совета РСФСР, 1990, N 21, ст. 240; </w:t>
      </w:r>
      <w:proofErr w:type="gramStart"/>
      <w:r w:rsidRPr="000818C5">
        <w:rPr>
          <w:rFonts w:ascii="Calibri" w:hAnsi="Calibri" w:cs="Calibri"/>
          <w:color w:val="000000" w:themeColor="text1"/>
        </w:rPr>
        <w:t>Собрание законодательства Российской Федерации, 1995, N 5, ст. 346) и Постановление Верховного Совета РСФСР "О порядке введения в действие Закона РСФСР "О 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roofErr w:type="gramEnd"/>
    </w:p>
    <w:p w:rsidR="000818C5" w:rsidRPr="000818C5" w:rsidRDefault="000818C5">
      <w:pPr>
        <w:spacing w:after="1" w:line="220" w:lineRule="atLeast"/>
        <w:rPr>
          <w:color w:val="000000" w:themeColor="text1"/>
        </w:rPr>
      </w:pP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Президент</w:t>
      </w: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lastRenderedPageBreak/>
        <w:t>Российской Федерации</w:t>
      </w:r>
    </w:p>
    <w:p w:rsidR="000818C5" w:rsidRPr="000818C5" w:rsidRDefault="000818C5">
      <w:pPr>
        <w:spacing w:after="1" w:line="220" w:lineRule="atLeast"/>
        <w:jc w:val="right"/>
        <w:rPr>
          <w:color w:val="000000" w:themeColor="text1"/>
        </w:rPr>
      </w:pPr>
      <w:r w:rsidRPr="000818C5">
        <w:rPr>
          <w:rFonts w:ascii="Calibri" w:hAnsi="Calibri" w:cs="Calibri"/>
          <w:color w:val="000000" w:themeColor="text1"/>
        </w:rPr>
        <w:t>Б.ЕЛЬЦИН</w:t>
      </w:r>
    </w:p>
    <w:p w:rsidR="000818C5" w:rsidRPr="000818C5" w:rsidRDefault="000818C5">
      <w:pPr>
        <w:spacing w:after="1" w:line="220" w:lineRule="atLeast"/>
        <w:rPr>
          <w:color w:val="000000" w:themeColor="text1"/>
        </w:rPr>
      </w:pPr>
      <w:r w:rsidRPr="000818C5">
        <w:rPr>
          <w:rFonts w:ascii="Calibri" w:hAnsi="Calibri" w:cs="Calibri"/>
          <w:color w:val="000000" w:themeColor="text1"/>
        </w:rPr>
        <w:t>Москва, Кремль</w:t>
      </w:r>
    </w:p>
    <w:p w:rsidR="000818C5" w:rsidRPr="000818C5" w:rsidRDefault="000818C5">
      <w:pPr>
        <w:spacing w:before="220" w:after="1" w:line="220" w:lineRule="atLeast"/>
        <w:rPr>
          <w:color w:val="000000" w:themeColor="text1"/>
        </w:rPr>
      </w:pPr>
      <w:r w:rsidRPr="000818C5">
        <w:rPr>
          <w:rFonts w:ascii="Calibri" w:hAnsi="Calibri" w:cs="Calibri"/>
          <w:color w:val="000000" w:themeColor="text1"/>
        </w:rPr>
        <w:t>26 сентября 1997 года</w:t>
      </w:r>
    </w:p>
    <w:p w:rsidR="000818C5" w:rsidRPr="000818C5" w:rsidRDefault="000818C5">
      <w:pPr>
        <w:spacing w:before="220" w:after="1" w:line="220" w:lineRule="atLeast"/>
        <w:rPr>
          <w:color w:val="000000" w:themeColor="text1"/>
        </w:rPr>
      </w:pPr>
      <w:r w:rsidRPr="000818C5">
        <w:rPr>
          <w:rFonts w:ascii="Calibri" w:hAnsi="Calibri" w:cs="Calibri"/>
          <w:color w:val="000000" w:themeColor="text1"/>
        </w:rPr>
        <w:t>N 125-ФЗ</w:t>
      </w:r>
    </w:p>
    <w:p w:rsidR="000818C5" w:rsidRPr="000818C5" w:rsidRDefault="000818C5">
      <w:pPr>
        <w:spacing w:after="1" w:line="220" w:lineRule="atLeast"/>
        <w:rPr>
          <w:color w:val="000000" w:themeColor="text1"/>
        </w:rPr>
      </w:pPr>
    </w:p>
    <w:p w:rsidR="000818C5" w:rsidRPr="000818C5" w:rsidRDefault="000818C5">
      <w:pPr>
        <w:spacing w:after="1" w:line="220" w:lineRule="atLeast"/>
        <w:rPr>
          <w:color w:val="000000" w:themeColor="text1"/>
        </w:rPr>
      </w:pPr>
    </w:p>
    <w:p w:rsidR="000818C5" w:rsidRPr="000818C5" w:rsidRDefault="000818C5">
      <w:pPr>
        <w:pBdr>
          <w:top w:val="single" w:sz="6" w:space="0" w:color="auto"/>
        </w:pBdr>
        <w:spacing w:before="100" w:after="100"/>
        <w:jc w:val="both"/>
        <w:rPr>
          <w:color w:val="000000" w:themeColor="text1"/>
          <w:sz w:val="2"/>
          <w:szCs w:val="2"/>
        </w:rPr>
      </w:pPr>
    </w:p>
    <w:p w:rsidR="007676A8" w:rsidRPr="000818C5" w:rsidRDefault="00602DEE" w:rsidP="000818C5">
      <w:pPr>
        <w:rPr>
          <w:color w:val="000000" w:themeColor="text1"/>
        </w:rPr>
      </w:pPr>
    </w:p>
    <w:sectPr w:rsidR="007676A8" w:rsidRPr="000818C5" w:rsidSect="0097429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5B5F"/>
    <w:rsid w:val="000818C5"/>
    <w:rsid w:val="000E4709"/>
    <w:rsid w:val="000F4D79"/>
    <w:rsid w:val="00134886"/>
    <w:rsid w:val="001C1E0C"/>
    <w:rsid w:val="00247EE3"/>
    <w:rsid w:val="002C649C"/>
    <w:rsid w:val="00323438"/>
    <w:rsid w:val="003A49F9"/>
    <w:rsid w:val="00436C87"/>
    <w:rsid w:val="00450C17"/>
    <w:rsid w:val="004B500B"/>
    <w:rsid w:val="0056230B"/>
    <w:rsid w:val="00602DEE"/>
    <w:rsid w:val="00626BD7"/>
    <w:rsid w:val="007C4B74"/>
    <w:rsid w:val="00913EBF"/>
    <w:rsid w:val="00A76206"/>
    <w:rsid w:val="00B17F8A"/>
    <w:rsid w:val="00CD1762"/>
    <w:rsid w:val="00CE5B5F"/>
    <w:rsid w:val="00CF09C4"/>
    <w:rsid w:val="00D503D3"/>
    <w:rsid w:val="00DD6190"/>
    <w:rsid w:val="00F0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10749</Words>
  <Characters>61271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rovenskaya</cp:lastModifiedBy>
  <cp:revision>2</cp:revision>
  <dcterms:created xsi:type="dcterms:W3CDTF">2024-12-23T10:02:00Z</dcterms:created>
  <dcterms:modified xsi:type="dcterms:W3CDTF">2024-12-23T10:02:00Z</dcterms:modified>
</cp:coreProperties>
</file>