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28" w:rsidRDefault="006C3C28" w:rsidP="008131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3120" w:rsidRPr="00F13C27" w:rsidRDefault="000122D5" w:rsidP="008131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3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120" w:rsidRPr="00F13C27" w:rsidRDefault="00813120" w:rsidP="008131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3120" w:rsidRPr="00F13C27" w:rsidRDefault="00813120" w:rsidP="008131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3120" w:rsidRPr="00F13C27" w:rsidRDefault="00813120" w:rsidP="008131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3120" w:rsidRPr="00F13C27" w:rsidRDefault="00813120" w:rsidP="008131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3120" w:rsidRPr="00F13C27" w:rsidRDefault="00813120" w:rsidP="008131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3120" w:rsidRPr="00F13C27" w:rsidRDefault="00813120" w:rsidP="008131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3120" w:rsidRPr="00F13C27" w:rsidRDefault="00813120" w:rsidP="008131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3120" w:rsidRPr="00F13C27" w:rsidRDefault="00813120" w:rsidP="008131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3120" w:rsidRPr="00F13C27" w:rsidRDefault="00813120" w:rsidP="008131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3120" w:rsidRPr="00F13C27" w:rsidRDefault="00813120" w:rsidP="008131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3120" w:rsidRPr="00F13C27" w:rsidRDefault="00813120" w:rsidP="008131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3120" w:rsidRPr="00F13C27" w:rsidRDefault="00813120" w:rsidP="008131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5C7D" w:rsidRDefault="0048512F" w:rsidP="00813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E79">
        <w:rPr>
          <w:rFonts w:ascii="Times New Roman" w:hAnsi="Times New Roman" w:cs="Times New Roman"/>
          <w:b/>
          <w:sz w:val="28"/>
          <w:szCs w:val="28"/>
        </w:rPr>
        <w:t>П</w:t>
      </w:r>
      <w:r w:rsidR="00813120" w:rsidRPr="00836E79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F85C7D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F85C7D" w:rsidRDefault="00F85C7D" w:rsidP="00813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12F" w:rsidRPr="00836E79" w:rsidRDefault="0048512F" w:rsidP="00813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E79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бюджетного</w:t>
      </w:r>
    </w:p>
    <w:p w:rsidR="0048512F" w:rsidRPr="00836E79" w:rsidRDefault="0048512F" w:rsidP="00813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E79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  <w:r w:rsidR="0088657F" w:rsidRPr="00836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E79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48512F" w:rsidRPr="00836E79" w:rsidRDefault="00850C38" w:rsidP="00813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E79">
        <w:rPr>
          <w:rFonts w:ascii="Times New Roman" w:hAnsi="Times New Roman" w:cs="Times New Roman"/>
          <w:b/>
          <w:sz w:val="28"/>
          <w:szCs w:val="28"/>
        </w:rPr>
        <w:t>«</w:t>
      </w:r>
      <w:r w:rsidR="0048512F" w:rsidRPr="00836E79">
        <w:rPr>
          <w:rFonts w:ascii="Times New Roman" w:hAnsi="Times New Roman" w:cs="Times New Roman"/>
          <w:b/>
          <w:sz w:val="28"/>
          <w:szCs w:val="28"/>
        </w:rPr>
        <w:t>Нижневартовский государственный университет</w:t>
      </w:r>
      <w:r w:rsidRPr="00836E79">
        <w:rPr>
          <w:rFonts w:ascii="Times New Roman" w:hAnsi="Times New Roman" w:cs="Times New Roman"/>
          <w:b/>
          <w:sz w:val="28"/>
          <w:szCs w:val="28"/>
        </w:rPr>
        <w:t>»</w:t>
      </w:r>
    </w:p>
    <w:p w:rsidR="00813120" w:rsidRPr="00836E79" w:rsidRDefault="00F85C7D" w:rsidP="00813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E79">
        <w:rPr>
          <w:rFonts w:ascii="Times New Roman" w:hAnsi="Times New Roman" w:cs="Times New Roman"/>
          <w:b/>
          <w:sz w:val="28"/>
          <w:szCs w:val="28"/>
        </w:rPr>
        <w:t>кандидата на должность ректора</w:t>
      </w:r>
    </w:p>
    <w:p w:rsidR="0048512F" w:rsidRPr="00836E79" w:rsidRDefault="0048512F" w:rsidP="00813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E79">
        <w:rPr>
          <w:rFonts w:ascii="Times New Roman" w:hAnsi="Times New Roman" w:cs="Times New Roman"/>
          <w:b/>
          <w:sz w:val="28"/>
          <w:szCs w:val="28"/>
        </w:rPr>
        <w:t>Горлова Сергея Ивановича</w:t>
      </w:r>
    </w:p>
    <w:p w:rsidR="008040E6" w:rsidRPr="00836E79" w:rsidRDefault="008040E6" w:rsidP="00813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0E6" w:rsidRPr="00EA33E3" w:rsidRDefault="008040E6" w:rsidP="00813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E3">
        <w:rPr>
          <w:rFonts w:ascii="Times New Roman" w:hAnsi="Times New Roman" w:cs="Times New Roman"/>
          <w:b/>
          <w:sz w:val="28"/>
          <w:szCs w:val="28"/>
        </w:rPr>
        <w:t>«Университет</w:t>
      </w:r>
      <w:r w:rsidR="00543740" w:rsidRPr="00EA3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D22" w:rsidRPr="00EA33E3">
        <w:rPr>
          <w:rFonts w:ascii="Times New Roman" w:hAnsi="Times New Roman" w:cs="Times New Roman"/>
          <w:b/>
          <w:sz w:val="28"/>
          <w:szCs w:val="28"/>
        </w:rPr>
        <w:t>–</w:t>
      </w:r>
      <w:r w:rsidRPr="00EA33E3">
        <w:rPr>
          <w:rFonts w:ascii="Times New Roman" w:hAnsi="Times New Roman" w:cs="Times New Roman"/>
          <w:b/>
          <w:sz w:val="28"/>
          <w:szCs w:val="28"/>
        </w:rPr>
        <w:t xml:space="preserve"> центр социального </w:t>
      </w:r>
      <w:r w:rsidR="00965D22" w:rsidRPr="00EA33E3">
        <w:rPr>
          <w:rFonts w:ascii="Times New Roman" w:hAnsi="Times New Roman" w:cs="Times New Roman"/>
          <w:b/>
          <w:sz w:val="28"/>
          <w:szCs w:val="28"/>
        </w:rPr>
        <w:t xml:space="preserve">и культурного </w:t>
      </w:r>
      <w:r w:rsidR="008549EE" w:rsidRPr="00EA33E3">
        <w:rPr>
          <w:rFonts w:ascii="Times New Roman" w:hAnsi="Times New Roman" w:cs="Times New Roman"/>
          <w:b/>
          <w:sz w:val="28"/>
          <w:szCs w:val="28"/>
        </w:rPr>
        <w:br/>
      </w:r>
      <w:r w:rsidRPr="00EA33E3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965D22" w:rsidRPr="00EA33E3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Pr="00EA33E3">
        <w:rPr>
          <w:rFonts w:ascii="Times New Roman" w:hAnsi="Times New Roman" w:cs="Times New Roman"/>
          <w:b/>
          <w:sz w:val="28"/>
          <w:szCs w:val="28"/>
        </w:rPr>
        <w:t>»</w:t>
      </w:r>
    </w:p>
    <w:p w:rsidR="008040E6" w:rsidRPr="00836E79" w:rsidRDefault="008040E6" w:rsidP="00813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0E6" w:rsidRPr="00836E79" w:rsidRDefault="008040E6" w:rsidP="008131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12F" w:rsidRPr="00F13C27" w:rsidRDefault="0048512F" w:rsidP="00813120">
      <w:pPr>
        <w:pStyle w:val="8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6A0EDF" w:rsidRPr="00F13C27" w:rsidRDefault="00EF35D9" w:rsidP="00315BE0">
      <w:pPr>
        <w:tabs>
          <w:tab w:val="left" w:pos="39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3C27">
        <w:rPr>
          <w:rFonts w:ascii="Times New Roman" w:hAnsi="Times New Roman" w:cs="Times New Roman"/>
          <w:sz w:val="28"/>
          <w:szCs w:val="28"/>
        </w:rPr>
        <w:br w:type="page"/>
      </w:r>
    </w:p>
    <w:p w:rsidR="007F5AD1" w:rsidRPr="00F13C27" w:rsidRDefault="007F5AD1" w:rsidP="00F85C7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46196508"/>
      <w:r w:rsidRPr="00F13C27">
        <w:rPr>
          <w:rFonts w:ascii="Times New Roman" w:hAnsi="Times New Roman" w:cs="Times New Roman"/>
          <w:sz w:val="28"/>
          <w:szCs w:val="28"/>
        </w:rPr>
        <w:lastRenderedPageBreak/>
        <w:t>Нижневартовский государственный университет за 30-лет прошел путь от филиала педагогического института до классического университета. В своей деятельности университет всегда ст</w:t>
      </w:r>
      <w:r w:rsidR="00295E96" w:rsidRPr="00F13C27">
        <w:rPr>
          <w:rFonts w:ascii="Times New Roman" w:hAnsi="Times New Roman" w:cs="Times New Roman"/>
          <w:sz w:val="28"/>
          <w:szCs w:val="28"/>
        </w:rPr>
        <w:t xml:space="preserve">ремился обеспечить </w:t>
      </w:r>
      <w:r w:rsidRPr="00F13C27">
        <w:rPr>
          <w:rFonts w:ascii="Times New Roman" w:hAnsi="Times New Roman" w:cs="Times New Roman"/>
          <w:sz w:val="28"/>
          <w:szCs w:val="28"/>
        </w:rPr>
        <w:t>перспективн</w:t>
      </w:r>
      <w:r w:rsidR="00295E96" w:rsidRPr="00F13C27">
        <w:rPr>
          <w:rFonts w:ascii="Times New Roman" w:hAnsi="Times New Roman" w:cs="Times New Roman"/>
          <w:sz w:val="28"/>
          <w:szCs w:val="28"/>
        </w:rPr>
        <w:t>ую</w:t>
      </w:r>
      <w:r w:rsidRPr="00F13C27">
        <w:rPr>
          <w:rFonts w:ascii="Times New Roman" w:hAnsi="Times New Roman" w:cs="Times New Roman"/>
          <w:sz w:val="28"/>
          <w:szCs w:val="28"/>
        </w:rPr>
        <w:t xml:space="preserve"> </w:t>
      </w:r>
      <w:r w:rsidR="00295E96" w:rsidRPr="00F13C27">
        <w:rPr>
          <w:rFonts w:ascii="Times New Roman" w:hAnsi="Times New Roman" w:cs="Times New Roman"/>
          <w:sz w:val="28"/>
          <w:szCs w:val="28"/>
        </w:rPr>
        <w:t>п</w:t>
      </w:r>
      <w:r w:rsidR="00295E96" w:rsidRPr="00F13C27">
        <w:rPr>
          <w:rFonts w:ascii="Times New Roman" w:hAnsi="Times New Roman" w:cs="Times New Roman"/>
          <w:sz w:val="28"/>
          <w:szCs w:val="28"/>
        </w:rPr>
        <w:t>о</w:t>
      </w:r>
      <w:r w:rsidR="00295E96" w:rsidRPr="00F13C27">
        <w:rPr>
          <w:rFonts w:ascii="Times New Roman" w:hAnsi="Times New Roman" w:cs="Times New Roman"/>
          <w:sz w:val="28"/>
          <w:szCs w:val="28"/>
        </w:rPr>
        <w:t>требность в</w:t>
      </w:r>
      <w:r w:rsidRPr="00F13C27">
        <w:rPr>
          <w:rFonts w:ascii="Times New Roman" w:hAnsi="Times New Roman" w:cs="Times New Roman"/>
          <w:sz w:val="28"/>
          <w:szCs w:val="28"/>
        </w:rPr>
        <w:t xml:space="preserve"> молодых специалист</w:t>
      </w:r>
      <w:r w:rsidR="00295E96" w:rsidRPr="00F13C27">
        <w:rPr>
          <w:rFonts w:ascii="Times New Roman" w:hAnsi="Times New Roman" w:cs="Times New Roman"/>
          <w:sz w:val="28"/>
          <w:szCs w:val="28"/>
        </w:rPr>
        <w:t>ах</w:t>
      </w:r>
      <w:r w:rsidRPr="00F13C27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295E96" w:rsidRPr="00F13C27">
        <w:rPr>
          <w:rFonts w:ascii="Times New Roman" w:hAnsi="Times New Roman" w:cs="Times New Roman"/>
          <w:sz w:val="28"/>
          <w:szCs w:val="28"/>
        </w:rPr>
        <w:t>и</w:t>
      </w:r>
      <w:r w:rsidRPr="00F13C27">
        <w:rPr>
          <w:rFonts w:ascii="Times New Roman" w:hAnsi="Times New Roman" w:cs="Times New Roman"/>
          <w:sz w:val="28"/>
          <w:szCs w:val="28"/>
        </w:rPr>
        <w:t xml:space="preserve"> </w:t>
      </w:r>
      <w:r w:rsidR="000C40D3">
        <w:rPr>
          <w:rFonts w:ascii="Times New Roman" w:hAnsi="Times New Roman" w:cs="Times New Roman"/>
          <w:sz w:val="28"/>
          <w:szCs w:val="28"/>
        </w:rPr>
        <w:t xml:space="preserve">и социальной сферы </w:t>
      </w:r>
      <w:r w:rsidRPr="00F13C2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Югры, предприятий и организаций </w:t>
      </w:r>
      <w:proofErr w:type="spellStart"/>
      <w:r w:rsidRPr="00F13C2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13C2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13C27">
        <w:rPr>
          <w:rFonts w:ascii="Times New Roman" w:hAnsi="Times New Roman" w:cs="Times New Roman"/>
          <w:sz w:val="28"/>
          <w:szCs w:val="28"/>
        </w:rPr>
        <w:t>ижневартовска</w:t>
      </w:r>
      <w:proofErr w:type="spellEnd"/>
      <w:r w:rsidRPr="00F13C27">
        <w:rPr>
          <w:rFonts w:ascii="Times New Roman" w:hAnsi="Times New Roman" w:cs="Times New Roman"/>
          <w:sz w:val="28"/>
          <w:szCs w:val="28"/>
        </w:rPr>
        <w:t xml:space="preserve"> и Нижневартовского района.</w:t>
      </w:r>
    </w:p>
    <w:p w:rsidR="00295E96" w:rsidRPr="00F13C27" w:rsidRDefault="00295E96" w:rsidP="00F85C7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C27">
        <w:rPr>
          <w:rFonts w:ascii="Times New Roman" w:hAnsi="Times New Roman" w:cs="Times New Roman"/>
          <w:sz w:val="28"/>
          <w:szCs w:val="28"/>
        </w:rPr>
        <w:t>Дальнейшее развитие университета будет продолжаться в направлении его становления как центра социального развития региона. Для этого перед коллективом университета будет определена стратегическая цель развития на ближайшие годы, а именно на период 2018-202</w:t>
      </w:r>
      <w:r w:rsidR="00105BE4" w:rsidRPr="00F13C27">
        <w:rPr>
          <w:rFonts w:ascii="Times New Roman" w:hAnsi="Times New Roman" w:cs="Times New Roman"/>
          <w:sz w:val="28"/>
          <w:szCs w:val="28"/>
        </w:rPr>
        <w:t xml:space="preserve">3 </w:t>
      </w:r>
      <w:r w:rsidRPr="00F13C27">
        <w:rPr>
          <w:rFonts w:ascii="Times New Roman" w:hAnsi="Times New Roman" w:cs="Times New Roman"/>
          <w:sz w:val="28"/>
          <w:szCs w:val="28"/>
        </w:rPr>
        <w:t>гг.:</w:t>
      </w:r>
    </w:p>
    <w:p w:rsidR="00295E96" w:rsidRPr="00AA1383" w:rsidRDefault="006C3C28" w:rsidP="00F85C7D">
      <w:pPr>
        <w:pStyle w:val="2"/>
        <w:spacing w:befor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49426924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95E96" w:rsidRPr="00AA1383">
        <w:rPr>
          <w:rFonts w:ascii="Times New Roman" w:hAnsi="Times New Roman" w:cs="Times New Roman"/>
          <w:b w:val="0"/>
          <w:color w:val="auto"/>
          <w:sz w:val="28"/>
          <w:szCs w:val="28"/>
        </w:rPr>
        <w:t>Цель Программы:</w:t>
      </w:r>
      <w:bookmarkEnd w:id="1"/>
    </w:p>
    <w:p w:rsidR="00295E96" w:rsidRPr="00F13C27" w:rsidRDefault="00295E96" w:rsidP="00F85C7D">
      <w:pPr>
        <w:widowControl w:val="0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13C27">
        <w:rPr>
          <w:rFonts w:ascii="Times New Roman" w:hAnsi="Times New Roman"/>
          <w:sz w:val="28"/>
          <w:szCs w:val="28"/>
        </w:rPr>
        <w:t xml:space="preserve">стать региональным университетским центром, деятельность которого направлена на содействие выполнению задач </w:t>
      </w:r>
      <w:r w:rsidR="003779F8" w:rsidRPr="00F13C27">
        <w:rPr>
          <w:rFonts w:ascii="Times New Roman" w:hAnsi="Times New Roman"/>
          <w:sz w:val="28"/>
          <w:szCs w:val="28"/>
        </w:rPr>
        <w:t xml:space="preserve">Стратегии </w:t>
      </w:r>
      <w:r w:rsidRPr="00F13C27">
        <w:rPr>
          <w:rFonts w:ascii="Times New Roman" w:hAnsi="Times New Roman"/>
          <w:sz w:val="28"/>
          <w:szCs w:val="28"/>
        </w:rPr>
        <w:t>социально-экономического  развития Ханты-Мансийского автономного округа – Югры</w:t>
      </w:r>
      <w:r w:rsidR="003779F8" w:rsidRPr="00F13C27">
        <w:rPr>
          <w:rFonts w:ascii="Times New Roman" w:hAnsi="Times New Roman"/>
          <w:sz w:val="28"/>
          <w:szCs w:val="28"/>
        </w:rPr>
        <w:t xml:space="preserve"> до 2030 г.</w:t>
      </w:r>
      <w:r w:rsidRPr="00F13C27">
        <w:rPr>
          <w:rFonts w:ascii="Times New Roman" w:hAnsi="Times New Roman"/>
          <w:sz w:val="28"/>
          <w:szCs w:val="28"/>
        </w:rPr>
        <w:t>, формирования конкурентоспособного человеческого капитала для и</w:t>
      </w:r>
      <w:r w:rsidRPr="00F13C27">
        <w:rPr>
          <w:rFonts w:ascii="Times New Roman" w:hAnsi="Times New Roman"/>
          <w:sz w:val="28"/>
          <w:szCs w:val="28"/>
        </w:rPr>
        <w:t>н</w:t>
      </w:r>
      <w:r w:rsidRPr="00F13C27">
        <w:rPr>
          <w:rFonts w:ascii="Times New Roman" w:hAnsi="Times New Roman"/>
          <w:sz w:val="28"/>
          <w:szCs w:val="28"/>
        </w:rPr>
        <w:t xml:space="preserve">новационной экономики </w:t>
      </w:r>
      <w:r w:rsidR="003779F8" w:rsidRPr="00F13C27">
        <w:rPr>
          <w:rFonts w:ascii="Times New Roman" w:hAnsi="Times New Roman"/>
          <w:sz w:val="28"/>
          <w:szCs w:val="28"/>
        </w:rPr>
        <w:t xml:space="preserve">региона </w:t>
      </w:r>
      <w:r w:rsidRPr="00F13C27">
        <w:rPr>
          <w:rFonts w:ascii="Times New Roman" w:hAnsi="Times New Roman"/>
          <w:sz w:val="28"/>
          <w:szCs w:val="28"/>
        </w:rPr>
        <w:t xml:space="preserve">посредством капитализации образовательных и научно-технологических результатов. </w:t>
      </w:r>
    </w:p>
    <w:p w:rsidR="00295E96" w:rsidRPr="00F13C27" w:rsidRDefault="00295E96" w:rsidP="00F85C7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C27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105BE4" w:rsidRPr="00F13C27">
        <w:rPr>
          <w:rFonts w:ascii="Times New Roman" w:hAnsi="Times New Roman" w:cs="Times New Roman"/>
          <w:sz w:val="28"/>
          <w:szCs w:val="28"/>
        </w:rPr>
        <w:t xml:space="preserve">стратегической </w:t>
      </w:r>
      <w:r w:rsidRPr="00F13C27">
        <w:rPr>
          <w:rFonts w:ascii="Times New Roman" w:hAnsi="Times New Roman" w:cs="Times New Roman"/>
          <w:sz w:val="28"/>
          <w:szCs w:val="28"/>
        </w:rPr>
        <w:t>цели перед коллективом буд</w:t>
      </w:r>
      <w:r w:rsidR="00105BE4" w:rsidRPr="00F13C27">
        <w:rPr>
          <w:rFonts w:ascii="Times New Roman" w:hAnsi="Times New Roman" w:cs="Times New Roman"/>
          <w:sz w:val="28"/>
          <w:szCs w:val="28"/>
        </w:rPr>
        <w:t>ет</w:t>
      </w:r>
      <w:r w:rsidRPr="00F13C27">
        <w:rPr>
          <w:rFonts w:ascii="Times New Roman" w:hAnsi="Times New Roman" w:cs="Times New Roman"/>
          <w:sz w:val="28"/>
          <w:szCs w:val="28"/>
        </w:rPr>
        <w:t xml:space="preserve"> поставлен</w:t>
      </w:r>
      <w:r w:rsidR="003779F8" w:rsidRPr="00F13C27">
        <w:rPr>
          <w:rFonts w:ascii="Times New Roman" w:hAnsi="Times New Roman" w:cs="Times New Roman"/>
          <w:sz w:val="28"/>
          <w:szCs w:val="28"/>
        </w:rPr>
        <w:t xml:space="preserve"> ряд приоритетных</w:t>
      </w:r>
      <w:r w:rsidR="00105BE4" w:rsidRPr="00F13C27">
        <w:rPr>
          <w:rFonts w:ascii="Times New Roman" w:hAnsi="Times New Roman" w:cs="Times New Roman"/>
          <w:sz w:val="28"/>
          <w:szCs w:val="28"/>
        </w:rPr>
        <w:t xml:space="preserve"> задач, а именно</w:t>
      </w:r>
      <w:r w:rsidRPr="00F13C27">
        <w:rPr>
          <w:rFonts w:ascii="Times New Roman" w:hAnsi="Times New Roman" w:cs="Times New Roman"/>
          <w:sz w:val="28"/>
          <w:szCs w:val="28"/>
        </w:rPr>
        <w:t>:</w:t>
      </w:r>
    </w:p>
    <w:p w:rsidR="00DA7540" w:rsidRPr="00F13C27" w:rsidRDefault="00DA7540" w:rsidP="00F85C7D">
      <w:pPr>
        <w:pStyle w:val="a3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3C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обеспечение высокого качества образования, укрепление позиций униве</w:t>
      </w:r>
      <w:r w:rsidRPr="00F13C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F13C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ситета на российском и международном рынке образовательных услуг;</w:t>
      </w:r>
    </w:p>
    <w:p w:rsidR="00DA7540" w:rsidRPr="00F13C27" w:rsidRDefault="00DA7540" w:rsidP="00F85C7D">
      <w:pPr>
        <w:pStyle w:val="a3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3C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фундаментальных и прикладных научных исследований, ориент</w:t>
      </w:r>
      <w:r w:rsidRPr="00F13C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F13C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рованных на удовлетворение актуальных потребностей экономики и соц</w:t>
      </w:r>
      <w:r w:rsidRPr="00F13C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F13C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альной сферы региона;</w:t>
      </w:r>
    </w:p>
    <w:p w:rsidR="003779F8" w:rsidRPr="00F13C27" w:rsidRDefault="003779F8" w:rsidP="00F85C7D">
      <w:pPr>
        <w:pStyle w:val="a3"/>
        <w:numPr>
          <w:ilvl w:val="0"/>
          <w:numId w:val="3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3C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совершенствование организационной структуры университета и повышение эффективности управления;</w:t>
      </w:r>
    </w:p>
    <w:p w:rsidR="00DA7540" w:rsidRPr="00F13C27" w:rsidRDefault="00DA7540" w:rsidP="00F85C7D">
      <w:pPr>
        <w:pStyle w:val="a3"/>
        <w:numPr>
          <w:ilvl w:val="0"/>
          <w:numId w:val="3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3C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развитие инфраструктуры, создание комфортной и доступной среды для обучающихся и работников университета. </w:t>
      </w:r>
    </w:p>
    <w:p w:rsidR="00D76BC3" w:rsidRPr="00F13C27" w:rsidRDefault="003779F8" w:rsidP="00F85C7D">
      <w:pPr>
        <w:pStyle w:val="a3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3C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достижение ф</w:t>
      </w:r>
      <w:r w:rsidRPr="00F13C27">
        <w:rPr>
          <w:rFonts w:ascii="Times New Roman" w:hAnsi="Times New Roman" w:cs="Times New Roman"/>
          <w:sz w:val="28"/>
          <w:szCs w:val="28"/>
        </w:rPr>
        <w:t>инансовой устойчивости и стабильности деятельности ун</w:t>
      </w:r>
      <w:r w:rsidRPr="00F13C27">
        <w:rPr>
          <w:rFonts w:ascii="Times New Roman" w:hAnsi="Times New Roman" w:cs="Times New Roman"/>
          <w:sz w:val="28"/>
          <w:szCs w:val="28"/>
        </w:rPr>
        <w:t>и</w:t>
      </w:r>
      <w:r w:rsidRPr="00F13C27">
        <w:rPr>
          <w:rFonts w:ascii="Times New Roman" w:hAnsi="Times New Roman" w:cs="Times New Roman"/>
          <w:sz w:val="28"/>
          <w:szCs w:val="28"/>
        </w:rPr>
        <w:t>верситета;</w:t>
      </w:r>
    </w:p>
    <w:p w:rsidR="003779F8" w:rsidRPr="00F13C27" w:rsidRDefault="003779F8" w:rsidP="00F85C7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C27">
        <w:rPr>
          <w:rFonts w:ascii="Times New Roman" w:hAnsi="Times New Roman" w:cs="Times New Roman"/>
          <w:sz w:val="28"/>
          <w:szCs w:val="28"/>
        </w:rPr>
        <w:t xml:space="preserve">Решение приоритетных задач </w:t>
      </w:r>
      <w:r w:rsidR="00AE73AC" w:rsidRPr="00F13C27">
        <w:rPr>
          <w:rFonts w:ascii="Times New Roman" w:hAnsi="Times New Roman" w:cs="Times New Roman"/>
          <w:sz w:val="28"/>
          <w:szCs w:val="28"/>
        </w:rPr>
        <w:t>может быть реализовано путем их одновр</w:t>
      </w:r>
      <w:r w:rsidR="00AE73AC" w:rsidRPr="00F13C27">
        <w:rPr>
          <w:rFonts w:ascii="Times New Roman" w:hAnsi="Times New Roman" w:cs="Times New Roman"/>
          <w:sz w:val="28"/>
          <w:szCs w:val="28"/>
        </w:rPr>
        <w:t>е</w:t>
      </w:r>
      <w:r w:rsidR="00543740">
        <w:rPr>
          <w:rFonts w:ascii="Times New Roman" w:hAnsi="Times New Roman" w:cs="Times New Roman"/>
          <w:sz w:val="28"/>
          <w:szCs w:val="28"/>
        </w:rPr>
        <w:t xml:space="preserve">менного </w:t>
      </w:r>
      <w:r w:rsidR="00AE73AC" w:rsidRPr="00F13C27">
        <w:rPr>
          <w:rFonts w:ascii="Times New Roman" w:hAnsi="Times New Roman" w:cs="Times New Roman"/>
          <w:sz w:val="28"/>
          <w:szCs w:val="28"/>
        </w:rPr>
        <w:t>выполнения в комплексе</w:t>
      </w:r>
      <w:r w:rsidRPr="00F13C27">
        <w:rPr>
          <w:rFonts w:ascii="Times New Roman" w:hAnsi="Times New Roman" w:cs="Times New Roman"/>
          <w:sz w:val="28"/>
          <w:szCs w:val="28"/>
        </w:rPr>
        <w:t xml:space="preserve"> </w:t>
      </w:r>
      <w:r w:rsidR="00AE73AC" w:rsidRPr="00F13C27">
        <w:rPr>
          <w:rFonts w:ascii="Times New Roman" w:hAnsi="Times New Roman" w:cs="Times New Roman"/>
          <w:sz w:val="28"/>
          <w:szCs w:val="28"/>
        </w:rPr>
        <w:t>с решением проблем текущей</w:t>
      </w:r>
      <w:r w:rsidR="00D53B84" w:rsidRPr="00F13C27">
        <w:rPr>
          <w:rFonts w:ascii="Times New Roman" w:hAnsi="Times New Roman" w:cs="Times New Roman"/>
          <w:sz w:val="28"/>
          <w:szCs w:val="28"/>
        </w:rPr>
        <w:t xml:space="preserve"> деятельности университета.</w:t>
      </w:r>
    </w:p>
    <w:p w:rsidR="000C40D3" w:rsidRDefault="000C40D3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5DEF" w:rsidRPr="000C40D3" w:rsidRDefault="00DD56A2" w:rsidP="000C40D3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40D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Раздел 1. </w:t>
      </w:r>
      <w:r w:rsidR="00685DEF" w:rsidRPr="000C40D3">
        <w:rPr>
          <w:rFonts w:ascii="Times New Roman" w:hAnsi="Times New Roman" w:cs="Times New Roman"/>
          <w:color w:val="auto"/>
          <w:sz w:val="28"/>
          <w:szCs w:val="28"/>
        </w:rPr>
        <w:t>Оценка текущего состояния де</w:t>
      </w:r>
      <w:r w:rsidR="00685DEF" w:rsidRPr="000C40D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685DEF" w:rsidRPr="000C40D3">
        <w:rPr>
          <w:rFonts w:ascii="Times New Roman" w:hAnsi="Times New Roman" w:cs="Times New Roman"/>
          <w:color w:val="auto"/>
          <w:sz w:val="28"/>
          <w:szCs w:val="28"/>
        </w:rPr>
        <w:t xml:space="preserve">тельности </w:t>
      </w:r>
      <w:r w:rsidR="00685DEF" w:rsidRPr="000C40D3">
        <w:rPr>
          <w:rFonts w:ascii="Times New Roman" w:eastAsia="Times New Roman" w:hAnsi="Times New Roman" w:cs="Times New Roman"/>
          <w:color w:val="auto"/>
          <w:sz w:val="28"/>
          <w:szCs w:val="28"/>
        </w:rPr>
        <w:t>университета</w:t>
      </w:r>
    </w:p>
    <w:p w:rsidR="00D301F3" w:rsidRPr="006C3C28" w:rsidRDefault="00D301F3" w:rsidP="00543740">
      <w:pPr>
        <w:pStyle w:val="2"/>
        <w:numPr>
          <w:ilvl w:val="0"/>
          <w:numId w:val="3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6C3C28">
        <w:rPr>
          <w:rFonts w:ascii="Times New Roman" w:hAnsi="Times New Roman" w:cs="Times New Roman"/>
          <w:color w:val="auto"/>
          <w:sz w:val="28"/>
          <w:szCs w:val="28"/>
        </w:rPr>
        <w:t>Образовательная деятельность</w:t>
      </w:r>
    </w:p>
    <w:p w:rsidR="00D301F3" w:rsidRPr="00AA1383" w:rsidRDefault="00D301F3" w:rsidP="005437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Сегодня в университете обучается более 4200 человек по всем уровням образования, из них по очной форме обучения более 2400 человек. По пр</w:t>
      </w:r>
      <w:r w:rsidRPr="00AA1383">
        <w:rPr>
          <w:rFonts w:ascii="Times New Roman" w:hAnsi="Times New Roman" w:cs="Times New Roman"/>
          <w:sz w:val="28"/>
          <w:szCs w:val="28"/>
        </w:rPr>
        <w:t>о</w:t>
      </w:r>
      <w:r w:rsidRPr="00AA1383">
        <w:rPr>
          <w:rFonts w:ascii="Times New Roman" w:hAnsi="Times New Roman" w:cs="Times New Roman"/>
          <w:sz w:val="28"/>
          <w:szCs w:val="28"/>
        </w:rPr>
        <w:t>граммам магистратуры обучается 398 человек, что составляет 16,5% обуча</w:t>
      </w:r>
      <w:r w:rsidRPr="00AA1383">
        <w:rPr>
          <w:rFonts w:ascii="Times New Roman" w:hAnsi="Times New Roman" w:cs="Times New Roman"/>
          <w:sz w:val="28"/>
          <w:szCs w:val="28"/>
        </w:rPr>
        <w:t>ю</w:t>
      </w:r>
      <w:r w:rsidRPr="00AA1383">
        <w:rPr>
          <w:rFonts w:ascii="Times New Roman" w:hAnsi="Times New Roman" w:cs="Times New Roman"/>
          <w:sz w:val="28"/>
          <w:szCs w:val="28"/>
        </w:rPr>
        <w:t>щихся по очной форме обучения. Приведенный контингент обучающихся с</w:t>
      </w:r>
      <w:r w:rsidRPr="00AA1383">
        <w:rPr>
          <w:rFonts w:ascii="Times New Roman" w:hAnsi="Times New Roman" w:cs="Times New Roman"/>
          <w:sz w:val="28"/>
          <w:szCs w:val="28"/>
        </w:rPr>
        <w:t>о</w:t>
      </w:r>
      <w:r w:rsidRPr="00AA1383">
        <w:rPr>
          <w:rFonts w:ascii="Times New Roman" w:hAnsi="Times New Roman" w:cs="Times New Roman"/>
          <w:sz w:val="28"/>
          <w:szCs w:val="28"/>
        </w:rPr>
        <w:t>ставляет – 2593 человека</w:t>
      </w:r>
      <w:r w:rsidR="00DA7540" w:rsidRPr="00AA1383">
        <w:rPr>
          <w:rFonts w:ascii="Times New Roman" w:hAnsi="Times New Roman" w:cs="Times New Roman"/>
          <w:sz w:val="28"/>
          <w:szCs w:val="28"/>
        </w:rPr>
        <w:t>, в том числе</w:t>
      </w:r>
      <w:r w:rsidR="006C3C28">
        <w:rPr>
          <w:rFonts w:ascii="Times New Roman" w:hAnsi="Times New Roman" w:cs="Times New Roman"/>
          <w:sz w:val="28"/>
          <w:szCs w:val="28"/>
        </w:rPr>
        <w:t>:</w:t>
      </w:r>
      <w:r w:rsidR="00DA7540" w:rsidRPr="00AA1383">
        <w:rPr>
          <w:rFonts w:ascii="Times New Roman" w:hAnsi="Times New Roman" w:cs="Times New Roman"/>
          <w:sz w:val="28"/>
          <w:szCs w:val="28"/>
        </w:rPr>
        <w:t xml:space="preserve"> з</w:t>
      </w:r>
      <w:r w:rsidRPr="00AA1383">
        <w:rPr>
          <w:rFonts w:ascii="Times New Roman" w:hAnsi="Times New Roman" w:cs="Times New Roman"/>
          <w:sz w:val="28"/>
          <w:szCs w:val="28"/>
        </w:rPr>
        <w:t>а счет федерального бюджета 1080 ч</w:t>
      </w:r>
      <w:r w:rsidRPr="00AA1383">
        <w:rPr>
          <w:rFonts w:ascii="Times New Roman" w:hAnsi="Times New Roman" w:cs="Times New Roman"/>
          <w:sz w:val="28"/>
          <w:szCs w:val="28"/>
        </w:rPr>
        <w:t>е</w:t>
      </w:r>
      <w:r w:rsidRPr="00AA1383">
        <w:rPr>
          <w:rFonts w:ascii="Times New Roman" w:hAnsi="Times New Roman" w:cs="Times New Roman"/>
          <w:sz w:val="28"/>
          <w:szCs w:val="28"/>
        </w:rPr>
        <w:t>ловек по очной форме обучения и 464 по заочной форме обучения</w:t>
      </w:r>
      <w:r w:rsidR="00DA7540" w:rsidRPr="00AA1383">
        <w:rPr>
          <w:rFonts w:ascii="Times New Roman" w:hAnsi="Times New Roman" w:cs="Times New Roman"/>
          <w:sz w:val="28"/>
          <w:szCs w:val="28"/>
        </w:rPr>
        <w:t>;</w:t>
      </w:r>
      <w:r w:rsidRPr="00AA1383">
        <w:rPr>
          <w:rFonts w:ascii="Times New Roman" w:hAnsi="Times New Roman" w:cs="Times New Roman"/>
          <w:sz w:val="28"/>
          <w:szCs w:val="28"/>
        </w:rPr>
        <w:t xml:space="preserve"> </w:t>
      </w:r>
      <w:r w:rsidR="00DA7540" w:rsidRPr="00AA1383">
        <w:rPr>
          <w:rFonts w:ascii="Times New Roman" w:hAnsi="Times New Roman" w:cs="Times New Roman"/>
          <w:sz w:val="28"/>
          <w:szCs w:val="28"/>
        </w:rPr>
        <w:t>п</w:t>
      </w:r>
      <w:r w:rsidRPr="00AA1383">
        <w:rPr>
          <w:rFonts w:ascii="Times New Roman" w:hAnsi="Times New Roman" w:cs="Times New Roman"/>
          <w:sz w:val="28"/>
          <w:szCs w:val="28"/>
        </w:rPr>
        <w:t>ри по</w:t>
      </w:r>
      <w:r w:rsidRPr="00AA1383">
        <w:rPr>
          <w:rFonts w:ascii="Times New Roman" w:hAnsi="Times New Roman" w:cs="Times New Roman"/>
          <w:sz w:val="28"/>
          <w:szCs w:val="28"/>
        </w:rPr>
        <w:t>д</w:t>
      </w:r>
      <w:r w:rsidRPr="00AA1383">
        <w:rPr>
          <w:rFonts w:ascii="Times New Roman" w:hAnsi="Times New Roman" w:cs="Times New Roman"/>
          <w:sz w:val="28"/>
          <w:szCs w:val="28"/>
        </w:rPr>
        <w:t>держке Правительства Ханты-Мансийского автономного округа Югры в ун</w:t>
      </w:r>
      <w:r w:rsidRPr="00AA1383">
        <w:rPr>
          <w:rFonts w:ascii="Times New Roman" w:hAnsi="Times New Roman" w:cs="Times New Roman"/>
          <w:sz w:val="28"/>
          <w:szCs w:val="28"/>
        </w:rPr>
        <w:t>и</w:t>
      </w:r>
      <w:r w:rsidRPr="00AA1383">
        <w:rPr>
          <w:rFonts w:ascii="Times New Roman" w:hAnsi="Times New Roman" w:cs="Times New Roman"/>
          <w:sz w:val="28"/>
          <w:szCs w:val="28"/>
        </w:rPr>
        <w:t>верситете обучается 817 человек по очной форме обучения и 197 по заочной форме обучения</w:t>
      </w:r>
      <w:r w:rsidR="00DA7540" w:rsidRPr="00AA1383">
        <w:rPr>
          <w:rFonts w:ascii="Times New Roman" w:hAnsi="Times New Roman" w:cs="Times New Roman"/>
          <w:sz w:val="28"/>
          <w:szCs w:val="28"/>
        </w:rPr>
        <w:t>; п</w:t>
      </w:r>
      <w:r w:rsidRPr="00AA1383">
        <w:rPr>
          <w:rFonts w:ascii="Times New Roman" w:hAnsi="Times New Roman" w:cs="Times New Roman"/>
          <w:sz w:val="28"/>
          <w:szCs w:val="28"/>
        </w:rPr>
        <w:t>о договорам об оказании платных образовательных услуг по очной форме обучения 483 человека и 1115 человек по заочной форме обуч</w:t>
      </w:r>
      <w:r w:rsidRPr="00AA1383">
        <w:rPr>
          <w:rFonts w:ascii="Times New Roman" w:hAnsi="Times New Roman" w:cs="Times New Roman"/>
          <w:sz w:val="28"/>
          <w:szCs w:val="28"/>
        </w:rPr>
        <w:t>е</w:t>
      </w:r>
      <w:r w:rsidRPr="00AA1383">
        <w:rPr>
          <w:rFonts w:ascii="Times New Roman" w:hAnsi="Times New Roman" w:cs="Times New Roman"/>
          <w:sz w:val="28"/>
          <w:szCs w:val="28"/>
        </w:rPr>
        <w:t xml:space="preserve">ния. Соотношение поступлений </w:t>
      </w:r>
      <w:r w:rsidR="00DA7540" w:rsidRPr="00AA1383">
        <w:rPr>
          <w:rFonts w:ascii="Times New Roman" w:hAnsi="Times New Roman" w:cs="Times New Roman"/>
          <w:sz w:val="28"/>
          <w:szCs w:val="28"/>
        </w:rPr>
        <w:t xml:space="preserve">федеральных и привлеченных </w:t>
      </w:r>
      <w:r w:rsidRPr="00AA1383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AA1383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AA1383">
        <w:rPr>
          <w:rFonts w:ascii="Times New Roman" w:hAnsi="Times New Roman" w:cs="Times New Roman"/>
          <w:sz w:val="28"/>
          <w:szCs w:val="28"/>
        </w:rPr>
        <w:t>ю</w:t>
      </w:r>
      <w:r w:rsidRPr="00AA1383">
        <w:rPr>
          <w:rFonts w:ascii="Times New Roman" w:hAnsi="Times New Roman" w:cs="Times New Roman"/>
          <w:sz w:val="28"/>
          <w:szCs w:val="28"/>
        </w:rPr>
        <w:t>д</w:t>
      </w:r>
      <w:r w:rsidRPr="00AA1383">
        <w:rPr>
          <w:rFonts w:ascii="Times New Roman" w:hAnsi="Times New Roman" w:cs="Times New Roman"/>
          <w:sz w:val="28"/>
          <w:szCs w:val="28"/>
        </w:rPr>
        <w:t xml:space="preserve">жет университета соответственно 38% и 62%. </w:t>
      </w:r>
    </w:p>
    <w:p w:rsidR="00D301F3" w:rsidRPr="00AA1383" w:rsidRDefault="00D301F3" w:rsidP="005437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За последние пять лет в университете</w:t>
      </w:r>
      <w:r w:rsidR="006C3C28">
        <w:rPr>
          <w:rFonts w:ascii="Times New Roman" w:hAnsi="Times New Roman" w:cs="Times New Roman"/>
          <w:sz w:val="28"/>
          <w:szCs w:val="28"/>
        </w:rPr>
        <w:t xml:space="preserve"> особое</w:t>
      </w:r>
      <w:r w:rsidRPr="00AA1383">
        <w:rPr>
          <w:rFonts w:ascii="Times New Roman" w:hAnsi="Times New Roman" w:cs="Times New Roman"/>
          <w:sz w:val="28"/>
          <w:szCs w:val="28"/>
        </w:rPr>
        <w:t xml:space="preserve"> внимание уделялось разв</w:t>
      </w:r>
      <w:r w:rsidRPr="00AA1383">
        <w:rPr>
          <w:rFonts w:ascii="Times New Roman" w:hAnsi="Times New Roman" w:cs="Times New Roman"/>
          <w:sz w:val="28"/>
          <w:szCs w:val="28"/>
        </w:rPr>
        <w:t>и</w:t>
      </w:r>
      <w:r w:rsidRPr="00AA1383">
        <w:rPr>
          <w:rFonts w:ascii="Times New Roman" w:hAnsi="Times New Roman" w:cs="Times New Roman"/>
          <w:sz w:val="28"/>
          <w:szCs w:val="28"/>
        </w:rPr>
        <w:t xml:space="preserve">тию инженерного образования, отвечая на запрос экономики округа. Для этого перед </w:t>
      </w:r>
      <w:r w:rsidR="006C3C28">
        <w:rPr>
          <w:rFonts w:ascii="Times New Roman" w:hAnsi="Times New Roman" w:cs="Times New Roman"/>
          <w:sz w:val="28"/>
          <w:szCs w:val="28"/>
        </w:rPr>
        <w:t>факультетом экологии и инжиниринга, факультетом информационных технологий и математики, инженерно-техническим факультетом</w:t>
      </w:r>
      <w:r w:rsidRPr="00AA1383">
        <w:rPr>
          <w:rFonts w:ascii="Times New Roman" w:hAnsi="Times New Roman" w:cs="Times New Roman"/>
          <w:sz w:val="28"/>
          <w:szCs w:val="28"/>
        </w:rPr>
        <w:t xml:space="preserve">  была поста</w:t>
      </w:r>
      <w:r w:rsidRPr="00AA1383">
        <w:rPr>
          <w:rFonts w:ascii="Times New Roman" w:hAnsi="Times New Roman" w:cs="Times New Roman"/>
          <w:sz w:val="28"/>
          <w:szCs w:val="28"/>
        </w:rPr>
        <w:t>в</w:t>
      </w:r>
      <w:r w:rsidRPr="00AA1383">
        <w:rPr>
          <w:rFonts w:ascii="Times New Roman" w:hAnsi="Times New Roman" w:cs="Times New Roman"/>
          <w:sz w:val="28"/>
          <w:szCs w:val="28"/>
        </w:rPr>
        <w:t xml:space="preserve">лена задача </w:t>
      </w:r>
      <w:r w:rsidR="00BF40E5" w:rsidRPr="00AA1383">
        <w:rPr>
          <w:rFonts w:ascii="Times New Roman" w:hAnsi="Times New Roman" w:cs="Times New Roman"/>
          <w:sz w:val="28"/>
          <w:szCs w:val="28"/>
        </w:rPr>
        <w:t xml:space="preserve">приступить к </w:t>
      </w:r>
      <w:proofErr w:type="gramStart"/>
      <w:r w:rsidR="00BF40E5" w:rsidRPr="00AA1383">
        <w:rPr>
          <w:rFonts w:ascii="Times New Roman" w:hAnsi="Times New Roman" w:cs="Times New Roman"/>
          <w:sz w:val="28"/>
          <w:szCs w:val="28"/>
        </w:rPr>
        <w:t>обучению студентов</w:t>
      </w:r>
      <w:proofErr w:type="gramEnd"/>
      <w:r w:rsidR="00BF40E5" w:rsidRPr="00AA1383">
        <w:rPr>
          <w:rFonts w:ascii="Times New Roman" w:hAnsi="Times New Roman" w:cs="Times New Roman"/>
          <w:sz w:val="28"/>
          <w:szCs w:val="28"/>
        </w:rPr>
        <w:t xml:space="preserve"> по </w:t>
      </w:r>
      <w:r w:rsidRPr="00AA1383">
        <w:rPr>
          <w:rFonts w:ascii="Times New Roman" w:hAnsi="Times New Roman" w:cs="Times New Roman"/>
          <w:sz w:val="28"/>
          <w:szCs w:val="28"/>
        </w:rPr>
        <w:t>актуальны</w:t>
      </w:r>
      <w:r w:rsidR="00BF40E5" w:rsidRPr="00AA1383">
        <w:rPr>
          <w:rFonts w:ascii="Times New Roman" w:hAnsi="Times New Roman" w:cs="Times New Roman"/>
          <w:sz w:val="28"/>
          <w:szCs w:val="28"/>
        </w:rPr>
        <w:t>м лицензирова</w:t>
      </w:r>
      <w:r w:rsidR="00BF40E5" w:rsidRPr="00AA1383">
        <w:rPr>
          <w:rFonts w:ascii="Times New Roman" w:hAnsi="Times New Roman" w:cs="Times New Roman"/>
          <w:sz w:val="28"/>
          <w:szCs w:val="28"/>
        </w:rPr>
        <w:t>н</w:t>
      </w:r>
      <w:r w:rsidR="00BF40E5" w:rsidRPr="00AA1383">
        <w:rPr>
          <w:rFonts w:ascii="Times New Roman" w:hAnsi="Times New Roman" w:cs="Times New Roman"/>
          <w:sz w:val="28"/>
          <w:szCs w:val="28"/>
        </w:rPr>
        <w:t>ным</w:t>
      </w:r>
      <w:r w:rsidRPr="00AA1383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BF40E5" w:rsidRPr="00AA1383">
        <w:rPr>
          <w:rFonts w:ascii="Times New Roman" w:hAnsi="Times New Roman" w:cs="Times New Roman"/>
          <w:sz w:val="28"/>
          <w:szCs w:val="28"/>
        </w:rPr>
        <w:t>ям</w:t>
      </w:r>
      <w:r w:rsidRPr="00AA1383">
        <w:rPr>
          <w:rFonts w:ascii="Times New Roman" w:hAnsi="Times New Roman" w:cs="Times New Roman"/>
          <w:sz w:val="28"/>
          <w:szCs w:val="28"/>
        </w:rPr>
        <w:t xml:space="preserve"> подготовки инженерных кадров. Так в 2017 г. была получ</w:t>
      </w:r>
      <w:r w:rsidRPr="00AA1383">
        <w:rPr>
          <w:rFonts w:ascii="Times New Roman" w:hAnsi="Times New Roman" w:cs="Times New Roman"/>
          <w:sz w:val="28"/>
          <w:szCs w:val="28"/>
        </w:rPr>
        <w:t>е</w:t>
      </w:r>
      <w:r w:rsidRPr="00AA1383">
        <w:rPr>
          <w:rFonts w:ascii="Times New Roman" w:hAnsi="Times New Roman" w:cs="Times New Roman"/>
          <w:sz w:val="28"/>
          <w:szCs w:val="28"/>
        </w:rPr>
        <w:t xml:space="preserve">на лицензия на подготовку по следующим актуальным направлениям: 15.03.04 Автоматизация технологических процессов и производств; 15.03.06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Мехатр</w:t>
      </w:r>
      <w:r w:rsidRPr="00AA1383">
        <w:rPr>
          <w:rFonts w:ascii="Times New Roman" w:hAnsi="Times New Roman" w:cs="Times New Roman"/>
          <w:sz w:val="28"/>
          <w:szCs w:val="28"/>
        </w:rPr>
        <w:t>о</w:t>
      </w:r>
      <w:r w:rsidRPr="00AA1383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 xml:space="preserve"> и робототехника; 20.03.01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 xml:space="preserve"> безопасность. </w:t>
      </w:r>
      <w:r w:rsidR="00BF40E5" w:rsidRPr="00AA1383">
        <w:rPr>
          <w:rFonts w:ascii="Times New Roman" w:hAnsi="Times New Roman" w:cs="Times New Roman"/>
          <w:sz w:val="28"/>
          <w:szCs w:val="28"/>
        </w:rPr>
        <w:t>В итоге к</w:t>
      </w:r>
      <w:r w:rsidRPr="00AA1383">
        <w:rPr>
          <w:rFonts w:ascii="Times New Roman" w:hAnsi="Times New Roman" w:cs="Times New Roman"/>
          <w:sz w:val="28"/>
          <w:szCs w:val="28"/>
        </w:rPr>
        <w:t xml:space="preserve">оличество обучающихся </w:t>
      </w:r>
      <w:r w:rsidR="006C3C28">
        <w:rPr>
          <w:rFonts w:ascii="Times New Roman" w:hAnsi="Times New Roman" w:cs="Times New Roman"/>
          <w:sz w:val="28"/>
          <w:szCs w:val="28"/>
        </w:rPr>
        <w:t>по этим направлениям</w:t>
      </w:r>
      <w:r w:rsidR="000C40D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AA1383">
        <w:rPr>
          <w:rFonts w:ascii="Times New Roman" w:hAnsi="Times New Roman" w:cs="Times New Roman"/>
          <w:sz w:val="28"/>
          <w:szCs w:val="28"/>
        </w:rPr>
        <w:t>на начало 2018г. составило  по очной форме обучения 827 студентов, что составляет более 35 % контингента</w:t>
      </w:r>
      <w:r w:rsidR="00BF40E5" w:rsidRPr="00AA1383">
        <w:rPr>
          <w:rFonts w:ascii="Times New Roman" w:hAnsi="Times New Roman" w:cs="Times New Roman"/>
          <w:sz w:val="28"/>
          <w:szCs w:val="28"/>
        </w:rPr>
        <w:t>. По сравн</w:t>
      </w:r>
      <w:r w:rsidR="00BF40E5" w:rsidRPr="00AA1383">
        <w:rPr>
          <w:rFonts w:ascii="Times New Roman" w:hAnsi="Times New Roman" w:cs="Times New Roman"/>
          <w:sz w:val="28"/>
          <w:szCs w:val="28"/>
        </w:rPr>
        <w:t>е</w:t>
      </w:r>
      <w:r w:rsidR="00BF40E5" w:rsidRPr="00AA1383">
        <w:rPr>
          <w:rFonts w:ascii="Times New Roman" w:hAnsi="Times New Roman" w:cs="Times New Roman"/>
          <w:sz w:val="28"/>
          <w:szCs w:val="28"/>
        </w:rPr>
        <w:t xml:space="preserve">нию с 2014 г. </w:t>
      </w:r>
      <w:r w:rsidRPr="00AA1383">
        <w:rPr>
          <w:rFonts w:ascii="Times New Roman" w:hAnsi="Times New Roman" w:cs="Times New Roman"/>
          <w:sz w:val="28"/>
          <w:szCs w:val="28"/>
        </w:rPr>
        <w:t xml:space="preserve">контингент </w:t>
      </w:r>
      <w:proofErr w:type="gramStart"/>
      <w:r w:rsidRPr="00AA13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1383">
        <w:rPr>
          <w:rFonts w:ascii="Times New Roman" w:hAnsi="Times New Roman" w:cs="Times New Roman"/>
          <w:sz w:val="28"/>
          <w:szCs w:val="28"/>
        </w:rPr>
        <w:t xml:space="preserve"> увеличился более чем в 1,5 раза.</w:t>
      </w:r>
    </w:p>
    <w:p w:rsidR="00D301F3" w:rsidRPr="00AA1383" w:rsidRDefault="00BF40E5" w:rsidP="005437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 xml:space="preserve">Увеличение количества актуальных образовательных программ высшего образования </w:t>
      </w:r>
      <w:r w:rsidR="003E6D4D" w:rsidRPr="00AA1383">
        <w:rPr>
          <w:rFonts w:ascii="Times New Roman" w:hAnsi="Times New Roman" w:cs="Times New Roman"/>
          <w:sz w:val="28"/>
          <w:szCs w:val="28"/>
        </w:rPr>
        <w:t xml:space="preserve">стало привлекательным для жителей </w:t>
      </w:r>
      <w:r w:rsidR="00D301F3" w:rsidRPr="00AA1383">
        <w:rPr>
          <w:rFonts w:ascii="Times New Roman" w:hAnsi="Times New Roman" w:cs="Times New Roman"/>
          <w:sz w:val="28"/>
          <w:szCs w:val="28"/>
        </w:rPr>
        <w:t xml:space="preserve">из стран </w:t>
      </w:r>
      <w:r w:rsidR="003E6D4D" w:rsidRPr="00AA1383">
        <w:rPr>
          <w:rFonts w:ascii="Times New Roman" w:hAnsi="Times New Roman" w:cs="Times New Roman"/>
          <w:sz w:val="28"/>
          <w:szCs w:val="28"/>
        </w:rPr>
        <w:t>ближнего зарубежья.</w:t>
      </w:r>
      <w:r w:rsidR="00D301F3" w:rsidRPr="00AA1383">
        <w:rPr>
          <w:rFonts w:ascii="Times New Roman" w:hAnsi="Times New Roman" w:cs="Times New Roman"/>
          <w:sz w:val="28"/>
          <w:szCs w:val="28"/>
        </w:rPr>
        <w:t xml:space="preserve"> Сегодня в университете обучается 76 </w:t>
      </w:r>
      <w:r w:rsidR="003E6D4D" w:rsidRPr="00AA1383">
        <w:rPr>
          <w:rFonts w:ascii="Times New Roman" w:hAnsi="Times New Roman" w:cs="Times New Roman"/>
          <w:sz w:val="28"/>
          <w:szCs w:val="28"/>
        </w:rPr>
        <w:t>иностранных</w:t>
      </w:r>
      <w:r w:rsidR="001C36E4" w:rsidRPr="00AA1383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D301F3" w:rsidRPr="00AA1383">
        <w:rPr>
          <w:rFonts w:ascii="Times New Roman" w:hAnsi="Times New Roman" w:cs="Times New Roman"/>
          <w:sz w:val="28"/>
          <w:szCs w:val="28"/>
        </w:rPr>
        <w:t>.</w:t>
      </w:r>
    </w:p>
    <w:p w:rsidR="00D53B84" w:rsidRPr="00AA1383" w:rsidRDefault="00470D07" w:rsidP="005437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Для стабильной деятельности университета необходимо формирование качественного контингента обучающихся студентов. Повысить конкурентные преимущества университета можно только через предложение качественного образования и создание устойчивого  спроса предприятиями</w:t>
      </w:r>
      <w:r w:rsidR="00484021" w:rsidRPr="00AA1383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AA1383">
        <w:rPr>
          <w:rFonts w:ascii="Times New Roman" w:hAnsi="Times New Roman" w:cs="Times New Roman"/>
          <w:sz w:val="28"/>
          <w:szCs w:val="28"/>
        </w:rPr>
        <w:t xml:space="preserve"> выпус</w:t>
      </w:r>
      <w:r w:rsidRPr="00AA1383">
        <w:rPr>
          <w:rFonts w:ascii="Times New Roman" w:hAnsi="Times New Roman" w:cs="Times New Roman"/>
          <w:sz w:val="28"/>
          <w:szCs w:val="28"/>
        </w:rPr>
        <w:t>к</w:t>
      </w:r>
      <w:r w:rsidRPr="00AA1383">
        <w:rPr>
          <w:rFonts w:ascii="Times New Roman" w:hAnsi="Times New Roman" w:cs="Times New Roman"/>
          <w:sz w:val="28"/>
          <w:szCs w:val="28"/>
        </w:rPr>
        <w:t>ников. Для этого перед коллективами кафедр университета будет поставлена задача</w:t>
      </w:r>
      <w:r w:rsidR="00356D19" w:rsidRPr="00AA1383">
        <w:rPr>
          <w:rFonts w:ascii="Times New Roman" w:hAnsi="Times New Roman" w:cs="Times New Roman"/>
          <w:sz w:val="28"/>
          <w:szCs w:val="28"/>
        </w:rPr>
        <w:t xml:space="preserve"> по</w:t>
      </w:r>
      <w:r w:rsidRPr="00AA1383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356D19" w:rsidRPr="00AA1383">
        <w:rPr>
          <w:rFonts w:ascii="Times New Roman" w:hAnsi="Times New Roman" w:cs="Times New Roman"/>
          <w:sz w:val="28"/>
          <w:szCs w:val="28"/>
        </w:rPr>
        <w:t>и</w:t>
      </w:r>
      <w:r w:rsidRPr="00AA1383">
        <w:rPr>
          <w:rFonts w:ascii="Times New Roman" w:hAnsi="Times New Roman" w:cs="Times New Roman"/>
          <w:sz w:val="28"/>
          <w:szCs w:val="28"/>
        </w:rPr>
        <w:t xml:space="preserve"> проектно-ориентированных образовательных программ инженерного, социально-экономического, педагогического, естественнонау</w:t>
      </w:r>
      <w:r w:rsidRPr="00AA1383">
        <w:rPr>
          <w:rFonts w:ascii="Times New Roman" w:hAnsi="Times New Roman" w:cs="Times New Roman"/>
          <w:sz w:val="28"/>
          <w:szCs w:val="28"/>
        </w:rPr>
        <w:t>ч</w:t>
      </w:r>
      <w:r w:rsidRPr="00AA1383">
        <w:rPr>
          <w:rFonts w:ascii="Times New Roman" w:hAnsi="Times New Roman" w:cs="Times New Roman"/>
          <w:sz w:val="28"/>
          <w:szCs w:val="28"/>
        </w:rPr>
        <w:t>ного и гуманитарного профилей, предполагающих командное выполнение пр</w:t>
      </w:r>
      <w:r w:rsidRPr="00AA1383">
        <w:rPr>
          <w:rFonts w:ascii="Times New Roman" w:hAnsi="Times New Roman" w:cs="Times New Roman"/>
          <w:sz w:val="28"/>
          <w:szCs w:val="28"/>
        </w:rPr>
        <w:t>о</w:t>
      </w:r>
      <w:r w:rsidRPr="00AA1383">
        <w:rPr>
          <w:rFonts w:ascii="Times New Roman" w:hAnsi="Times New Roman" w:cs="Times New Roman"/>
          <w:sz w:val="28"/>
          <w:szCs w:val="28"/>
        </w:rPr>
        <w:lastRenderedPageBreak/>
        <w:t>ектов полного жизненного цикла</w:t>
      </w:r>
      <w:r w:rsidR="00356D19" w:rsidRPr="00AA1383">
        <w:rPr>
          <w:rFonts w:ascii="Times New Roman" w:hAnsi="Times New Roman" w:cs="Times New Roman"/>
          <w:sz w:val="28"/>
          <w:szCs w:val="28"/>
        </w:rPr>
        <w:t xml:space="preserve"> совместно с организациями и предприятиями региона</w:t>
      </w:r>
      <w:r w:rsidRPr="00AA1383">
        <w:rPr>
          <w:rFonts w:ascii="Times New Roman" w:hAnsi="Times New Roman" w:cs="Times New Roman"/>
          <w:sz w:val="28"/>
          <w:szCs w:val="28"/>
        </w:rPr>
        <w:t>.</w:t>
      </w:r>
    </w:p>
    <w:p w:rsidR="00252E23" w:rsidRPr="00AA1383" w:rsidRDefault="00252E23" w:rsidP="005437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Особое внимание необходимо уделить развитию созданной информац</w:t>
      </w:r>
      <w:r w:rsidRPr="00AA1383">
        <w:rPr>
          <w:rFonts w:ascii="Times New Roman" w:hAnsi="Times New Roman" w:cs="Times New Roman"/>
          <w:sz w:val="28"/>
          <w:szCs w:val="28"/>
        </w:rPr>
        <w:t>и</w:t>
      </w:r>
      <w:r w:rsidRPr="00AA1383">
        <w:rPr>
          <w:rFonts w:ascii="Times New Roman" w:hAnsi="Times New Roman" w:cs="Times New Roman"/>
          <w:sz w:val="28"/>
          <w:szCs w:val="28"/>
        </w:rPr>
        <w:t>онно-образовательной среды университета, которая должна повысить отве</w:t>
      </w:r>
      <w:r w:rsidRPr="00AA1383">
        <w:rPr>
          <w:rFonts w:ascii="Times New Roman" w:hAnsi="Times New Roman" w:cs="Times New Roman"/>
          <w:sz w:val="28"/>
          <w:szCs w:val="28"/>
        </w:rPr>
        <w:t>т</w:t>
      </w:r>
      <w:r w:rsidRPr="00AA1383">
        <w:rPr>
          <w:rFonts w:ascii="Times New Roman" w:hAnsi="Times New Roman" w:cs="Times New Roman"/>
          <w:sz w:val="28"/>
          <w:szCs w:val="28"/>
        </w:rPr>
        <w:t>ственность каждого участника образовательного процесса по выполнению тр</w:t>
      </w:r>
      <w:r w:rsidRPr="00AA1383">
        <w:rPr>
          <w:rFonts w:ascii="Times New Roman" w:hAnsi="Times New Roman" w:cs="Times New Roman"/>
          <w:sz w:val="28"/>
          <w:szCs w:val="28"/>
        </w:rPr>
        <w:t>е</w:t>
      </w:r>
      <w:r w:rsidRPr="00AA1383">
        <w:rPr>
          <w:rFonts w:ascii="Times New Roman" w:hAnsi="Times New Roman" w:cs="Times New Roman"/>
          <w:sz w:val="28"/>
          <w:szCs w:val="28"/>
        </w:rPr>
        <w:t xml:space="preserve">бований ФГОС и качества подготовки выпускников университета.   </w:t>
      </w:r>
    </w:p>
    <w:p w:rsidR="00356D19" w:rsidRPr="00AA1383" w:rsidRDefault="00356D19" w:rsidP="005437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 xml:space="preserve">Создание нового качества подготовки выпускников университета и их трудоустройства тесно связано с качеством научно-исследовательской и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инн</w:t>
      </w:r>
      <w:r w:rsidRPr="00AA1383">
        <w:rPr>
          <w:rFonts w:ascii="Times New Roman" w:hAnsi="Times New Roman" w:cs="Times New Roman"/>
          <w:sz w:val="28"/>
          <w:szCs w:val="28"/>
        </w:rPr>
        <w:t>о</w:t>
      </w:r>
      <w:r w:rsidRPr="00AA1383">
        <w:rPr>
          <w:rFonts w:ascii="Times New Roman" w:hAnsi="Times New Roman" w:cs="Times New Roman"/>
          <w:sz w:val="28"/>
          <w:szCs w:val="28"/>
        </w:rPr>
        <w:t>вационно</w:t>
      </w:r>
      <w:proofErr w:type="spellEnd"/>
      <w:r w:rsidR="007B1947" w:rsidRPr="00AA1383">
        <w:rPr>
          <w:rFonts w:ascii="Times New Roman" w:hAnsi="Times New Roman" w:cs="Times New Roman"/>
          <w:sz w:val="28"/>
          <w:szCs w:val="28"/>
        </w:rPr>
        <w:t>-прикладной</w:t>
      </w:r>
      <w:r w:rsidRPr="00AA138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870C16" w:rsidRPr="00AA1383">
        <w:rPr>
          <w:rFonts w:ascii="Times New Roman" w:hAnsi="Times New Roman" w:cs="Times New Roman"/>
          <w:sz w:val="28"/>
          <w:szCs w:val="28"/>
        </w:rPr>
        <w:t>и</w:t>
      </w:r>
      <w:r w:rsidRPr="00AA1383">
        <w:rPr>
          <w:rFonts w:ascii="Times New Roman" w:hAnsi="Times New Roman" w:cs="Times New Roman"/>
          <w:sz w:val="28"/>
          <w:szCs w:val="28"/>
        </w:rPr>
        <w:t xml:space="preserve"> работников университета.</w:t>
      </w:r>
    </w:p>
    <w:p w:rsidR="00356D19" w:rsidRPr="006C3C28" w:rsidRDefault="00356D19" w:rsidP="00543740">
      <w:pPr>
        <w:pStyle w:val="2"/>
        <w:numPr>
          <w:ilvl w:val="0"/>
          <w:numId w:val="39"/>
        </w:numPr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6C3C28">
        <w:rPr>
          <w:rFonts w:ascii="Times New Roman" w:hAnsi="Times New Roman" w:cs="Times New Roman"/>
          <w:color w:val="auto"/>
          <w:sz w:val="28"/>
          <w:szCs w:val="28"/>
        </w:rPr>
        <w:t>Научно-исследовательская и инновационная деятельность</w:t>
      </w:r>
    </w:p>
    <w:p w:rsidR="00B22693" w:rsidRPr="00AA1383" w:rsidRDefault="00356D19" w:rsidP="0054374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83">
        <w:rPr>
          <w:rFonts w:ascii="Times New Roman" w:eastAsia="Calibri" w:hAnsi="Times New Roman" w:cs="Times New Roman"/>
          <w:sz w:val="28"/>
          <w:szCs w:val="28"/>
        </w:rPr>
        <w:t>Сегодня в университете научные исследования в рамках государственн</w:t>
      </w:r>
      <w:r w:rsidRPr="00AA1383">
        <w:rPr>
          <w:rFonts w:ascii="Times New Roman" w:eastAsia="Calibri" w:hAnsi="Times New Roman" w:cs="Times New Roman"/>
          <w:sz w:val="28"/>
          <w:szCs w:val="28"/>
        </w:rPr>
        <w:t>о</w:t>
      </w:r>
      <w:r w:rsidRPr="00AA1383">
        <w:rPr>
          <w:rFonts w:ascii="Times New Roman" w:eastAsia="Calibri" w:hAnsi="Times New Roman" w:cs="Times New Roman"/>
          <w:sz w:val="28"/>
          <w:szCs w:val="28"/>
        </w:rPr>
        <w:t>го задания Министерства образования и науки РФ и инициативных НИР в</w:t>
      </w:r>
      <w:r w:rsidRPr="00AA1383">
        <w:rPr>
          <w:rFonts w:ascii="Times New Roman" w:eastAsia="Calibri" w:hAnsi="Times New Roman" w:cs="Times New Roman"/>
          <w:sz w:val="28"/>
          <w:szCs w:val="28"/>
        </w:rPr>
        <w:t>ы</w:t>
      </w:r>
      <w:r w:rsidRPr="00AA1383">
        <w:rPr>
          <w:rFonts w:ascii="Times New Roman" w:eastAsia="Calibri" w:hAnsi="Times New Roman" w:cs="Times New Roman"/>
          <w:sz w:val="28"/>
          <w:szCs w:val="28"/>
        </w:rPr>
        <w:t>полняют 5 научно-исследовательских лабораторий. По государственному зад</w:t>
      </w:r>
      <w:r w:rsidRPr="00AA1383">
        <w:rPr>
          <w:rFonts w:ascii="Times New Roman" w:eastAsia="Calibri" w:hAnsi="Times New Roman" w:cs="Times New Roman"/>
          <w:sz w:val="28"/>
          <w:szCs w:val="28"/>
        </w:rPr>
        <w:t>а</w:t>
      </w:r>
      <w:r w:rsidRPr="00AA1383">
        <w:rPr>
          <w:rFonts w:ascii="Times New Roman" w:eastAsia="Calibri" w:hAnsi="Times New Roman" w:cs="Times New Roman"/>
          <w:sz w:val="28"/>
          <w:szCs w:val="28"/>
        </w:rPr>
        <w:t>нию в сфере научной деятельности №5.7590.2017/БЧ выполняются работы по теме</w:t>
      </w:r>
      <w:r w:rsidR="00B22693" w:rsidRPr="00AA1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AA1383">
        <w:rPr>
          <w:rFonts w:ascii="Times New Roman" w:eastAsia="Calibri" w:hAnsi="Times New Roman" w:cs="Times New Roman"/>
          <w:sz w:val="28"/>
          <w:szCs w:val="28"/>
        </w:rPr>
        <w:t>Современный</w:t>
      </w:r>
      <w:proofErr w:type="gramEnd"/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1383">
        <w:rPr>
          <w:rFonts w:ascii="Times New Roman" w:eastAsia="Calibri" w:hAnsi="Times New Roman" w:cs="Times New Roman"/>
          <w:sz w:val="28"/>
          <w:szCs w:val="28"/>
        </w:rPr>
        <w:t>морфолитогенез</w:t>
      </w:r>
      <w:proofErr w:type="spellEnd"/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 природных и природно-антропогенных </w:t>
      </w:r>
      <w:proofErr w:type="spellStart"/>
      <w:r w:rsidRPr="00AA1383">
        <w:rPr>
          <w:rFonts w:ascii="Times New Roman" w:eastAsia="Calibri" w:hAnsi="Times New Roman" w:cs="Times New Roman"/>
          <w:sz w:val="28"/>
          <w:szCs w:val="28"/>
        </w:rPr>
        <w:t>геосистем</w:t>
      </w:r>
      <w:proofErr w:type="spellEnd"/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 Арктического региона». В результате исследования созданы техн</w:t>
      </w:r>
      <w:r w:rsidRPr="00AA1383">
        <w:rPr>
          <w:rFonts w:ascii="Times New Roman" w:eastAsia="Calibri" w:hAnsi="Times New Roman" w:cs="Times New Roman"/>
          <w:sz w:val="28"/>
          <w:szCs w:val="28"/>
        </w:rPr>
        <w:t>о</w:t>
      </w:r>
      <w:r w:rsidRPr="00AA1383">
        <w:rPr>
          <w:rFonts w:ascii="Times New Roman" w:eastAsia="Calibri" w:hAnsi="Times New Roman" w:cs="Times New Roman"/>
          <w:sz w:val="28"/>
          <w:szCs w:val="28"/>
        </w:rPr>
        <w:t>логические карты для проектирования инженерных сооружений, планирования хозяйственной деятельности территории центральной части Западно-Сибирской равнины. Объем финансирования составил 4 715,2 тыс. руб.</w:t>
      </w:r>
    </w:p>
    <w:p w:rsidR="00356D19" w:rsidRPr="00AA1383" w:rsidRDefault="00356D19" w:rsidP="0054374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Toc506210064"/>
      <w:bookmarkStart w:id="4" w:name="_Toc506210043"/>
      <w:r w:rsidRPr="00AA1383">
        <w:rPr>
          <w:rFonts w:ascii="Times New Roman" w:hAnsi="Times New Roman" w:cs="Times New Roman"/>
          <w:bCs/>
          <w:sz w:val="28"/>
          <w:szCs w:val="28"/>
        </w:rPr>
        <w:t>В результате  научно-исследовательской деятельности  научно-педагогически</w:t>
      </w:r>
      <w:r w:rsidR="00E753FF">
        <w:rPr>
          <w:rFonts w:ascii="Times New Roman" w:hAnsi="Times New Roman" w:cs="Times New Roman"/>
          <w:bCs/>
          <w:sz w:val="28"/>
          <w:szCs w:val="28"/>
        </w:rPr>
        <w:t>ми</w:t>
      </w:r>
      <w:r w:rsidRPr="00AA1383">
        <w:rPr>
          <w:rFonts w:ascii="Times New Roman" w:hAnsi="Times New Roman" w:cs="Times New Roman"/>
          <w:bCs/>
          <w:sz w:val="28"/>
          <w:szCs w:val="28"/>
        </w:rPr>
        <w:t xml:space="preserve"> работник</w:t>
      </w:r>
      <w:r w:rsidR="00E753FF">
        <w:rPr>
          <w:rFonts w:ascii="Times New Roman" w:hAnsi="Times New Roman" w:cs="Times New Roman"/>
          <w:bCs/>
          <w:sz w:val="28"/>
          <w:szCs w:val="28"/>
        </w:rPr>
        <w:t>ами</w:t>
      </w:r>
      <w:r w:rsidRPr="00AA1383">
        <w:rPr>
          <w:rFonts w:ascii="Times New Roman" w:hAnsi="Times New Roman" w:cs="Times New Roman"/>
          <w:bCs/>
          <w:sz w:val="28"/>
          <w:szCs w:val="28"/>
        </w:rPr>
        <w:t xml:space="preserve"> опубликован</w:t>
      </w:r>
      <w:r w:rsidR="00E753FF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AA1383">
        <w:rPr>
          <w:rFonts w:ascii="Times New Roman" w:hAnsi="Times New Roman" w:cs="Times New Roman"/>
          <w:bCs/>
          <w:sz w:val="28"/>
          <w:szCs w:val="28"/>
        </w:rPr>
        <w:t xml:space="preserve">481 </w:t>
      </w:r>
      <w:r w:rsidR="00E753FF">
        <w:rPr>
          <w:rFonts w:ascii="Times New Roman" w:hAnsi="Times New Roman" w:cs="Times New Roman"/>
          <w:bCs/>
          <w:sz w:val="28"/>
          <w:szCs w:val="28"/>
        </w:rPr>
        <w:t>статья</w:t>
      </w:r>
      <w:r w:rsidRPr="00AA1383">
        <w:rPr>
          <w:rFonts w:ascii="Times New Roman" w:hAnsi="Times New Roman" w:cs="Times New Roman"/>
          <w:bCs/>
          <w:sz w:val="28"/>
          <w:szCs w:val="28"/>
        </w:rPr>
        <w:t xml:space="preserve"> в РИНЦ, 171 статья в журналах из списка ВАК, 21 статья в изданиях индексируемых  </w:t>
      </w:r>
      <w:proofErr w:type="spellStart"/>
      <w:r w:rsidRPr="00AA1383">
        <w:rPr>
          <w:rFonts w:ascii="Times New Roman" w:hAnsi="Times New Roman" w:cs="Times New Roman"/>
          <w:bCs/>
          <w:sz w:val="28"/>
          <w:szCs w:val="28"/>
        </w:rPr>
        <w:t>Scopus</w:t>
      </w:r>
      <w:proofErr w:type="spellEnd"/>
      <w:r w:rsidRPr="00AA1383">
        <w:rPr>
          <w:rFonts w:ascii="Times New Roman" w:hAnsi="Times New Roman" w:cs="Times New Roman"/>
          <w:bCs/>
          <w:sz w:val="28"/>
          <w:szCs w:val="28"/>
        </w:rPr>
        <w:t>,  7 ст</w:t>
      </w:r>
      <w:r w:rsidRPr="00AA1383">
        <w:rPr>
          <w:rFonts w:ascii="Times New Roman" w:hAnsi="Times New Roman" w:cs="Times New Roman"/>
          <w:bCs/>
          <w:sz w:val="28"/>
          <w:szCs w:val="28"/>
        </w:rPr>
        <w:t>а</w:t>
      </w:r>
      <w:r w:rsidRPr="00AA1383">
        <w:rPr>
          <w:rFonts w:ascii="Times New Roman" w:hAnsi="Times New Roman" w:cs="Times New Roman"/>
          <w:bCs/>
          <w:sz w:val="28"/>
          <w:szCs w:val="28"/>
        </w:rPr>
        <w:t>тей в журналах W</w:t>
      </w:r>
      <w:r w:rsidRPr="00AA1383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AA1383">
        <w:rPr>
          <w:rFonts w:ascii="Times New Roman" w:hAnsi="Times New Roman" w:cs="Times New Roman"/>
          <w:bCs/>
          <w:sz w:val="28"/>
          <w:szCs w:val="28"/>
        </w:rPr>
        <w:t>S. Объем финансирования НИОКР на одного НПР униве</w:t>
      </w:r>
      <w:r w:rsidRPr="00AA1383">
        <w:rPr>
          <w:rFonts w:ascii="Times New Roman" w:hAnsi="Times New Roman" w:cs="Times New Roman"/>
          <w:bCs/>
          <w:sz w:val="28"/>
          <w:szCs w:val="28"/>
        </w:rPr>
        <w:t>р</w:t>
      </w:r>
      <w:r w:rsidRPr="00AA1383">
        <w:rPr>
          <w:rFonts w:ascii="Times New Roman" w:hAnsi="Times New Roman" w:cs="Times New Roman"/>
          <w:bCs/>
          <w:sz w:val="28"/>
          <w:szCs w:val="28"/>
        </w:rPr>
        <w:t xml:space="preserve">ситета составил </w:t>
      </w:r>
      <w:r w:rsidRPr="00AA1383">
        <w:rPr>
          <w:rFonts w:ascii="Times New Roman" w:hAnsi="Times New Roman" w:cs="Times New Roman"/>
          <w:sz w:val="28"/>
          <w:szCs w:val="28"/>
        </w:rPr>
        <w:t xml:space="preserve">143,44 </w:t>
      </w:r>
      <w:r w:rsidRPr="00AA1383">
        <w:rPr>
          <w:rFonts w:ascii="Times New Roman" w:hAnsi="Times New Roman" w:cs="Times New Roman"/>
          <w:bCs/>
          <w:sz w:val="28"/>
          <w:szCs w:val="28"/>
        </w:rPr>
        <w:t xml:space="preserve">тыс. рублей. </w:t>
      </w:r>
      <w:r w:rsidR="00E753FF">
        <w:rPr>
          <w:rFonts w:ascii="Times New Roman" w:hAnsi="Times New Roman" w:cs="Times New Roman"/>
          <w:bCs/>
          <w:sz w:val="28"/>
          <w:szCs w:val="28"/>
        </w:rPr>
        <w:t xml:space="preserve">За три последних года получено 72 </w:t>
      </w:r>
      <w:r w:rsidRPr="00AA1383">
        <w:rPr>
          <w:rFonts w:ascii="Times New Roman" w:hAnsi="Times New Roman" w:cs="Times New Roman"/>
          <w:bCs/>
          <w:sz w:val="28"/>
          <w:szCs w:val="28"/>
        </w:rPr>
        <w:t>свид</w:t>
      </w:r>
      <w:r w:rsidRPr="00AA1383">
        <w:rPr>
          <w:rFonts w:ascii="Times New Roman" w:hAnsi="Times New Roman" w:cs="Times New Roman"/>
          <w:bCs/>
          <w:sz w:val="28"/>
          <w:szCs w:val="28"/>
        </w:rPr>
        <w:t>е</w:t>
      </w:r>
      <w:r w:rsidRPr="00AA1383">
        <w:rPr>
          <w:rFonts w:ascii="Times New Roman" w:hAnsi="Times New Roman" w:cs="Times New Roman"/>
          <w:bCs/>
          <w:sz w:val="28"/>
          <w:szCs w:val="28"/>
        </w:rPr>
        <w:t>тельств</w:t>
      </w:r>
      <w:r w:rsidR="00E753FF">
        <w:rPr>
          <w:rFonts w:ascii="Times New Roman" w:hAnsi="Times New Roman" w:cs="Times New Roman"/>
          <w:bCs/>
          <w:sz w:val="28"/>
          <w:szCs w:val="28"/>
        </w:rPr>
        <w:t>а</w:t>
      </w:r>
      <w:r w:rsidRPr="00AA1383">
        <w:rPr>
          <w:rFonts w:ascii="Times New Roman" w:hAnsi="Times New Roman" w:cs="Times New Roman"/>
          <w:bCs/>
          <w:sz w:val="28"/>
          <w:szCs w:val="28"/>
        </w:rPr>
        <w:t xml:space="preserve"> о государственной регистрации авторских прав на объекты интелле</w:t>
      </w:r>
      <w:r w:rsidRPr="00AA1383">
        <w:rPr>
          <w:rFonts w:ascii="Times New Roman" w:hAnsi="Times New Roman" w:cs="Times New Roman"/>
          <w:bCs/>
          <w:sz w:val="28"/>
          <w:szCs w:val="28"/>
        </w:rPr>
        <w:t>к</w:t>
      </w:r>
      <w:r w:rsidRPr="00AA1383">
        <w:rPr>
          <w:rFonts w:ascii="Times New Roman" w:hAnsi="Times New Roman" w:cs="Times New Roman"/>
          <w:bCs/>
          <w:sz w:val="28"/>
          <w:szCs w:val="28"/>
        </w:rPr>
        <w:t>туальной деятельности в Роспатенте.</w:t>
      </w:r>
    </w:p>
    <w:p w:rsidR="00356D19" w:rsidRPr="00AA1383" w:rsidRDefault="00356D19" w:rsidP="0054374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 xml:space="preserve">Развивается научное сотрудничество в рамках международных проектов </w:t>
      </w:r>
      <w:bookmarkEnd w:id="3"/>
      <w:r w:rsidRPr="00AA1383">
        <w:rPr>
          <w:rFonts w:ascii="Times New Roman" w:hAnsi="Times New Roman" w:cs="Times New Roman"/>
          <w:sz w:val="28"/>
          <w:szCs w:val="28"/>
        </w:rPr>
        <w:t xml:space="preserve">по Программам Европейского Союза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Эразмус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>+.</w:t>
      </w:r>
      <w:bookmarkEnd w:id="4"/>
    </w:p>
    <w:p w:rsidR="00356D19" w:rsidRDefault="00356D19" w:rsidP="00543740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В университете </w:t>
      </w:r>
      <w:r w:rsidR="00E753FF">
        <w:rPr>
          <w:rFonts w:ascii="Times New Roman" w:eastAsia="Calibri" w:hAnsi="Times New Roman" w:cs="Times New Roman"/>
          <w:sz w:val="28"/>
          <w:szCs w:val="28"/>
        </w:rPr>
        <w:t>активно</w:t>
      </w:r>
      <w:r w:rsidR="00B22693" w:rsidRPr="00AA1383">
        <w:rPr>
          <w:rFonts w:ascii="Times New Roman" w:eastAsia="Calibri" w:hAnsi="Times New Roman" w:cs="Times New Roman"/>
          <w:sz w:val="28"/>
          <w:szCs w:val="28"/>
        </w:rPr>
        <w:t xml:space="preserve"> и развива</w:t>
      </w:r>
      <w:r w:rsidR="000053DB">
        <w:rPr>
          <w:rFonts w:ascii="Times New Roman" w:eastAsia="Calibri" w:hAnsi="Times New Roman" w:cs="Times New Roman"/>
          <w:sz w:val="28"/>
          <w:szCs w:val="28"/>
        </w:rPr>
        <w:t>е</w:t>
      </w:r>
      <w:r w:rsidR="00B22693" w:rsidRPr="00AA1383">
        <w:rPr>
          <w:rFonts w:ascii="Times New Roman" w:eastAsia="Calibri" w:hAnsi="Times New Roman" w:cs="Times New Roman"/>
          <w:sz w:val="28"/>
          <w:szCs w:val="28"/>
        </w:rPr>
        <w:t>тся</w:t>
      </w:r>
      <w:r w:rsidR="00870C16" w:rsidRPr="00AA1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383">
        <w:rPr>
          <w:rFonts w:ascii="Times New Roman" w:eastAsia="Calibri" w:hAnsi="Times New Roman" w:cs="Times New Roman"/>
          <w:sz w:val="28"/>
          <w:szCs w:val="28"/>
        </w:rPr>
        <w:t>студенческ</w:t>
      </w:r>
      <w:r w:rsidR="000053DB">
        <w:rPr>
          <w:rFonts w:ascii="Times New Roman" w:eastAsia="Calibri" w:hAnsi="Times New Roman" w:cs="Times New Roman"/>
          <w:sz w:val="28"/>
          <w:szCs w:val="28"/>
        </w:rPr>
        <w:t>ая</w:t>
      </w: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 наука. </w:t>
      </w:r>
      <w:r w:rsidR="00E753FF">
        <w:rPr>
          <w:rFonts w:ascii="Times New Roman" w:eastAsia="Calibri" w:hAnsi="Times New Roman" w:cs="Times New Roman"/>
          <w:sz w:val="28"/>
          <w:szCs w:val="28"/>
        </w:rPr>
        <w:t>С</w:t>
      </w:r>
      <w:r w:rsidRPr="00AA1383">
        <w:rPr>
          <w:rFonts w:ascii="Times New Roman" w:eastAsia="Calibri" w:hAnsi="Times New Roman" w:cs="Times New Roman"/>
          <w:sz w:val="28"/>
          <w:szCs w:val="28"/>
        </w:rPr>
        <w:t>туденты участвуют в конференциях, форумах и конкурсах разного уровня, где показ</w:t>
      </w:r>
      <w:r w:rsidRPr="00AA1383">
        <w:rPr>
          <w:rFonts w:ascii="Times New Roman" w:eastAsia="Calibri" w:hAnsi="Times New Roman" w:cs="Times New Roman"/>
          <w:sz w:val="28"/>
          <w:szCs w:val="28"/>
        </w:rPr>
        <w:t>ы</w:t>
      </w:r>
      <w:r w:rsidRPr="00AA1383">
        <w:rPr>
          <w:rFonts w:ascii="Times New Roman" w:eastAsia="Calibri" w:hAnsi="Times New Roman" w:cs="Times New Roman"/>
          <w:sz w:val="28"/>
          <w:szCs w:val="28"/>
        </w:rPr>
        <w:t>вают высокие результаты</w:t>
      </w:r>
      <w:r w:rsidR="000C40D3">
        <w:rPr>
          <w:rFonts w:ascii="Times New Roman" w:eastAsia="Calibri" w:hAnsi="Times New Roman" w:cs="Times New Roman"/>
          <w:sz w:val="28"/>
          <w:szCs w:val="28"/>
        </w:rPr>
        <w:t>. В настоящее время</w:t>
      </w: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 6 студентов </w:t>
      </w:r>
      <w:r w:rsidR="00E753FF"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 w:rsidRPr="00AA1383">
        <w:rPr>
          <w:rFonts w:ascii="Times New Roman" w:eastAsia="Calibri" w:hAnsi="Times New Roman" w:cs="Times New Roman"/>
          <w:sz w:val="28"/>
          <w:szCs w:val="28"/>
        </w:rPr>
        <w:t>стипенди</w:t>
      </w:r>
      <w:r w:rsidRPr="00AA1383">
        <w:rPr>
          <w:rFonts w:ascii="Times New Roman" w:eastAsia="Calibri" w:hAnsi="Times New Roman" w:cs="Times New Roman"/>
          <w:sz w:val="28"/>
          <w:szCs w:val="28"/>
        </w:rPr>
        <w:t>а</w:t>
      </w:r>
      <w:r w:rsidRPr="00AA1383">
        <w:rPr>
          <w:rFonts w:ascii="Times New Roman" w:eastAsia="Calibri" w:hAnsi="Times New Roman" w:cs="Times New Roman"/>
          <w:sz w:val="28"/>
          <w:szCs w:val="28"/>
        </w:rPr>
        <w:t>т</w:t>
      </w:r>
      <w:r w:rsidR="00E753FF">
        <w:rPr>
          <w:rFonts w:ascii="Times New Roman" w:eastAsia="Calibri" w:hAnsi="Times New Roman" w:cs="Times New Roman"/>
          <w:sz w:val="28"/>
          <w:szCs w:val="28"/>
        </w:rPr>
        <w:t>ами</w:t>
      </w: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 Президента и Правительства Российской Федерации; 1 стипендиат Фонда имени В.И. Вернадского; 1 студент удостоен гранта Президента Российской Федерации</w:t>
      </w:r>
      <w:r w:rsidR="00E753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A1383">
        <w:rPr>
          <w:rFonts w:ascii="Times New Roman" w:eastAsia="Calibri" w:hAnsi="Times New Roman" w:cs="Times New Roman"/>
          <w:sz w:val="28"/>
          <w:szCs w:val="28"/>
        </w:rPr>
        <w:t>образовательный Фонд «Талант и успех»</w:t>
      </w:r>
      <w:r w:rsidR="00E753FF">
        <w:rPr>
          <w:rFonts w:ascii="Times New Roman" w:eastAsia="Calibri" w:hAnsi="Times New Roman" w:cs="Times New Roman"/>
          <w:sz w:val="28"/>
          <w:szCs w:val="28"/>
        </w:rPr>
        <w:t>)</w:t>
      </w:r>
      <w:r w:rsidRPr="00AA1383">
        <w:rPr>
          <w:rFonts w:ascii="Times New Roman" w:eastAsia="Calibri" w:hAnsi="Times New Roman" w:cs="Times New Roman"/>
          <w:sz w:val="28"/>
          <w:szCs w:val="28"/>
        </w:rPr>
        <w:t>; 10 студентов, 6 маг</w:t>
      </w:r>
      <w:r w:rsidRPr="00AA1383">
        <w:rPr>
          <w:rFonts w:ascii="Times New Roman" w:eastAsia="Calibri" w:hAnsi="Times New Roman" w:cs="Times New Roman"/>
          <w:sz w:val="28"/>
          <w:szCs w:val="28"/>
        </w:rPr>
        <w:t>и</w:t>
      </w:r>
      <w:r w:rsidRPr="00AA1383">
        <w:rPr>
          <w:rFonts w:ascii="Times New Roman" w:eastAsia="Calibri" w:hAnsi="Times New Roman" w:cs="Times New Roman"/>
          <w:sz w:val="28"/>
          <w:szCs w:val="28"/>
        </w:rPr>
        <w:t>странтов, 2 аспиранта стали победителями конкурса «Персональный грант ре</w:t>
      </w:r>
      <w:r w:rsidRPr="00AA1383">
        <w:rPr>
          <w:rFonts w:ascii="Times New Roman" w:eastAsia="Calibri" w:hAnsi="Times New Roman" w:cs="Times New Roman"/>
          <w:sz w:val="28"/>
          <w:szCs w:val="28"/>
        </w:rPr>
        <w:t>к</w:t>
      </w:r>
      <w:r w:rsidRPr="00AA1383">
        <w:rPr>
          <w:rFonts w:ascii="Times New Roman" w:eastAsia="Calibri" w:hAnsi="Times New Roman" w:cs="Times New Roman"/>
          <w:sz w:val="28"/>
          <w:szCs w:val="28"/>
        </w:rPr>
        <w:t>тора для ст</w:t>
      </w:r>
      <w:r w:rsidRPr="00AA1383">
        <w:rPr>
          <w:rFonts w:ascii="Times New Roman" w:eastAsia="Calibri" w:hAnsi="Times New Roman" w:cs="Times New Roman"/>
          <w:sz w:val="28"/>
          <w:szCs w:val="28"/>
        </w:rPr>
        <w:t>у</w:t>
      </w: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дентов, магистрантов, аспирантов НВГУ». </w:t>
      </w:r>
    </w:p>
    <w:p w:rsidR="00E753FF" w:rsidRDefault="00E753FF" w:rsidP="000053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университете созданы и успешно работают </w:t>
      </w:r>
      <w:r w:rsidR="000053DB">
        <w:rPr>
          <w:rFonts w:ascii="Times New Roman" w:eastAsia="Calibri" w:hAnsi="Times New Roman" w:cs="Times New Roman"/>
          <w:sz w:val="28"/>
          <w:szCs w:val="28"/>
        </w:rPr>
        <w:t>следующие студенческие научные сообщества:</w:t>
      </w:r>
    </w:p>
    <w:p w:rsidR="000053DB" w:rsidRDefault="0056629D" w:rsidP="0056629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053DB" w:rsidRPr="000053DB">
        <w:rPr>
          <w:rFonts w:ascii="Times New Roman" w:hAnsi="Times New Roman"/>
          <w:sz w:val="28"/>
          <w:szCs w:val="28"/>
        </w:rPr>
        <w:t xml:space="preserve">Студенческое конструкторское бюро Электроэнергетики и </w:t>
      </w:r>
      <w:proofErr w:type="spellStart"/>
      <w:r w:rsidR="000053DB" w:rsidRPr="000053DB">
        <w:rPr>
          <w:rFonts w:ascii="Times New Roman" w:hAnsi="Times New Roman"/>
          <w:sz w:val="28"/>
          <w:szCs w:val="28"/>
        </w:rPr>
        <w:t>энергоэффе</w:t>
      </w:r>
      <w:r w:rsidR="000053DB" w:rsidRPr="000053DB">
        <w:rPr>
          <w:rFonts w:ascii="Times New Roman" w:hAnsi="Times New Roman"/>
          <w:sz w:val="28"/>
          <w:szCs w:val="28"/>
        </w:rPr>
        <w:t>к</w:t>
      </w:r>
      <w:r w:rsidR="000053DB" w:rsidRPr="000053DB">
        <w:rPr>
          <w:rFonts w:ascii="Times New Roman" w:hAnsi="Times New Roman"/>
          <w:sz w:val="28"/>
          <w:szCs w:val="28"/>
        </w:rPr>
        <w:t>тивности</w:t>
      </w:r>
      <w:proofErr w:type="spellEnd"/>
      <w:r w:rsidR="000053DB" w:rsidRPr="000053DB">
        <w:rPr>
          <w:rFonts w:ascii="Times New Roman" w:hAnsi="Times New Roman"/>
          <w:sz w:val="28"/>
          <w:szCs w:val="28"/>
        </w:rPr>
        <w:t xml:space="preserve"> «ЭДС </w:t>
      </w:r>
      <w:proofErr w:type="spellStart"/>
      <w:r w:rsidR="000053DB" w:rsidRPr="000053DB">
        <w:rPr>
          <w:rFonts w:ascii="Times New Roman" w:hAnsi="Times New Roman"/>
          <w:sz w:val="28"/>
          <w:szCs w:val="28"/>
        </w:rPr>
        <w:t>Самотлора</w:t>
      </w:r>
      <w:proofErr w:type="spellEnd"/>
      <w:r w:rsidR="000053DB" w:rsidRPr="000053DB">
        <w:rPr>
          <w:rFonts w:ascii="Times New Roman" w:hAnsi="Times New Roman"/>
          <w:sz w:val="28"/>
          <w:szCs w:val="28"/>
        </w:rPr>
        <w:t xml:space="preserve">» </w:t>
      </w:r>
      <w:r w:rsidR="000C40D3">
        <w:rPr>
          <w:rFonts w:ascii="Times New Roman" w:hAnsi="Times New Roman"/>
          <w:sz w:val="28"/>
          <w:szCs w:val="28"/>
        </w:rPr>
        <w:t>(</w:t>
      </w:r>
      <w:r w:rsidR="000053DB" w:rsidRPr="000053DB">
        <w:rPr>
          <w:rFonts w:ascii="Times New Roman" w:hAnsi="Times New Roman"/>
          <w:sz w:val="28"/>
          <w:szCs w:val="28"/>
        </w:rPr>
        <w:t>77 человек</w:t>
      </w:r>
      <w:r w:rsidR="000C40D3">
        <w:rPr>
          <w:rFonts w:ascii="Times New Roman" w:hAnsi="Times New Roman"/>
          <w:sz w:val="28"/>
          <w:szCs w:val="28"/>
        </w:rPr>
        <w:t>)</w:t>
      </w:r>
      <w:r w:rsidR="000053DB">
        <w:rPr>
          <w:rFonts w:ascii="Times New Roman" w:hAnsi="Times New Roman"/>
          <w:sz w:val="28"/>
          <w:szCs w:val="28"/>
        </w:rPr>
        <w:t>;</w:t>
      </w:r>
    </w:p>
    <w:p w:rsidR="000053DB" w:rsidRPr="000053DB" w:rsidRDefault="0056629D" w:rsidP="0056629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53DB" w:rsidRPr="000053DB">
        <w:rPr>
          <w:rFonts w:ascii="Times New Roman" w:hAnsi="Times New Roman"/>
          <w:sz w:val="28"/>
          <w:szCs w:val="28"/>
        </w:rPr>
        <w:t>Студенческое конструкторское бюро «Студенческая лаборатория робот</w:t>
      </w:r>
      <w:r w:rsidR="000053DB" w:rsidRPr="000053DB">
        <w:rPr>
          <w:rFonts w:ascii="Times New Roman" w:hAnsi="Times New Roman"/>
          <w:sz w:val="28"/>
          <w:szCs w:val="28"/>
        </w:rPr>
        <w:t>о</w:t>
      </w:r>
      <w:r w:rsidR="000053DB" w:rsidRPr="000053DB">
        <w:rPr>
          <w:rFonts w:ascii="Times New Roman" w:hAnsi="Times New Roman"/>
          <w:sz w:val="28"/>
          <w:szCs w:val="28"/>
        </w:rPr>
        <w:t xml:space="preserve">техники» </w:t>
      </w:r>
      <w:r w:rsidR="000C40D3">
        <w:rPr>
          <w:rFonts w:ascii="Times New Roman" w:hAnsi="Times New Roman"/>
          <w:sz w:val="28"/>
          <w:szCs w:val="28"/>
        </w:rPr>
        <w:t>(</w:t>
      </w:r>
      <w:r w:rsidR="000053DB" w:rsidRPr="000053DB">
        <w:rPr>
          <w:rFonts w:ascii="Times New Roman" w:hAnsi="Times New Roman"/>
          <w:sz w:val="28"/>
          <w:szCs w:val="28"/>
        </w:rPr>
        <w:t>200</w:t>
      </w:r>
      <w:r w:rsidR="000C40D3">
        <w:rPr>
          <w:rFonts w:ascii="Times New Roman" w:hAnsi="Times New Roman"/>
          <w:sz w:val="28"/>
          <w:szCs w:val="28"/>
        </w:rPr>
        <w:t xml:space="preserve"> человек)</w:t>
      </w:r>
      <w:r w:rsidR="000053DB">
        <w:rPr>
          <w:rFonts w:ascii="Times New Roman" w:hAnsi="Times New Roman"/>
          <w:sz w:val="28"/>
          <w:szCs w:val="28"/>
        </w:rPr>
        <w:t>;</w:t>
      </w:r>
    </w:p>
    <w:p w:rsidR="000053DB" w:rsidRPr="000053DB" w:rsidRDefault="0056629D" w:rsidP="0056629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53DB" w:rsidRPr="000053DB">
        <w:rPr>
          <w:rFonts w:ascii="Times New Roman" w:hAnsi="Times New Roman"/>
          <w:sz w:val="28"/>
          <w:szCs w:val="28"/>
        </w:rPr>
        <w:t xml:space="preserve">Студенческое конструкторское бюро «ЭНЕРГЕТИК» </w:t>
      </w:r>
      <w:r w:rsidR="000C40D3">
        <w:rPr>
          <w:rFonts w:ascii="Times New Roman" w:hAnsi="Times New Roman"/>
          <w:sz w:val="28"/>
          <w:szCs w:val="28"/>
        </w:rPr>
        <w:t>(</w:t>
      </w:r>
      <w:r w:rsidR="000053DB" w:rsidRPr="000053DB">
        <w:rPr>
          <w:rFonts w:ascii="Times New Roman" w:hAnsi="Times New Roman"/>
          <w:sz w:val="28"/>
          <w:szCs w:val="28"/>
        </w:rPr>
        <w:t>100</w:t>
      </w:r>
      <w:r w:rsidR="000C40D3">
        <w:rPr>
          <w:rFonts w:ascii="Times New Roman" w:hAnsi="Times New Roman"/>
          <w:sz w:val="28"/>
          <w:szCs w:val="28"/>
        </w:rPr>
        <w:t xml:space="preserve"> </w:t>
      </w:r>
      <w:r w:rsidR="000053DB">
        <w:rPr>
          <w:rFonts w:ascii="Times New Roman" w:hAnsi="Times New Roman"/>
          <w:sz w:val="28"/>
          <w:szCs w:val="28"/>
        </w:rPr>
        <w:t>человек</w:t>
      </w:r>
      <w:r w:rsidR="000C40D3">
        <w:rPr>
          <w:rFonts w:ascii="Times New Roman" w:hAnsi="Times New Roman"/>
          <w:sz w:val="28"/>
          <w:szCs w:val="28"/>
        </w:rPr>
        <w:t>)</w:t>
      </w:r>
      <w:r w:rsidR="000053DB">
        <w:rPr>
          <w:rFonts w:ascii="Times New Roman" w:hAnsi="Times New Roman"/>
          <w:sz w:val="28"/>
          <w:szCs w:val="28"/>
        </w:rPr>
        <w:t>.</w:t>
      </w:r>
    </w:p>
    <w:p w:rsidR="00B22693" w:rsidRPr="00AA1383" w:rsidRDefault="00356D19" w:rsidP="000053DB">
      <w:pPr>
        <w:pStyle w:val="a3"/>
        <w:tabs>
          <w:tab w:val="left" w:pos="0"/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Развитие научно-исследовательской </w:t>
      </w:r>
      <w:r w:rsidR="00763311" w:rsidRPr="00AA1383">
        <w:rPr>
          <w:rFonts w:ascii="Times New Roman" w:eastAsia="Calibri" w:hAnsi="Times New Roman" w:cs="Times New Roman"/>
          <w:sz w:val="28"/>
          <w:szCs w:val="28"/>
        </w:rPr>
        <w:t>деятельности невозможно без нал</w:t>
      </w:r>
      <w:r w:rsidR="00763311" w:rsidRPr="00AA1383">
        <w:rPr>
          <w:rFonts w:ascii="Times New Roman" w:eastAsia="Calibri" w:hAnsi="Times New Roman" w:cs="Times New Roman"/>
          <w:sz w:val="28"/>
          <w:szCs w:val="28"/>
        </w:rPr>
        <w:t>и</w:t>
      </w:r>
      <w:r w:rsidR="00763311" w:rsidRPr="00AA1383">
        <w:rPr>
          <w:rFonts w:ascii="Times New Roman" w:eastAsia="Calibri" w:hAnsi="Times New Roman" w:cs="Times New Roman"/>
          <w:sz w:val="28"/>
          <w:szCs w:val="28"/>
        </w:rPr>
        <w:t>чия ученых-лидеров, способных организовать работоспособные научные гру</w:t>
      </w:r>
      <w:r w:rsidR="00763311" w:rsidRPr="00AA1383">
        <w:rPr>
          <w:rFonts w:ascii="Times New Roman" w:eastAsia="Calibri" w:hAnsi="Times New Roman" w:cs="Times New Roman"/>
          <w:sz w:val="28"/>
          <w:szCs w:val="28"/>
        </w:rPr>
        <w:t>п</w:t>
      </w:r>
      <w:r w:rsidR="00763311" w:rsidRPr="00AA1383">
        <w:rPr>
          <w:rFonts w:ascii="Times New Roman" w:eastAsia="Calibri" w:hAnsi="Times New Roman" w:cs="Times New Roman"/>
          <w:sz w:val="28"/>
          <w:szCs w:val="28"/>
        </w:rPr>
        <w:t xml:space="preserve">пы. </w:t>
      </w:r>
      <w:r w:rsidR="0067077D" w:rsidRPr="00AA1383">
        <w:rPr>
          <w:rFonts w:ascii="Times New Roman" w:eastAsia="Calibri" w:hAnsi="Times New Roman" w:cs="Times New Roman"/>
          <w:sz w:val="28"/>
          <w:szCs w:val="28"/>
        </w:rPr>
        <w:t xml:space="preserve">Такие коллективы </w:t>
      </w:r>
      <w:r w:rsidR="00E753FF">
        <w:rPr>
          <w:rFonts w:ascii="Times New Roman" w:eastAsia="Calibri" w:hAnsi="Times New Roman" w:cs="Times New Roman"/>
          <w:sz w:val="28"/>
          <w:szCs w:val="28"/>
        </w:rPr>
        <w:t>создаются в университете</w:t>
      </w:r>
      <w:r w:rsidR="00763311" w:rsidRPr="00AA1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77D" w:rsidRPr="00AA1383">
        <w:rPr>
          <w:rFonts w:ascii="Times New Roman" w:eastAsia="Calibri" w:hAnsi="Times New Roman" w:cs="Times New Roman"/>
          <w:sz w:val="28"/>
          <w:szCs w:val="28"/>
        </w:rPr>
        <w:t xml:space="preserve">через организацию </w:t>
      </w:r>
      <w:r w:rsidR="0067077D" w:rsidRPr="00AA1383">
        <w:rPr>
          <w:rFonts w:ascii="Times New Roman" w:hAnsi="Times New Roman" w:cs="Times New Roman"/>
          <w:sz w:val="28"/>
          <w:szCs w:val="28"/>
        </w:rPr>
        <w:t>центров компетенций и различных социальных сервисов</w:t>
      </w:r>
      <w:r w:rsidR="00B22693" w:rsidRPr="00AA1383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67077D" w:rsidRPr="00AA1383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B22693" w:rsidRPr="00AA1383">
        <w:rPr>
          <w:rFonts w:ascii="Times New Roman" w:hAnsi="Times New Roman" w:cs="Times New Roman"/>
          <w:sz w:val="28"/>
          <w:szCs w:val="28"/>
        </w:rPr>
        <w:t xml:space="preserve">Югры, но и для других </w:t>
      </w:r>
      <w:r w:rsidR="0067077D" w:rsidRPr="00AA1383">
        <w:rPr>
          <w:rFonts w:ascii="Times New Roman" w:hAnsi="Times New Roman" w:cs="Times New Roman"/>
          <w:sz w:val="28"/>
          <w:szCs w:val="28"/>
        </w:rPr>
        <w:t>регион</w:t>
      </w:r>
      <w:r w:rsidR="00B22693" w:rsidRPr="00AA1383">
        <w:rPr>
          <w:rFonts w:ascii="Times New Roman" w:hAnsi="Times New Roman" w:cs="Times New Roman"/>
          <w:sz w:val="28"/>
          <w:szCs w:val="28"/>
        </w:rPr>
        <w:t xml:space="preserve">ов, </w:t>
      </w:r>
      <w:r w:rsidR="0067077D" w:rsidRPr="00AA1383">
        <w:rPr>
          <w:rFonts w:ascii="Times New Roman" w:hAnsi="Times New Roman" w:cs="Times New Roman"/>
          <w:sz w:val="28"/>
          <w:szCs w:val="28"/>
        </w:rPr>
        <w:t>а</w:t>
      </w:r>
      <w:r w:rsidR="00B22693" w:rsidRPr="00AA1383">
        <w:rPr>
          <w:rFonts w:ascii="Times New Roman" w:hAnsi="Times New Roman" w:cs="Times New Roman"/>
          <w:sz w:val="28"/>
          <w:szCs w:val="28"/>
        </w:rPr>
        <w:t xml:space="preserve"> также соотечественников из ближнего и дальнего зарубежья</w:t>
      </w:r>
      <w:r w:rsidR="0067077D" w:rsidRPr="00AA1383">
        <w:rPr>
          <w:rFonts w:ascii="Times New Roman" w:hAnsi="Times New Roman" w:cs="Times New Roman"/>
          <w:sz w:val="28"/>
          <w:szCs w:val="28"/>
        </w:rPr>
        <w:t>.</w:t>
      </w:r>
    </w:p>
    <w:p w:rsidR="0067077D" w:rsidRPr="00AA1383" w:rsidRDefault="0067077D" w:rsidP="00543740">
      <w:pPr>
        <w:pStyle w:val="a3"/>
        <w:tabs>
          <w:tab w:val="left" w:pos="0"/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 xml:space="preserve">Проведение актуализации тематик приоритетных научных исследований и разработок, соответствующих задачам </w:t>
      </w:r>
      <w:r w:rsidR="00D24FE1" w:rsidRPr="00AA1383">
        <w:rPr>
          <w:rFonts w:ascii="Times New Roman" w:hAnsi="Times New Roman" w:cs="Times New Roman"/>
          <w:sz w:val="28"/>
          <w:szCs w:val="28"/>
        </w:rPr>
        <w:t>«</w:t>
      </w:r>
      <w:r w:rsidRPr="00AA1383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Ханты-Мансийского автономного округа – Югры до 2020 и на период до 2030 г.</w:t>
      </w:r>
      <w:r w:rsidR="00D24FE1" w:rsidRPr="00AA1383">
        <w:rPr>
          <w:rFonts w:ascii="Times New Roman" w:hAnsi="Times New Roman" w:cs="Times New Roman"/>
          <w:sz w:val="28"/>
          <w:szCs w:val="28"/>
        </w:rPr>
        <w:t>»</w:t>
      </w:r>
      <w:r w:rsidRPr="00AA1383">
        <w:rPr>
          <w:rFonts w:ascii="Times New Roman" w:hAnsi="Times New Roman" w:cs="Times New Roman"/>
          <w:sz w:val="28"/>
          <w:szCs w:val="28"/>
        </w:rPr>
        <w:t xml:space="preserve">, </w:t>
      </w:r>
      <w:r w:rsidR="00D24FE1" w:rsidRPr="00AA1383">
        <w:rPr>
          <w:rFonts w:ascii="Times New Roman" w:hAnsi="Times New Roman" w:cs="Times New Roman"/>
          <w:sz w:val="28"/>
          <w:szCs w:val="28"/>
        </w:rPr>
        <w:t>«</w:t>
      </w:r>
      <w:r w:rsidRPr="00AA1383">
        <w:rPr>
          <w:rFonts w:ascii="Times New Roman" w:hAnsi="Times New Roman" w:cs="Times New Roman"/>
          <w:sz w:val="28"/>
          <w:szCs w:val="28"/>
        </w:rPr>
        <w:t>Стратегии научно-технологического развития Российской Фед</w:t>
      </w:r>
      <w:r w:rsidRPr="00AA1383">
        <w:rPr>
          <w:rFonts w:ascii="Times New Roman" w:hAnsi="Times New Roman" w:cs="Times New Roman"/>
          <w:sz w:val="28"/>
          <w:szCs w:val="28"/>
        </w:rPr>
        <w:t>е</w:t>
      </w:r>
      <w:r w:rsidRPr="00AA1383">
        <w:rPr>
          <w:rFonts w:ascii="Times New Roman" w:hAnsi="Times New Roman" w:cs="Times New Roman"/>
          <w:sz w:val="28"/>
          <w:szCs w:val="28"/>
        </w:rPr>
        <w:t>рации до 2035 г.</w:t>
      </w:r>
      <w:r w:rsidR="00D24FE1" w:rsidRPr="00AA1383">
        <w:rPr>
          <w:rFonts w:ascii="Times New Roman" w:hAnsi="Times New Roman" w:cs="Times New Roman"/>
          <w:sz w:val="28"/>
          <w:szCs w:val="28"/>
        </w:rPr>
        <w:t>»</w:t>
      </w:r>
      <w:r w:rsidR="00E753FF">
        <w:rPr>
          <w:rFonts w:ascii="Times New Roman" w:hAnsi="Times New Roman" w:cs="Times New Roman"/>
          <w:sz w:val="28"/>
          <w:szCs w:val="28"/>
        </w:rPr>
        <w:t>,</w:t>
      </w:r>
      <w:r w:rsidRPr="00AA1383">
        <w:rPr>
          <w:rFonts w:ascii="Times New Roman" w:hAnsi="Times New Roman" w:cs="Times New Roman"/>
          <w:sz w:val="28"/>
          <w:szCs w:val="28"/>
        </w:rPr>
        <w:t xml:space="preserve"> </w:t>
      </w:r>
      <w:r w:rsidR="00920864" w:rsidRPr="00AA1383">
        <w:rPr>
          <w:rFonts w:ascii="Times New Roman" w:hAnsi="Times New Roman" w:cs="Times New Roman"/>
          <w:sz w:val="28"/>
          <w:szCs w:val="28"/>
        </w:rPr>
        <w:t>позволит университету стать  а</w:t>
      </w:r>
      <w:r w:rsidRPr="00AA1383">
        <w:rPr>
          <w:rFonts w:ascii="Times New Roman" w:hAnsi="Times New Roman" w:cs="Times New Roman"/>
          <w:sz w:val="28"/>
          <w:szCs w:val="28"/>
        </w:rPr>
        <w:t>ктивн</w:t>
      </w:r>
      <w:r w:rsidR="00920864" w:rsidRPr="00AA1383">
        <w:rPr>
          <w:rFonts w:ascii="Times New Roman" w:hAnsi="Times New Roman" w:cs="Times New Roman"/>
          <w:sz w:val="28"/>
          <w:szCs w:val="28"/>
        </w:rPr>
        <w:t>ым</w:t>
      </w:r>
      <w:r w:rsidRPr="00AA138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20864" w:rsidRPr="00AA1383">
        <w:rPr>
          <w:rFonts w:ascii="Times New Roman" w:hAnsi="Times New Roman" w:cs="Times New Roman"/>
          <w:sz w:val="28"/>
          <w:szCs w:val="28"/>
        </w:rPr>
        <w:t>ником реализ</w:t>
      </w:r>
      <w:r w:rsidR="00920864" w:rsidRPr="00AA1383">
        <w:rPr>
          <w:rFonts w:ascii="Times New Roman" w:hAnsi="Times New Roman" w:cs="Times New Roman"/>
          <w:sz w:val="28"/>
          <w:szCs w:val="28"/>
        </w:rPr>
        <w:t>а</w:t>
      </w:r>
      <w:r w:rsidR="00920864" w:rsidRPr="00AA1383">
        <w:rPr>
          <w:rFonts w:ascii="Times New Roman" w:hAnsi="Times New Roman" w:cs="Times New Roman"/>
          <w:sz w:val="28"/>
          <w:szCs w:val="28"/>
        </w:rPr>
        <w:t>ции</w:t>
      </w:r>
      <w:r w:rsidRPr="00AA1383">
        <w:rPr>
          <w:rFonts w:ascii="Times New Roman" w:hAnsi="Times New Roman" w:cs="Times New Roman"/>
          <w:sz w:val="28"/>
          <w:szCs w:val="28"/>
        </w:rPr>
        <w:t xml:space="preserve"> </w:t>
      </w:r>
      <w:r w:rsidR="00E753FF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AA1383">
        <w:rPr>
          <w:rFonts w:ascii="Times New Roman" w:hAnsi="Times New Roman" w:cs="Times New Roman"/>
          <w:sz w:val="28"/>
          <w:szCs w:val="28"/>
        </w:rPr>
        <w:t xml:space="preserve">региональных программ, как: </w:t>
      </w:r>
    </w:p>
    <w:p w:rsidR="00920864" w:rsidRPr="00AA1383" w:rsidRDefault="00920864" w:rsidP="00543740">
      <w:pPr>
        <w:pStyle w:val="a3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 xml:space="preserve">"Развитие образования </w:t>
      </w:r>
      <w:proofErr w:type="gramStart"/>
      <w:r w:rsidRPr="00AA13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1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383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AA1383">
        <w:rPr>
          <w:rFonts w:ascii="Times New Roman" w:hAnsi="Times New Roman" w:cs="Times New Roman"/>
          <w:sz w:val="28"/>
          <w:szCs w:val="28"/>
        </w:rPr>
        <w:t xml:space="preserve"> автономном округе - Югре на 2018 - 2025 годы и на период до 2030 года";</w:t>
      </w:r>
    </w:p>
    <w:p w:rsidR="00920864" w:rsidRPr="000C40D3" w:rsidRDefault="00920864" w:rsidP="00543740">
      <w:pPr>
        <w:pStyle w:val="a3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0D3">
        <w:rPr>
          <w:rFonts w:ascii="Times New Roman" w:hAnsi="Times New Roman" w:cs="Times New Roman"/>
          <w:bCs/>
          <w:sz w:val="28"/>
          <w:szCs w:val="28"/>
        </w:rPr>
        <w:t xml:space="preserve">«Развитие промышленности, инноваций и туризма </w:t>
      </w:r>
      <w:proofErr w:type="gramStart"/>
      <w:r w:rsidRPr="000C40D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0C40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C40D3">
        <w:rPr>
          <w:rFonts w:ascii="Times New Roman" w:hAnsi="Times New Roman" w:cs="Times New Roman"/>
          <w:bCs/>
          <w:sz w:val="28"/>
          <w:szCs w:val="28"/>
        </w:rPr>
        <w:t>Ханты-Мансийском</w:t>
      </w:r>
      <w:proofErr w:type="gramEnd"/>
      <w:r w:rsidRPr="000C40D3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0C40D3">
        <w:rPr>
          <w:rFonts w:ascii="Times New Roman" w:hAnsi="Times New Roman" w:cs="Times New Roman"/>
          <w:bCs/>
          <w:sz w:val="28"/>
          <w:szCs w:val="28"/>
        </w:rPr>
        <w:t>в</w:t>
      </w:r>
      <w:r w:rsidRPr="000C40D3">
        <w:rPr>
          <w:rFonts w:ascii="Times New Roman" w:hAnsi="Times New Roman" w:cs="Times New Roman"/>
          <w:bCs/>
          <w:sz w:val="28"/>
          <w:szCs w:val="28"/>
        </w:rPr>
        <w:t>тономном округе – Югре в 2018 – 2025 годах и на период до 2030 года»;</w:t>
      </w:r>
    </w:p>
    <w:p w:rsidR="00920864" w:rsidRPr="00AA1383" w:rsidRDefault="00920864" w:rsidP="00543740">
      <w:pPr>
        <w:pStyle w:val="a3"/>
        <w:numPr>
          <w:ilvl w:val="0"/>
          <w:numId w:val="33"/>
        </w:numPr>
        <w:spacing w:after="12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 xml:space="preserve">«Развитие культуры </w:t>
      </w:r>
      <w:proofErr w:type="gramStart"/>
      <w:r w:rsidRPr="00AA13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1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383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AA1383">
        <w:rPr>
          <w:rFonts w:ascii="Times New Roman" w:hAnsi="Times New Roman" w:cs="Times New Roman"/>
          <w:sz w:val="28"/>
          <w:szCs w:val="28"/>
        </w:rPr>
        <w:t xml:space="preserve"> автономном округе Югре на 2018-2025 годы и на период до 2030 года».</w:t>
      </w:r>
    </w:p>
    <w:p w:rsidR="0067077D" w:rsidRPr="00AA1383" w:rsidRDefault="00E753FF" w:rsidP="00543740">
      <w:pPr>
        <w:pStyle w:val="a3"/>
        <w:tabs>
          <w:tab w:val="left" w:pos="0"/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Создаются</w:t>
      </w:r>
      <w:r w:rsidR="0067077D" w:rsidRPr="00AA1383">
        <w:rPr>
          <w:rFonts w:ascii="Times New Roman" w:hAnsi="Times New Roman" w:cs="Times New Roman"/>
          <w:sz w:val="28"/>
          <w:szCs w:val="28"/>
        </w:rPr>
        <w:t xml:space="preserve"> условия для реализации концепций: «Обучение в течение жизни» (</w:t>
      </w:r>
      <w:proofErr w:type="spellStart"/>
      <w:r w:rsidR="0067077D" w:rsidRPr="00AA1383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="0067077D" w:rsidRPr="00AA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77D" w:rsidRPr="00AA1383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="0067077D" w:rsidRPr="00AA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77D" w:rsidRPr="00AA138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67077D" w:rsidRPr="00AA1383">
        <w:rPr>
          <w:rFonts w:ascii="Times New Roman" w:hAnsi="Times New Roman" w:cs="Times New Roman"/>
          <w:sz w:val="28"/>
          <w:szCs w:val="28"/>
        </w:rPr>
        <w:t xml:space="preserve">) и «Бережливый регион» </w:t>
      </w:r>
      <w:proofErr w:type="gramStart"/>
      <w:r w:rsidR="0067077D" w:rsidRPr="00AA13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077D" w:rsidRPr="00AA1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77D" w:rsidRPr="00AA1383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67077D" w:rsidRPr="00AA1383">
        <w:rPr>
          <w:rFonts w:ascii="Times New Roman" w:hAnsi="Times New Roman" w:cs="Times New Roman"/>
          <w:sz w:val="28"/>
          <w:szCs w:val="28"/>
        </w:rPr>
        <w:t xml:space="preserve"> а</w:t>
      </w:r>
      <w:r w:rsidR="0067077D" w:rsidRPr="00AA1383">
        <w:rPr>
          <w:rFonts w:ascii="Times New Roman" w:hAnsi="Times New Roman" w:cs="Times New Roman"/>
          <w:sz w:val="28"/>
          <w:szCs w:val="28"/>
        </w:rPr>
        <w:t>в</w:t>
      </w:r>
      <w:r w:rsidR="0067077D" w:rsidRPr="00AA1383">
        <w:rPr>
          <w:rFonts w:ascii="Times New Roman" w:hAnsi="Times New Roman" w:cs="Times New Roman"/>
          <w:sz w:val="28"/>
          <w:szCs w:val="28"/>
        </w:rPr>
        <w:t>тономном округе – Югре.</w:t>
      </w:r>
    </w:p>
    <w:p w:rsidR="0067077D" w:rsidRPr="00AA1383" w:rsidRDefault="00920864" w:rsidP="00543740">
      <w:pPr>
        <w:pStyle w:val="a3"/>
        <w:tabs>
          <w:tab w:val="left" w:pos="0"/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83">
        <w:rPr>
          <w:rFonts w:ascii="Times New Roman" w:eastAsia="Calibri" w:hAnsi="Times New Roman" w:cs="Times New Roman"/>
          <w:sz w:val="28"/>
          <w:szCs w:val="28"/>
        </w:rPr>
        <w:t>Решение задач по развитию образовательной и научно-инновационной деятельности невозможно без развития кадрового потенциала коллектива ун</w:t>
      </w:r>
      <w:r w:rsidRPr="00AA1383">
        <w:rPr>
          <w:rFonts w:ascii="Times New Roman" w:eastAsia="Calibri" w:hAnsi="Times New Roman" w:cs="Times New Roman"/>
          <w:sz w:val="28"/>
          <w:szCs w:val="28"/>
        </w:rPr>
        <w:t>и</w:t>
      </w:r>
      <w:r w:rsidRPr="00AA1383">
        <w:rPr>
          <w:rFonts w:ascii="Times New Roman" w:eastAsia="Calibri" w:hAnsi="Times New Roman" w:cs="Times New Roman"/>
          <w:sz w:val="28"/>
          <w:szCs w:val="28"/>
        </w:rPr>
        <w:t>верситета.</w:t>
      </w:r>
    </w:p>
    <w:p w:rsidR="006D6EED" w:rsidRPr="00E753FF" w:rsidRDefault="006D6EED" w:rsidP="00543740">
      <w:pPr>
        <w:pStyle w:val="2"/>
        <w:numPr>
          <w:ilvl w:val="0"/>
          <w:numId w:val="39"/>
        </w:numPr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E753FF">
        <w:rPr>
          <w:rFonts w:ascii="Times New Roman" w:hAnsi="Times New Roman" w:cs="Times New Roman"/>
          <w:color w:val="auto"/>
          <w:sz w:val="28"/>
          <w:szCs w:val="28"/>
        </w:rPr>
        <w:t>Кадровый потенциал</w:t>
      </w:r>
    </w:p>
    <w:p w:rsidR="005226C5" w:rsidRDefault="006D6EED" w:rsidP="00543740">
      <w:pPr>
        <w:tabs>
          <w:tab w:val="left" w:pos="567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83">
        <w:rPr>
          <w:rFonts w:ascii="Times New Roman" w:eastAsia="Calibri" w:hAnsi="Times New Roman" w:cs="Times New Roman"/>
          <w:sz w:val="28"/>
          <w:szCs w:val="28"/>
        </w:rPr>
        <w:t>В университете работает 213 научно-педагогических работников, из них с учеными степенями и званиями – 161 человек (25 профессор</w:t>
      </w:r>
      <w:r w:rsidR="00E753FF">
        <w:rPr>
          <w:rFonts w:ascii="Times New Roman" w:eastAsia="Calibri" w:hAnsi="Times New Roman" w:cs="Times New Roman"/>
          <w:sz w:val="28"/>
          <w:szCs w:val="28"/>
        </w:rPr>
        <w:t>ов</w:t>
      </w:r>
      <w:r w:rsidRPr="00AA1383">
        <w:rPr>
          <w:rFonts w:ascii="Times New Roman" w:eastAsia="Calibri" w:hAnsi="Times New Roman" w:cs="Times New Roman"/>
          <w:sz w:val="28"/>
          <w:szCs w:val="28"/>
        </w:rPr>
        <w:t>, доктор</w:t>
      </w:r>
      <w:r w:rsidR="00E753FF">
        <w:rPr>
          <w:rFonts w:ascii="Times New Roman" w:eastAsia="Calibri" w:hAnsi="Times New Roman" w:cs="Times New Roman"/>
          <w:sz w:val="28"/>
          <w:szCs w:val="28"/>
        </w:rPr>
        <w:t>ов</w:t>
      </w: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 наук; 136 доцентов, кандидатов наук), что составляет 76,0% от общего количества НПР. Удельный вес молодых ученых–кандидатов наук до 35 лет составляет 12,4% (15 человек). </w:t>
      </w:r>
      <w:r w:rsidRPr="00AA1383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Подготовка резерва научно-педагогических работников высшей квалификации в университете ведется </w:t>
      </w:r>
      <w:r w:rsidRPr="00AA1383">
        <w:rPr>
          <w:rFonts w:ascii="Times New Roman" w:eastAsia="Calibri" w:hAnsi="Times New Roman" w:cs="Times New Roman"/>
          <w:sz w:val="28"/>
          <w:szCs w:val="28"/>
        </w:rPr>
        <w:t>по 25 программам. В аспирант</w:t>
      </w:r>
      <w:r w:rsidRPr="00AA1383">
        <w:rPr>
          <w:rFonts w:ascii="Times New Roman" w:eastAsia="Calibri" w:hAnsi="Times New Roman" w:cs="Times New Roman"/>
          <w:sz w:val="28"/>
          <w:szCs w:val="28"/>
        </w:rPr>
        <w:t>у</w:t>
      </w: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ре сегодня обучается 34 аспиранта (все по очной форме обучения). </w:t>
      </w:r>
    </w:p>
    <w:p w:rsidR="005226C5" w:rsidRDefault="006D6EED" w:rsidP="00543740">
      <w:pPr>
        <w:tabs>
          <w:tab w:val="left" w:pos="567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lastRenderedPageBreak/>
        <w:t xml:space="preserve">Для поддержки сотрудников, </w:t>
      </w:r>
      <w:r w:rsidR="00B22693" w:rsidRPr="00AA1383">
        <w:rPr>
          <w:rFonts w:ascii="Times New Roman" w:hAnsi="Times New Roman" w:cs="Times New Roman"/>
          <w:sz w:val="28"/>
          <w:szCs w:val="28"/>
        </w:rPr>
        <w:t>достигающих высоких и качественных р</w:t>
      </w:r>
      <w:r w:rsidR="00B22693" w:rsidRPr="00AA1383">
        <w:rPr>
          <w:rFonts w:ascii="Times New Roman" w:hAnsi="Times New Roman" w:cs="Times New Roman"/>
          <w:sz w:val="28"/>
          <w:szCs w:val="28"/>
        </w:rPr>
        <w:t>е</w:t>
      </w:r>
      <w:r w:rsidR="00B22693" w:rsidRPr="00AA1383">
        <w:rPr>
          <w:rFonts w:ascii="Times New Roman" w:hAnsi="Times New Roman" w:cs="Times New Roman"/>
          <w:sz w:val="28"/>
          <w:szCs w:val="28"/>
        </w:rPr>
        <w:t xml:space="preserve">зультатов </w:t>
      </w:r>
      <w:r w:rsidRPr="00AA1383">
        <w:rPr>
          <w:rFonts w:ascii="Times New Roman" w:hAnsi="Times New Roman" w:cs="Times New Roman"/>
          <w:sz w:val="28"/>
          <w:szCs w:val="28"/>
        </w:rPr>
        <w:t xml:space="preserve">в </w:t>
      </w:r>
      <w:r w:rsidR="00B22693" w:rsidRPr="00AA1383">
        <w:rPr>
          <w:rFonts w:ascii="Times New Roman" w:hAnsi="Times New Roman" w:cs="Times New Roman"/>
          <w:sz w:val="28"/>
          <w:szCs w:val="28"/>
        </w:rPr>
        <w:t xml:space="preserve">обучении студентов </w:t>
      </w:r>
      <w:r w:rsidRPr="00AA1383">
        <w:rPr>
          <w:rFonts w:ascii="Times New Roman" w:hAnsi="Times New Roman" w:cs="Times New Roman"/>
          <w:sz w:val="28"/>
          <w:szCs w:val="28"/>
        </w:rPr>
        <w:t>и научно-исследовательской работе, в униве</w:t>
      </w:r>
      <w:r w:rsidRPr="00AA1383">
        <w:rPr>
          <w:rFonts w:ascii="Times New Roman" w:hAnsi="Times New Roman" w:cs="Times New Roman"/>
          <w:sz w:val="28"/>
          <w:szCs w:val="28"/>
        </w:rPr>
        <w:t>р</w:t>
      </w:r>
      <w:r w:rsidRPr="00AA1383">
        <w:rPr>
          <w:rFonts w:ascii="Times New Roman" w:hAnsi="Times New Roman" w:cs="Times New Roman"/>
          <w:sz w:val="28"/>
          <w:szCs w:val="28"/>
        </w:rPr>
        <w:t>ситете выполняется программа по совершенствованию оплаты труда. Со всеми сотрудниками заключены «эффективные контракты», в которых отражена оценка качества их работы и вклада в результативность и эффективность де</w:t>
      </w:r>
      <w:r w:rsidRPr="00AA1383">
        <w:rPr>
          <w:rFonts w:ascii="Times New Roman" w:hAnsi="Times New Roman" w:cs="Times New Roman"/>
          <w:sz w:val="28"/>
          <w:szCs w:val="28"/>
        </w:rPr>
        <w:t>я</w:t>
      </w:r>
      <w:r w:rsidRPr="00AA1383">
        <w:rPr>
          <w:rFonts w:ascii="Times New Roman" w:hAnsi="Times New Roman" w:cs="Times New Roman"/>
          <w:sz w:val="28"/>
          <w:szCs w:val="28"/>
        </w:rPr>
        <w:t>тельности университета. Во исполнение распоряжения Правительства РФ от 30.04.2014г. №722-р «Об утверждении плана мероприятий («дорожной карты») «Изменения в отраслях социальной сферы, направленные на повышение э</w:t>
      </w:r>
      <w:r w:rsidRPr="00AA1383">
        <w:rPr>
          <w:rFonts w:ascii="Times New Roman" w:hAnsi="Times New Roman" w:cs="Times New Roman"/>
          <w:sz w:val="28"/>
          <w:szCs w:val="28"/>
        </w:rPr>
        <w:t>ф</w:t>
      </w:r>
      <w:r w:rsidRPr="00AA1383">
        <w:rPr>
          <w:rFonts w:ascii="Times New Roman" w:hAnsi="Times New Roman" w:cs="Times New Roman"/>
          <w:sz w:val="28"/>
          <w:szCs w:val="28"/>
        </w:rPr>
        <w:t>фективности образования и науки» в университете с</w:t>
      </w: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редняя заработная плата ППС с января 2018 г. </w:t>
      </w:r>
      <w:r w:rsidR="004A4DDF" w:rsidRPr="00AA1383">
        <w:rPr>
          <w:rFonts w:ascii="Times New Roman" w:eastAsia="Calibri" w:hAnsi="Times New Roman" w:cs="Times New Roman"/>
          <w:sz w:val="28"/>
          <w:szCs w:val="28"/>
        </w:rPr>
        <w:t>составила  более</w:t>
      </w: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 200 % по отношению к средней зарплате </w:t>
      </w:r>
      <w:r w:rsidR="00E753FF">
        <w:rPr>
          <w:rFonts w:ascii="Times New Roman" w:eastAsia="Calibri" w:hAnsi="Times New Roman" w:cs="Times New Roman"/>
          <w:sz w:val="28"/>
          <w:szCs w:val="28"/>
        </w:rPr>
        <w:t>в</w:t>
      </w: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 экономике</w:t>
      </w:r>
      <w:r w:rsidR="00E753FF">
        <w:rPr>
          <w:rFonts w:ascii="Times New Roman" w:eastAsia="Calibri" w:hAnsi="Times New Roman" w:cs="Times New Roman"/>
          <w:sz w:val="28"/>
          <w:szCs w:val="28"/>
        </w:rPr>
        <w:t xml:space="preserve"> Югры</w:t>
      </w:r>
      <w:r w:rsidRPr="00AA13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26C5" w:rsidRDefault="006D6EED" w:rsidP="00543740">
      <w:pPr>
        <w:tabs>
          <w:tab w:val="left" w:pos="567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83">
        <w:rPr>
          <w:rFonts w:ascii="Times New Roman" w:eastAsia="Calibri" w:hAnsi="Times New Roman" w:cs="Times New Roman"/>
          <w:sz w:val="28"/>
          <w:szCs w:val="28"/>
        </w:rPr>
        <w:t>Для привлечения перспективных молодых ученых, выпускников ведущих вузов России</w:t>
      </w:r>
      <w:r w:rsidR="000C4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EB0" w:rsidRPr="00AA1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DDF" w:rsidRPr="00AA1383">
        <w:rPr>
          <w:rFonts w:ascii="Times New Roman" w:eastAsia="Calibri" w:hAnsi="Times New Roman" w:cs="Times New Roman"/>
          <w:sz w:val="28"/>
          <w:szCs w:val="28"/>
        </w:rPr>
        <w:t xml:space="preserve">университету </w:t>
      </w:r>
      <w:r w:rsidR="00920EB0" w:rsidRPr="00AA1383">
        <w:rPr>
          <w:rFonts w:ascii="Times New Roman" w:eastAsia="Calibri" w:hAnsi="Times New Roman" w:cs="Times New Roman"/>
          <w:sz w:val="28"/>
          <w:szCs w:val="28"/>
        </w:rPr>
        <w:t xml:space="preserve">потребуется разработать программу </w:t>
      </w:r>
      <w:r w:rsidR="001E5EA8" w:rsidRPr="00AA138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20EB0" w:rsidRPr="00AA1383">
        <w:rPr>
          <w:rFonts w:ascii="Times New Roman" w:eastAsia="Calibri" w:hAnsi="Times New Roman" w:cs="Times New Roman"/>
          <w:sz w:val="28"/>
          <w:szCs w:val="28"/>
        </w:rPr>
        <w:t>их социал</w:t>
      </w:r>
      <w:r w:rsidR="00920EB0" w:rsidRPr="00AA1383">
        <w:rPr>
          <w:rFonts w:ascii="Times New Roman" w:eastAsia="Calibri" w:hAnsi="Times New Roman" w:cs="Times New Roman"/>
          <w:sz w:val="28"/>
          <w:szCs w:val="28"/>
        </w:rPr>
        <w:t>ь</w:t>
      </w:r>
      <w:r w:rsidR="00920EB0" w:rsidRPr="00AA1383">
        <w:rPr>
          <w:rFonts w:ascii="Times New Roman" w:eastAsia="Calibri" w:hAnsi="Times New Roman" w:cs="Times New Roman"/>
          <w:sz w:val="28"/>
          <w:szCs w:val="28"/>
        </w:rPr>
        <w:t>ной поддержке, используя все возможности региональных и федеральных пр</w:t>
      </w:r>
      <w:r w:rsidR="00920EB0" w:rsidRPr="00AA1383">
        <w:rPr>
          <w:rFonts w:ascii="Times New Roman" w:eastAsia="Calibri" w:hAnsi="Times New Roman" w:cs="Times New Roman"/>
          <w:sz w:val="28"/>
          <w:szCs w:val="28"/>
        </w:rPr>
        <w:t>о</w:t>
      </w:r>
      <w:r w:rsidR="00920EB0" w:rsidRPr="00AA1383">
        <w:rPr>
          <w:rFonts w:ascii="Times New Roman" w:eastAsia="Calibri" w:hAnsi="Times New Roman" w:cs="Times New Roman"/>
          <w:sz w:val="28"/>
          <w:szCs w:val="28"/>
        </w:rPr>
        <w:t>грамм по поддержке талантливой молодежи.</w:t>
      </w: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57FA" w:rsidRPr="00AA1383" w:rsidRDefault="00920EB0" w:rsidP="00543740">
      <w:pPr>
        <w:tabs>
          <w:tab w:val="left" w:pos="567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83">
        <w:rPr>
          <w:rFonts w:ascii="Times New Roman" w:eastAsia="Calibri" w:hAnsi="Times New Roman" w:cs="Times New Roman"/>
          <w:sz w:val="28"/>
          <w:szCs w:val="28"/>
        </w:rPr>
        <w:t>Кроме того, для создания конкуренции, среди соискателей должностей научно-педагогических работников</w:t>
      </w:r>
      <w:r w:rsidR="00E75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383">
        <w:rPr>
          <w:rFonts w:ascii="Times New Roman" w:eastAsia="Calibri" w:hAnsi="Times New Roman" w:cs="Times New Roman"/>
          <w:sz w:val="28"/>
          <w:szCs w:val="28"/>
        </w:rPr>
        <w:t>необходимо разработать программу по привлечению собственных выпускников в научную и образовательную де</w:t>
      </w:r>
      <w:r w:rsidRPr="00AA1383">
        <w:rPr>
          <w:rFonts w:ascii="Times New Roman" w:eastAsia="Calibri" w:hAnsi="Times New Roman" w:cs="Times New Roman"/>
          <w:sz w:val="28"/>
          <w:szCs w:val="28"/>
        </w:rPr>
        <w:t>я</w:t>
      </w:r>
      <w:r w:rsidRPr="00AA1383">
        <w:rPr>
          <w:rFonts w:ascii="Times New Roman" w:eastAsia="Calibri" w:hAnsi="Times New Roman" w:cs="Times New Roman"/>
          <w:sz w:val="28"/>
          <w:szCs w:val="28"/>
        </w:rPr>
        <w:t>тельность университета. Для выявления</w:t>
      </w:r>
      <w:r w:rsidR="00F157FA" w:rsidRPr="00AA1383">
        <w:rPr>
          <w:rFonts w:ascii="Times New Roman" w:eastAsia="Calibri" w:hAnsi="Times New Roman" w:cs="Times New Roman"/>
          <w:sz w:val="28"/>
          <w:szCs w:val="28"/>
        </w:rPr>
        <w:t xml:space="preserve"> и раскрытия талантов</w:t>
      </w: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 таких перспе</w:t>
      </w:r>
      <w:r w:rsidRPr="00AA1383">
        <w:rPr>
          <w:rFonts w:ascii="Times New Roman" w:eastAsia="Calibri" w:hAnsi="Times New Roman" w:cs="Times New Roman"/>
          <w:sz w:val="28"/>
          <w:szCs w:val="28"/>
        </w:rPr>
        <w:t>к</w:t>
      </w: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тивных студентов </w:t>
      </w:r>
      <w:r w:rsidR="00F157FA" w:rsidRPr="00AA1383">
        <w:rPr>
          <w:rFonts w:ascii="Times New Roman" w:eastAsia="Calibri" w:hAnsi="Times New Roman" w:cs="Times New Roman"/>
          <w:sz w:val="28"/>
          <w:szCs w:val="28"/>
        </w:rPr>
        <w:t>в</w:t>
      </w:r>
      <w:r w:rsidR="00356D19" w:rsidRPr="00AA1383">
        <w:rPr>
          <w:rFonts w:ascii="Times New Roman" w:eastAsia="Calibri" w:hAnsi="Times New Roman" w:cs="Times New Roman"/>
          <w:sz w:val="28"/>
          <w:szCs w:val="28"/>
        </w:rPr>
        <w:t xml:space="preserve"> университете созданы все условия</w:t>
      </w:r>
      <w:r w:rsidR="00E75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3F2" w:rsidRPr="00AA1383">
        <w:rPr>
          <w:rFonts w:ascii="Times New Roman" w:eastAsia="Calibri" w:hAnsi="Times New Roman" w:cs="Times New Roman"/>
          <w:sz w:val="28"/>
          <w:szCs w:val="28"/>
        </w:rPr>
        <w:t>не только в учебе, но во внеаудиторной деятельности</w:t>
      </w:r>
      <w:r w:rsidR="00F157FA" w:rsidRPr="00AA138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46BD" w:rsidRPr="00E753FF" w:rsidRDefault="00E546BD" w:rsidP="00543740">
      <w:pPr>
        <w:pStyle w:val="2"/>
        <w:numPr>
          <w:ilvl w:val="0"/>
          <w:numId w:val="39"/>
        </w:numPr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753FF">
        <w:rPr>
          <w:rFonts w:ascii="Times New Roman" w:eastAsia="Calibri" w:hAnsi="Times New Roman" w:cs="Times New Roman"/>
          <w:color w:val="auto"/>
          <w:sz w:val="28"/>
          <w:szCs w:val="28"/>
        </w:rPr>
        <w:t>Внеаудиторная работа, к</w:t>
      </w:r>
      <w:r w:rsidRPr="00E753FF">
        <w:rPr>
          <w:rFonts w:ascii="Times New Roman" w:eastAsia="Times New Roman" w:hAnsi="Times New Roman" w:cs="Times New Roman"/>
          <w:color w:val="auto"/>
          <w:sz w:val="28"/>
          <w:szCs w:val="28"/>
        </w:rPr>
        <w:t>орпоративная культура и студенческое с</w:t>
      </w:r>
      <w:r w:rsidRPr="00E753F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E753FF">
        <w:rPr>
          <w:rFonts w:ascii="Times New Roman" w:eastAsia="Times New Roman" w:hAnsi="Times New Roman" w:cs="Times New Roman"/>
          <w:color w:val="auto"/>
          <w:sz w:val="28"/>
          <w:szCs w:val="28"/>
        </w:rPr>
        <w:t>моуправление</w:t>
      </w:r>
    </w:p>
    <w:p w:rsidR="0088253B" w:rsidRPr="00AA1383" w:rsidRDefault="00E546BD" w:rsidP="0054374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Calibri" w:hAnsi="Times New Roman" w:cs="Times New Roman"/>
          <w:sz w:val="28"/>
          <w:szCs w:val="28"/>
        </w:rPr>
        <w:t>Внеаудиторная работа со студентами ведется в сбалансированном соч</w:t>
      </w:r>
      <w:r w:rsidRPr="00AA1383">
        <w:rPr>
          <w:rFonts w:ascii="Times New Roman" w:eastAsia="Calibri" w:hAnsi="Times New Roman" w:cs="Times New Roman"/>
          <w:sz w:val="28"/>
          <w:szCs w:val="28"/>
        </w:rPr>
        <w:t>е</w:t>
      </w: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тании </w:t>
      </w:r>
      <w:r w:rsidR="0088253B" w:rsidRPr="00AA1383">
        <w:rPr>
          <w:rFonts w:ascii="Times New Roman" w:eastAsia="Calibri" w:hAnsi="Times New Roman" w:cs="Times New Roman"/>
          <w:sz w:val="28"/>
          <w:szCs w:val="28"/>
        </w:rPr>
        <w:t xml:space="preserve">научной, </w:t>
      </w:r>
      <w:r w:rsidRPr="00AA1383">
        <w:rPr>
          <w:rFonts w:ascii="Times New Roman" w:eastAsia="Calibri" w:hAnsi="Times New Roman" w:cs="Times New Roman"/>
          <w:sz w:val="28"/>
          <w:szCs w:val="28"/>
        </w:rPr>
        <w:t>воспитательной</w:t>
      </w:r>
      <w:r w:rsidR="0088253B" w:rsidRPr="00AA138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53B" w:rsidRPr="00AA1383">
        <w:rPr>
          <w:rFonts w:ascii="Times New Roman" w:eastAsia="Calibri" w:hAnsi="Times New Roman" w:cs="Times New Roman"/>
          <w:sz w:val="28"/>
          <w:szCs w:val="28"/>
        </w:rPr>
        <w:t xml:space="preserve">досуговой </w:t>
      </w:r>
      <w:r w:rsidRPr="00AA1383">
        <w:rPr>
          <w:rFonts w:ascii="Times New Roman" w:eastAsia="Calibri" w:hAnsi="Times New Roman" w:cs="Times New Roman"/>
          <w:sz w:val="28"/>
          <w:szCs w:val="28"/>
        </w:rPr>
        <w:t>деятельности. Основой для реш</w:t>
      </w:r>
      <w:r w:rsidRPr="00AA1383">
        <w:rPr>
          <w:rFonts w:ascii="Times New Roman" w:eastAsia="Calibri" w:hAnsi="Times New Roman" w:cs="Times New Roman"/>
          <w:sz w:val="28"/>
          <w:szCs w:val="28"/>
        </w:rPr>
        <w:t>е</w:t>
      </w: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ния </w:t>
      </w:r>
      <w:r w:rsidR="003B02EC" w:rsidRPr="00AA1383">
        <w:rPr>
          <w:rFonts w:ascii="Times New Roman" w:eastAsia="Calibri" w:hAnsi="Times New Roman" w:cs="Times New Roman"/>
          <w:sz w:val="28"/>
          <w:szCs w:val="28"/>
        </w:rPr>
        <w:t xml:space="preserve">таких задач, как социализация студентов, развитие их лидерских качеств, инициативности и предприимчивости в университете создана система </w:t>
      </w:r>
      <w:r w:rsidR="00356D19" w:rsidRPr="00AA1383">
        <w:rPr>
          <w:rFonts w:ascii="Times New Roman" w:eastAsia="Calibri" w:hAnsi="Times New Roman" w:cs="Times New Roman"/>
          <w:sz w:val="28"/>
          <w:szCs w:val="28"/>
        </w:rPr>
        <w:t>студе</w:t>
      </w:r>
      <w:r w:rsidR="00356D19" w:rsidRPr="00AA1383">
        <w:rPr>
          <w:rFonts w:ascii="Times New Roman" w:eastAsia="Calibri" w:hAnsi="Times New Roman" w:cs="Times New Roman"/>
          <w:sz w:val="28"/>
          <w:szCs w:val="28"/>
        </w:rPr>
        <w:t>н</w:t>
      </w:r>
      <w:r w:rsidR="00356D19" w:rsidRPr="00AA1383">
        <w:rPr>
          <w:rFonts w:ascii="Times New Roman" w:eastAsia="Calibri" w:hAnsi="Times New Roman" w:cs="Times New Roman"/>
          <w:sz w:val="28"/>
          <w:szCs w:val="28"/>
        </w:rPr>
        <w:t xml:space="preserve">ческого самоуправления. </w:t>
      </w:r>
      <w:r w:rsidR="00356D19" w:rsidRPr="00AA1383">
        <w:rPr>
          <w:rFonts w:ascii="Times New Roman" w:hAnsi="Times New Roman" w:cs="Times New Roman"/>
          <w:sz w:val="28"/>
          <w:szCs w:val="28"/>
        </w:rPr>
        <w:t xml:space="preserve">Кропотливая работа с Объединенным советом </w:t>
      </w:r>
      <w:proofErr w:type="gramStart"/>
      <w:r w:rsidR="00356D19" w:rsidRPr="00AA1383">
        <w:rPr>
          <w:rFonts w:ascii="Times New Roman" w:hAnsi="Times New Roman" w:cs="Times New Roman"/>
          <w:sz w:val="28"/>
          <w:szCs w:val="28"/>
        </w:rPr>
        <w:t>обуч</w:t>
      </w:r>
      <w:r w:rsidR="00356D19" w:rsidRPr="00AA1383">
        <w:rPr>
          <w:rFonts w:ascii="Times New Roman" w:hAnsi="Times New Roman" w:cs="Times New Roman"/>
          <w:sz w:val="28"/>
          <w:szCs w:val="28"/>
        </w:rPr>
        <w:t>а</w:t>
      </w:r>
      <w:r w:rsidR="00356D19" w:rsidRPr="00AA1383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356D19" w:rsidRPr="00AA1383">
        <w:rPr>
          <w:rFonts w:ascii="Times New Roman" w:hAnsi="Times New Roman" w:cs="Times New Roman"/>
          <w:sz w:val="28"/>
          <w:szCs w:val="28"/>
        </w:rPr>
        <w:t xml:space="preserve"> </w:t>
      </w:r>
      <w:r w:rsidR="003B02EC" w:rsidRPr="00AA1383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356D19" w:rsidRPr="00AA1383">
        <w:rPr>
          <w:rFonts w:ascii="Times New Roman" w:hAnsi="Times New Roman" w:cs="Times New Roman"/>
          <w:sz w:val="28"/>
          <w:szCs w:val="28"/>
        </w:rPr>
        <w:t xml:space="preserve">дает свои плоды. Так 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развития деятельности студенческих объединений ФГБОУ ВО «НВГУ» «ШАГ В БУДУЩЕЕ» вошла в число победителей </w:t>
      </w:r>
      <w:r w:rsidR="00E753FF">
        <w:rPr>
          <w:rFonts w:ascii="Times New Roman" w:eastAsia="Times New Roman" w:hAnsi="Times New Roman" w:cs="Times New Roman"/>
          <w:sz w:val="28"/>
          <w:szCs w:val="28"/>
        </w:rPr>
        <w:t xml:space="preserve">министерского 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="003B02EC" w:rsidRPr="00AA1383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3B02EC" w:rsidRPr="00AA138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 xml:space="preserve"> развития деятельн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>сти студенческих объединений</w:t>
      </w:r>
      <w:r w:rsidR="003B02EC" w:rsidRPr="00AA138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6D19" w:rsidRPr="00AA1383" w:rsidRDefault="003B02EC" w:rsidP="0054374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Достаточно внимания уделяется психологическому сопровождению </w:t>
      </w:r>
      <w:proofErr w:type="gramStart"/>
      <w:r w:rsidRPr="00AA138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чающихся</w:t>
      </w:r>
      <w:proofErr w:type="gramEnd"/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>Для поддержки студентов в университете создана «Психологич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>ская служба», деятельность которой направлена на организацию процесса ада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>тации студентов первокурсников</w:t>
      </w:r>
      <w:r w:rsidR="003602CB" w:rsidRPr="00AA13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 xml:space="preserve"> социально-психологического сопровождения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3602CB" w:rsidRPr="00AA1383">
        <w:rPr>
          <w:rFonts w:ascii="Times New Roman" w:eastAsia="Times New Roman" w:hAnsi="Times New Roman" w:cs="Times New Roman"/>
          <w:sz w:val="28"/>
          <w:szCs w:val="28"/>
        </w:rPr>
        <w:t xml:space="preserve"> на всех курсах и ступенях высшего образования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>. «Психологич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>ской службой»</w:t>
      </w:r>
      <w:r w:rsidR="00356D19" w:rsidRPr="00AA1383">
        <w:rPr>
          <w:rFonts w:ascii="Times New Roman" w:eastAsia="Calibri" w:hAnsi="Times New Roman" w:cs="Times New Roman"/>
          <w:sz w:val="28"/>
          <w:szCs w:val="28"/>
        </w:rPr>
        <w:t xml:space="preserve"> реализуются следующие программы: «Личностное развитие и </w:t>
      </w:r>
      <w:r w:rsidR="00356D19" w:rsidRPr="00AA1383">
        <w:rPr>
          <w:rFonts w:ascii="Times New Roman" w:eastAsia="Calibri" w:hAnsi="Times New Roman" w:cs="Times New Roman"/>
          <w:sz w:val="28"/>
          <w:szCs w:val="28"/>
        </w:rPr>
        <w:lastRenderedPageBreak/>
        <w:t>становление», «И</w:t>
      </w:r>
      <w:r w:rsidR="00356D19" w:rsidRPr="00AA1383">
        <w:rPr>
          <w:rFonts w:ascii="Times New Roman" w:eastAsia="Times New Roman" w:hAnsi="Times New Roman" w:cs="Times New Roman"/>
          <w:sz w:val="28"/>
          <w:szCs w:val="28"/>
        </w:rPr>
        <w:t>нтегративные арт-терапевтические группы», «Формирование межкультурного пространства и развитие диалога в студенческой среде» и др.</w:t>
      </w:r>
    </w:p>
    <w:p w:rsidR="0088253B" w:rsidRPr="00AA1383" w:rsidRDefault="0088253B" w:rsidP="00543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Привлекательность современного вуза невозможна без развития межд</w:t>
      </w:r>
      <w:r w:rsidRPr="00AA1383">
        <w:rPr>
          <w:rFonts w:ascii="Times New Roman" w:hAnsi="Times New Roman" w:cs="Times New Roman"/>
          <w:sz w:val="28"/>
          <w:szCs w:val="28"/>
        </w:rPr>
        <w:t>у</w:t>
      </w:r>
      <w:r w:rsidRPr="00AA1383">
        <w:rPr>
          <w:rFonts w:ascii="Times New Roman" w:hAnsi="Times New Roman" w:cs="Times New Roman"/>
          <w:sz w:val="28"/>
          <w:szCs w:val="28"/>
        </w:rPr>
        <w:t>народного сотрудничества, которое позволяет</w:t>
      </w:r>
      <w:r w:rsidR="00E75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3FF">
        <w:rPr>
          <w:rFonts w:ascii="Times New Roman" w:hAnsi="Times New Roman" w:cs="Times New Roman"/>
          <w:sz w:val="28"/>
          <w:szCs w:val="28"/>
        </w:rPr>
        <w:t>предподавателям</w:t>
      </w:r>
      <w:proofErr w:type="spellEnd"/>
      <w:r w:rsidR="00E753FF">
        <w:rPr>
          <w:rFonts w:ascii="Times New Roman" w:hAnsi="Times New Roman" w:cs="Times New Roman"/>
          <w:sz w:val="28"/>
          <w:szCs w:val="28"/>
        </w:rPr>
        <w:t>,</w:t>
      </w:r>
      <w:r w:rsidRPr="00AA1383">
        <w:rPr>
          <w:rFonts w:ascii="Times New Roman" w:hAnsi="Times New Roman" w:cs="Times New Roman"/>
          <w:sz w:val="28"/>
          <w:szCs w:val="28"/>
        </w:rPr>
        <w:t xml:space="preserve"> студентам сравнивать принципы, требования и подходы российско</w:t>
      </w:r>
      <w:r w:rsidR="00484021" w:rsidRPr="00AA1383">
        <w:rPr>
          <w:rFonts w:ascii="Times New Roman" w:hAnsi="Times New Roman" w:cs="Times New Roman"/>
          <w:sz w:val="28"/>
          <w:szCs w:val="28"/>
        </w:rPr>
        <w:t>го</w:t>
      </w:r>
      <w:r w:rsidRPr="00AA138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84021" w:rsidRPr="00AA1383">
        <w:rPr>
          <w:rFonts w:ascii="Times New Roman" w:hAnsi="Times New Roman" w:cs="Times New Roman"/>
          <w:sz w:val="28"/>
          <w:szCs w:val="28"/>
        </w:rPr>
        <w:t>я</w:t>
      </w:r>
      <w:r w:rsidRPr="00AA1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4021" w:rsidRPr="00AA13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1383">
        <w:rPr>
          <w:rFonts w:ascii="Times New Roman" w:hAnsi="Times New Roman" w:cs="Times New Roman"/>
          <w:sz w:val="28"/>
          <w:szCs w:val="28"/>
        </w:rPr>
        <w:t xml:space="preserve"> зар</w:t>
      </w:r>
      <w:r w:rsidRPr="00AA1383">
        <w:rPr>
          <w:rFonts w:ascii="Times New Roman" w:hAnsi="Times New Roman" w:cs="Times New Roman"/>
          <w:sz w:val="28"/>
          <w:szCs w:val="28"/>
        </w:rPr>
        <w:t>у</w:t>
      </w:r>
      <w:r w:rsidRPr="00AA1383">
        <w:rPr>
          <w:rFonts w:ascii="Times New Roman" w:hAnsi="Times New Roman" w:cs="Times New Roman"/>
          <w:sz w:val="28"/>
          <w:szCs w:val="28"/>
        </w:rPr>
        <w:t>бежным</w:t>
      </w:r>
      <w:r w:rsidR="003602CB" w:rsidRPr="00AA1383">
        <w:rPr>
          <w:rFonts w:ascii="Times New Roman" w:hAnsi="Times New Roman" w:cs="Times New Roman"/>
          <w:sz w:val="28"/>
          <w:szCs w:val="28"/>
        </w:rPr>
        <w:t>.</w:t>
      </w:r>
      <w:r w:rsidRPr="00AA1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3E4" w:rsidRPr="00E753FF" w:rsidRDefault="003B03E4" w:rsidP="00543740">
      <w:pPr>
        <w:pStyle w:val="2"/>
        <w:numPr>
          <w:ilvl w:val="0"/>
          <w:numId w:val="3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753FF">
        <w:rPr>
          <w:rFonts w:ascii="Times New Roman" w:hAnsi="Times New Roman" w:cs="Times New Roman"/>
          <w:color w:val="auto"/>
          <w:sz w:val="28"/>
          <w:szCs w:val="28"/>
        </w:rPr>
        <w:t>Международное позиционирование университета</w:t>
      </w:r>
    </w:p>
    <w:p w:rsidR="00356D19" w:rsidRPr="00AA1383" w:rsidRDefault="00356D19" w:rsidP="00543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В университете реализуются мероприятия по повышению уровня инте</w:t>
      </w:r>
      <w:r w:rsidRPr="00AA1383">
        <w:rPr>
          <w:rFonts w:ascii="Times New Roman" w:hAnsi="Times New Roman" w:cs="Times New Roman"/>
          <w:sz w:val="28"/>
          <w:szCs w:val="28"/>
        </w:rPr>
        <w:t>р</w:t>
      </w:r>
      <w:r w:rsidRPr="00AA1383">
        <w:rPr>
          <w:rFonts w:ascii="Times New Roman" w:hAnsi="Times New Roman" w:cs="Times New Roman"/>
          <w:sz w:val="28"/>
          <w:szCs w:val="28"/>
        </w:rPr>
        <w:t>национализации образовательных программ.  Привлекаются к работе ин</w:t>
      </w:r>
      <w:r w:rsidRPr="00AA1383">
        <w:rPr>
          <w:rFonts w:ascii="Times New Roman" w:hAnsi="Times New Roman" w:cs="Times New Roman"/>
          <w:sz w:val="28"/>
          <w:szCs w:val="28"/>
        </w:rPr>
        <w:t>о</w:t>
      </w:r>
      <w:r w:rsidRPr="00AA1383">
        <w:rPr>
          <w:rFonts w:ascii="Times New Roman" w:hAnsi="Times New Roman" w:cs="Times New Roman"/>
          <w:sz w:val="28"/>
          <w:szCs w:val="28"/>
        </w:rPr>
        <w:t>странные преподаватели. Реализуется программа «Английский для академич</w:t>
      </w:r>
      <w:r w:rsidRPr="00AA1383">
        <w:rPr>
          <w:rFonts w:ascii="Times New Roman" w:hAnsi="Times New Roman" w:cs="Times New Roman"/>
          <w:sz w:val="28"/>
          <w:szCs w:val="28"/>
        </w:rPr>
        <w:t>е</w:t>
      </w:r>
      <w:r w:rsidRPr="00AA1383">
        <w:rPr>
          <w:rFonts w:ascii="Times New Roman" w:hAnsi="Times New Roman" w:cs="Times New Roman"/>
          <w:sz w:val="28"/>
          <w:szCs w:val="28"/>
        </w:rPr>
        <w:t xml:space="preserve">ской мобильности». Создана платформа </w:t>
      </w:r>
      <w:r w:rsidRPr="00AA1383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Pr="00AA1383">
        <w:rPr>
          <w:rFonts w:ascii="Times New Roman" w:hAnsi="Times New Roman" w:cs="Times New Roman"/>
          <w:sz w:val="28"/>
          <w:szCs w:val="28"/>
        </w:rPr>
        <w:t>+ в целях продвижения прое</w:t>
      </w:r>
      <w:r w:rsidRPr="00AA1383">
        <w:rPr>
          <w:rFonts w:ascii="Times New Roman" w:hAnsi="Times New Roman" w:cs="Times New Roman"/>
          <w:sz w:val="28"/>
          <w:szCs w:val="28"/>
        </w:rPr>
        <w:t>к</w:t>
      </w:r>
      <w:r w:rsidRPr="00AA1383">
        <w:rPr>
          <w:rFonts w:ascii="Times New Roman" w:hAnsi="Times New Roman" w:cs="Times New Roman"/>
          <w:sz w:val="28"/>
          <w:szCs w:val="28"/>
        </w:rPr>
        <w:t xml:space="preserve">тов по программе </w:t>
      </w:r>
      <w:r w:rsidRPr="00AA1383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Pr="00AA1383">
        <w:rPr>
          <w:rFonts w:ascii="Times New Roman" w:hAnsi="Times New Roman" w:cs="Times New Roman"/>
          <w:sz w:val="28"/>
          <w:szCs w:val="28"/>
        </w:rPr>
        <w:t xml:space="preserve">+. Создана «Ассоциация выпускников программы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Эразмус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>+ в НВГУ». В целях развития взаимодействия с вузами зарубежных стран, реализации совместных образовательных и научных проектов</w:t>
      </w:r>
      <w:r w:rsidR="003B03E4" w:rsidRPr="00AA1383">
        <w:rPr>
          <w:rFonts w:ascii="Times New Roman" w:hAnsi="Times New Roman" w:cs="Times New Roman"/>
          <w:sz w:val="28"/>
          <w:szCs w:val="28"/>
        </w:rPr>
        <w:t>,</w:t>
      </w:r>
      <w:r w:rsidRPr="00AA1383">
        <w:rPr>
          <w:rFonts w:ascii="Times New Roman" w:hAnsi="Times New Roman" w:cs="Times New Roman"/>
          <w:sz w:val="28"/>
          <w:szCs w:val="28"/>
        </w:rPr>
        <w:t xml:space="preserve"> исслед</w:t>
      </w:r>
      <w:r w:rsidRPr="00AA1383">
        <w:rPr>
          <w:rFonts w:ascii="Times New Roman" w:hAnsi="Times New Roman" w:cs="Times New Roman"/>
          <w:sz w:val="28"/>
          <w:szCs w:val="28"/>
        </w:rPr>
        <w:t>о</w:t>
      </w:r>
      <w:r w:rsidRPr="00AA1383">
        <w:rPr>
          <w:rFonts w:ascii="Times New Roman" w:hAnsi="Times New Roman" w:cs="Times New Roman"/>
          <w:sz w:val="28"/>
          <w:szCs w:val="28"/>
        </w:rPr>
        <w:t>ваний университетом заключены партнерские соглашения со следующими в</w:t>
      </w:r>
      <w:r w:rsidRPr="00AA1383">
        <w:rPr>
          <w:rFonts w:ascii="Times New Roman" w:hAnsi="Times New Roman" w:cs="Times New Roman"/>
          <w:sz w:val="28"/>
          <w:szCs w:val="28"/>
        </w:rPr>
        <w:t>у</w:t>
      </w:r>
      <w:r w:rsidRPr="00AA1383">
        <w:rPr>
          <w:rFonts w:ascii="Times New Roman" w:hAnsi="Times New Roman" w:cs="Times New Roman"/>
          <w:sz w:val="28"/>
          <w:szCs w:val="28"/>
        </w:rPr>
        <w:t>зами:</w:t>
      </w:r>
      <w:r w:rsidR="003B03E4" w:rsidRPr="00AA1383">
        <w:rPr>
          <w:rFonts w:ascii="Times New Roman" w:hAnsi="Times New Roman" w:cs="Times New Roman"/>
          <w:sz w:val="28"/>
          <w:szCs w:val="28"/>
        </w:rPr>
        <w:t xml:space="preserve"> </w:t>
      </w:r>
      <w:r w:rsidRPr="00AA1383">
        <w:rPr>
          <w:rFonts w:ascii="Times New Roman" w:hAnsi="Times New Roman" w:cs="Times New Roman"/>
          <w:sz w:val="28"/>
          <w:szCs w:val="28"/>
        </w:rPr>
        <w:t xml:space="preserve">Университет прикладных наук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A1383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AA1383">
        <w:rPr>
          <w:rFonts w:ascii="Times New Roman" w:hAnsi="Times New Roman" w:cs="Times New Roman"/>
          <w:sz w:val="28"/>
          <w:szCs w:val="28"/>
        </w:rPr>
        <w:t>вяскюля</w:t>
      </w:r>
      <w:proofErr w:type="spellEnd"/>
      <w:r w:rsidR="00F95DE5" w:rsidRPr="00AA1383">
        <w:rPr>
          <w:rFonts w:ascii="Times New Roman" w:hAnsi="Times New Roman" w:cs="Times New Roman"/>
          <w:sz w:val="28"/>
          <w:szCs w:val="28"/>
        </w:rPr>
        <w:t>,</w:t>
      </w:r>
      <w:r w:rsidRPr="00AA1383">
        <w:rPr>
          <w:rFonts w:ascii="Times New Roman" w:hAnsi="Times New Roman" w:cs="Times New Roman"/>
          <w:sz w:val="28"/>
          <w:szCs w:val="28"/>
        </w:rPr>
        <w:t xml:space="preserve"> Финляндия</w:t>
      </w:r>
      <w:r w:rsidR="003B03E4" w:rsidRPr="00AA138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Барселонский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3B03E4" w:rsidRPr="00AA1383">
        <w:rPr>
          <w:rFonts w:ascii="Times New Roman" w:hAnsi="Times New Roman" w:cs="Times New Roman"/>
          <w:sz w:val="28"/>
          <w:szCs w:val="28"/>
        </w:rPr>
        <w:t xml:space="preserve">; </w:t>
      </w:r>
      <w:r w:rsidRPr="00AA1383">
        <w:rPr>
          <w:rFonts w:ascii="Times New Roman" w:hAnsi="Times New Roman" w:cs="Times New Roman"/>
          <w:sz w:val="28"/>
          <w:szCs w:val="28"/>
        </w:rPr>
        <w:t>Университетский колледж Южной Дании</w:t>
      </w:r>
      <w:r w:rsidR="003B03E4" w:rsidRPr="00AA1383">
        <w:rPr>
          <w:rFonts w:ascii="Times New Roman" w:hAnsi="Times New Roman" w:cs="Times New Roman"/>
          <w:sz w:val="28"/>
          <w:szCs w:val="28"/>
        </w:rPr>
        <w:t xml:space="preserve">; </w:t>
      </w:r>
      <w:r w:rsidRPr="00AA1383">
        <w:rPr>
          <w:rFonts w:ascii="Times New Roman" w:hAnsi="Times New Roman" w:cs="Times New Roman"/>
          <w:sz w:val="28"/>
          <w:szCs w:val="28"/>
        </w:rPr>
        <w:t xml:space="preserve">Южно-Казахстанский педагогический университет. </w:t>
      </w:r>
      <w:r w:rsidR="003B03E4" w:rsidRPr="00AA1383">
        <w:rPr>
          <w:rFonts w:ascii="Times New Roman" w:hAnsi="Times New Roman" w:cs="Times New Roman"/>
          <w:sz w:val="28"/>
          <w:szCs w:val="28"/>
        </w:rPr>
        <w:t>Совместные проекты позволяют получить фина</w:t>
      </w:r>
      <w:r w:rsidR="003B03E4" w:rsidRPr="00AA1383">
        <w:rPr>
          <w:rFonts w:ascii="Times New Roman" w:hAnsi="Times New Roman" w:cs="Times New Roman"/>
          <w:sz w:val="28"/>
          <w:szCs w:val="28"/>
        </w:rPr>
        <w:t>н</w:t>
      </w:r>
      <w:r w:rsidR="003B03E4" w:rsidRPr="00AA1383">
        <w:rPr>
          <w:rFonts w:ascii="Times New Roman" w:hAnsi="Times New Roman" w:cs="Times New Roman"/>
          <w:sz w:val="28"/>
          <w:szCs w:val="28"/>
        </w:rPr>
        <w:t>совую поддержку для реализации программы академической</w:t>
      </w:r>
      <w:r w:rsidR="00484021" w:rsidRPr="00AA1383">
        <w:rPr>
          <w:rFonts w:ascii="Times New Roman" w:hAnsi="Times New Roman" w:cs="Times New Roman"/>
          <w:sz w:val="28"/>
          <w:szCs w:val="28"/>
        </w:rPr>
        <w:t xml:space="preserve"> мобильности</w:t>
      </w:r>
      <w:r w:rsidR="003B03E4" w:rsidRPr="00AA1383">
        <w:rPr>
          <w:rFonts w:ascii="Times New Roman" w:hAnsi="Times New Roman" w:cs="Times New Roman"/>
          <w:sz w:val="28"/>
          <w:szCs w:val="28"/>
        </w:rPr>
        <w:t xml:space="preserve"> ст</w:t>
      </w:r>
      <w:r w:rsidR="003B03E4" w:rsidRPr="00AA1383">
        <w:rPr>
          <w:rFonts w:ascii="Times New Roman" w:hAnsi="Times New Roman" w:cs="Times New Roman"/>
          <w:sz w:val="28"/>
          <w:szCs w:val="28"/>
        </w:rPr>
        <w:t>у</w:t>
      </w:r>
      <w:r w:rsidR="003B03E4" w:rsidRPr="00AA1383">
        <w:rPr>
          <w:rFonts w:ascii="Times New Roman" w:hAnsi="Times New Roman" w:cs="Times New Roman"/>
          <w:sz w:val="28"/>
          <w:szCs w:val="28"/>
        </w:rPr>
        <w:t>дентов, преподавателей и научных работников университета. Такой вид де</w:t>
      </w:r>
      <w:r w:rsidR="003B03E4" w:rsidRPr="00AA1383">
        <w:rPr>
          <w:rFonts w:ascii="Times New Roman" w:hAnsi="Times New Roman" w:cs="Times New Roman"/>
          <w:sz w:val="28"/>
          <w:szCs w:val="28"/>
        </w:rPr>
        <w:t>я</w:t>
      </w:r>
      <w:r w:rsidR="003B03E4" w:rsidRPr="00AA1383">
        <w:rPr>
          <w:rFonts w:ascii="Times New Roman" w:hAnsi="Times New Roman" w:cs="Times New Roman"/>
          <w:sz w:val="28"/>
          <w:szCs w:val="28"/>
        </w:rPr>
        <w:t>тельности предъявляет дополнительные требования к инфраструктуре</w:t>
      </w:r>
      <w:r w:rsidR="006D696B" w:rsidRPr="00AA1383">
        <w:rPr>
          <w:rFonts w:ascii="Times New Roman" w:hAnsi="Times New Roman" w:cs="Times New Roman"/>
          <w:sz w:val="28"/>
          <w:szCs w:val="28"/>
        </w:rPr>
        <w:t xml:space="preserve"> униве</w:t>
      </w:r>
      <w:r w:rsidR="006D696B" w:rsidRPr="00AA1383">
        <w:rPr>
          <w:rFonts w:ascii="Times New Roman" w:hAnsi="Times New Roman" w:cs="Times New Roman"/>
          <w:sz w:val="28"/>
          <w:szCs w:val="28"/>
        </w:rPr>
        <w:t>р</w:t>
      </w:r>
      <w:r w:rsidR="006D696B" w:rsidRPr="00AA1383">
        <w:rPr>
          <w:rFonts w:ascii="Times New Roman" w:hAnsi="Times New Roman" w:cs="Times New Roman"/>
          <w:sz w:val="28"/>
          <w:szCs w:val="28"/>
        </w:rPr>
        <w:t>ситета и состоянию его имущественного комплекса.</w:t>
      </w:r>
    </w:p>
    <w:p w:rsidR="006D696B" w:rsidRPr="00E753FF" w:rsidRDefault="0002356E" w:rsidP="00543740">
      <w:pPr>
        <w:pStyle w:val="2"/>
        <w:numPr>
          <w:ilvl w:val="0"/>
          <w:numId w:val="39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06210079"/>
      <w:r w:rsidRPr="00E753FF">
        <w:rPr>
          <w:rFonts w:ascii="Times New Roman" w:hAnsi="Times New Roman" w:cs="Times New Roman"/>
          <w:color w:val="auto"/>
          <w:sz w:val="28"/>
          <w:szCs w:val="28"/>
        </w:rPr>
        <w:t>Инфраструктура</w:t>
      </w:r>
      <w:bookmarkEnd w:id="5"/>
    </w:p>
    <w:p w:rsidR="005226C5" w:rsidRDefault="006D696B" w:rsidP="005437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Ежегодно университет проводит комплекс мероприятий</w:t>
      </w:r>
      <w:r w:rsidR="00E753FF">
        <w:rPr>
          <w:rFonts w:ascii="Times New Roman" w:hAnsi="Times New Roman" w:cs="Times New Roman"/>
          <w:sz w:val="28"/>
          <w:szCs w:val="28"/>
        </w:rPr>
        <w:t>,</w:t>
      </w:r>
      <w:r w:rsidRPr="00AA1383">
        <w:rPr>
          <w:rFonts w:ascii="Times New Roman" w:hAnsi="Times New Roman" w:cs="Times New Roman"/>
          <w:sz w:val="28"/>
          <w:szCs w:val="28"/>
        </w:rPr>
        <w:t xml:space="preserve"> направленных на создание комфортной среды для обучающихся, работников и гостей</w:t>
      </w:r>
      <w:r w:rsidR="001D3E32">
        <w:rPr>
          <w:rFonts w:ascii="Times New Roman" w:hAnsi="Times New Roman" w:cs="Times New Roman"/>
          <w:sz w:val="28"/>
          <w:szCs w:val="28"/>
        </w:rPr>
        <w:t>,</w:t>
      </w:r>
      <w:r w:rsidRPr="00AA1383">
        <w:rPr>
          <w:rFonts w:ascii="Times New Roman" w:hAnsi="Times New Roman" w:cs="Times New Roman"/>
          <w:sz w:val="28"/>
          <w:szCs w:val="28"/>
        </w:rPr>
        <w:t xml:space="preserve"> обесп</w:t>
      </w:r>
      <w:r w:rsidRPr="00AA1383">
        <w:rPr>
          <w:rFonts w:ascii="Times New Roman" w:hAnsi="Times New Roman" w:cs="Times New Roman"/>
          <w:sz w:val="28"/>
          <w:szCs w:val="28"/>
        </w:rPr>
        <w:t>е</w:t>
      </w:r>
      <w:r w:rsidRPr="00AA1383">
        <w:rPr>
          <w:rFonts w:ascii="Times New Roman" w:hAnsi="Times New Roman" w:cs="Times New Roman"/>
          <w:sz w:val="28"/>
          <w:szCs w:val="28"/>
        </w:rPr>
        <w:t xml:space="preserve">чения их информационными и другими ресурсами. Особое внимание уделяется созданию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 xml:space="preserve"> среды для лиц с ограниченными возможностями здор</w:t>
      </w:r>
      <w:r w:rsidRPr="00AA1383">
        <w:rPr>
          <w:rFonts w:ascii="Times New Roman" w:hAnsi="Times New Roman" w:cs="Times New Roman"/>
          <w:sz w:val="28"/>
          <w:szCs w:val="28"/>
        </w:rPr>
        <w:t>о</w:t>
      </w:r>
      <w:r w:rsidRPr="00AA1383">
        <w:rPr>
          <w:rFonts w:ascii="Times New Roman" w:hAnsi="Times New Roman" w:cs="Times New Roman"/>
          <w:sz w:val="28"/>
          <w:szCs w:val="28"/>
        </w:rPr>
        <w:t>вья</w:t>
      </w:r>
      <w:r w:rsidR="0002356E" w:rsidRPr="00AA1383">
        <w:rPr>
          <w:rFonts w:ascii="Times New Roman" w:hAnsi="Times New Roman" w:cs="Times New Roman"/>
          <w:sz w:val="28"/>
          <w:szCs w:val="28"/>
        </w:rPr>
        <w:t>, обеспечению комплексной безопасности объектов университета</w:t>
      </w:r>
      <w:r w:rsidRPr="00AA1383">
        <w:rPr>
          <w:rFonts w:ascii="Times New Roman" w:hAnsi="Times New Roman" w:cs="Times New Roman"/>
          <w:sz w:val="28"/>
          <w:szCs w:val="28"/>
        </w:rPr>
        <w:t>.</w:t>
      </w:r>
    </w:p>
    <w:p w:rsidR="001D3E32" w:rsidRDefault="001D3E32" w:rsidP="005437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пяти лет в ун</w:t>
      </w:r>
      <w:r w:rsidR="000C40D3">
        <w:rPr>
          <w:rFonts w:ascii="Times New Roman" w:hAnsi="Times New Roman" w:cs="Times New Roman"/>
          <w:sz w:val="28"/>
          <w:szCs w:val="28"/>
        </w:rPr>
        <w:t>иверситете не было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авари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ных ситуаций, повлекших за собой срыв учебного процесса.</w:t>
      </w:r>
    </w:p>
    <w:p w:rsidR="0002356E" w:rsidRPr="00AA1383" w:rsidRDefault="0002356E" w:rsidP="005437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Обеспечение жизнедеятельности университета и его инновационного ра</w:t>
      </w:r>
      <w:r w:rsidRPr="00AA1383">
        <w:rPr>
          <w:rFonts w:ascii="Times New Roman" w:hAnsi="Times New Roman" w:cs="Times New Roman"/>
          <w:sz w:val="28"/>
          <w:szCs w:val="28"/>
        </w:rPr>
        <w:t>з</w:t>
      </w:r>
      <w:r w:rsidRPr="00AA1383">
        <w:rPr>
          <w:rFonts w:ascii="Times New Roman" w:hAnsi="Times New Roman" w:cs="Times New Roman"/>
          <w:sz w:val="28"/>
          <w:szCs w:val="28"/>
        </w:rPr>
        <w:t>вития, преобразования и укрепления его как центра социального развития рег</w:t>
      </w:r>
      <w:r w:rsidRPr="00AA1383">
        <w:rPr>
          <w:rFonts w:ascii="Times New Roman" w:hAnsi="Times New Roman" w:cs="Times New Roman"/>
          <w:sz w:val="28"/>
          <w:szCs w:val="28"/>
        </w:rPr>
        <w:t>и</w:t>
      </w:r>
      <w:r w:rsidRPr="00AA1383">
        <w:rPr>
          <w:rFonts w:ascii="Times New Roman" w:hAnsi="Times New Roman" w:cs="Times New Roman"/>
          <w:sz w:val="28"/>
          <w:szCs w:val="28"/>
        </w:rPr>
        <w:t>она требует грамотной финансовой политики и финансового обеспечения его деятельности</w:t>
      </w:r>
      <w:r w:rsidR="00E3393B" w:rsidRPr="00AA1383">
        <w:rPr>
          <w:rFonts w:ascii="Times New Roman" w:hAnsi="Times New Roman" w:cs="Times New Roman"/>
          <w:sz w:val="28"/>
          <w:szCs w:val="28"/>
        </w:rPr>
        <w:t>, оптимизации структуры управления университетом</w:t>
      </w:r>
      <w:r w:rsidRPr="00AA1383">
        <w:rPr>
          <w:rFonts w:ascii="Times New Roman" w:hAnsi="Times New Roman" w:cs="Times New Roman"/>
          <w:sz w:val="28"/>
          <w:szCs w:val="28"/>
        </w:rPr>
        <w:t>.</w:t>
      </w:r>
    </w:p>
    <w:p w:rsidR="0002356E" w:rsidRPr="001D3E32" w:rsidRDefault="0002356E" w:rsidP="00543740">
      <w:pPr>
        <w:pStyle w:val="2"/>
        <w:numPr>
          <w:ilvl w:val="0"/>
          <w:numId w:val="39"/>
        </w:numPr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D3E3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Финансовое обеспечение деятельности</w:t>
      </w:r>
      <w:r w:rsidR="00E3393B" w:rsidRPr="001D3E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совершенствование стру</w:t>
      </w:r>
      <w:r w:rsidR="00E3393B" w:rsidRPr="001D3E32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E3393B" w:rsidRPr="001D3E32">
        <w:rPr>
          <w:rFonts w:ascii="Times New Roman" w:eastAsia="Times New Roman" w:hAnsi="Times New Roman" w:cs="Times New Roman"/>
          <w:color w:val="auto"/>
          <w:sz w:val="28"/>
          <w:szCs w:val="28"/>
        </w:rPr>
        <w:t>туры управления университетом</w:t>
      </w:r>
      <w:r w:rsidRPr="001D3E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53B84" w:rsidRPr="00AA1383" w:rsidRDefault="0002356E" w:rsidP="005437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 xml:space="preserve">Финансовая устойчивость университета </w:t>
      </w:r>
      <w:r w:rsidR="00484021" w:rsidRPr="00AA1383">
        <w:rPr>
          <w:rFonts w:ascii="Times New Roman" w:hAnsi="Times New Roman" w:cs="Times New Roman"/>
          <w:sz w:val="28"/>
          <w:szCs w:val="28"/>
        </w:rPr>
        <w:t>должна</w:t>
      </w:r>
      <w:r w:rsidRPr="00AA1383">
        <w:rPr>
          <w:rFonts w:ascii="Times New Roman" w:hAnsi="Times New Roman" w:cs="Times New Roman"/>
          <w:sz w:val="28"/>
          <w:szCs w:val="28"/>
        </w:rPr>
        <w:t xml:space="preserve"> обеспечиваться создан</w:t>
      </w:r>
      <w:r w:rsidRPr="00AA1383">
        <w:rPr>
          <w:rFonts w:ascii="Times New Roman" w:hAnsi="Times New Roman" w:cs="Times New Roman"/>
          <w:sz w:val="28"/>
          <w:szCs w:val="28"/>
        </w:rPr>
        <w:t>и</w:t>
      </w:r>
      <w:r w:rsidRPr="00AA1383">
        <w:rPr>
          <w:rFonts w:ascii="Times New Roman" w:hAnsi="Times New Roman" w:cs="Times New Roman"/>
          <w:sz w:val="28"/>
          <w:szCs w:val="28"/>
        </w:rPr>
        <w:t xml:space="preserve">ем системы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многоконального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 xml:space="preserve"> финансирования,</w:t>
      </w:r>
      <w:r w:rsidRPr="00AA1383">
        <w:rPr>
          <w:rFonts w:ascii="Times New Roman" w:hAnsi="Times New Roman" w:cs="Times New Roman"/>
          <w:color w:val="000000"/>
          <w:sz w:val="28"/>
          <w:szCs w:val="28"/>
        </w:rPr>
        <w:t xml:space="preserve"> оптимизации расходов учр</w:t>
      </w:r>
      <w:r w:rsidRPr="00AA13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1383">
        <w:rPr>
          <w:rFonts w:ascii="Times New Roman" w:hAnsi="Times New Roman" w:cs="Times New Roman"/>
          <w:color w:val="000000"/>
          <w:sz w:val="28"/>
          <w:szCs w:val="28"/>
        </w:rPr>
        <w:t>ждения,</w:t>
      </w:r>
      <w:r w:rsidR="00E3393B" w:rsidRPr="00AA138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программных мероприятий по повышению </w:t>
      </w:r>
      <w:proofErr w:type="spellStart"/>
      <w:r w:rsidR="00E3393B" w:rsidRPr="00AA1383">
        <w:rPr>
          <w:rFonts w:ascii="Times New Roman" w:hAnsi="Times New Roman" w:cs="Times New Roman"/>
          <w:color w:val="000000"/>
          <w:sz w:val="28"/>
          <w:szCs w:val="28"/>
        </w:rPr>
        <w:t>энергоэффе</w:t>
      </w:r>
      <w:r w:rsidR="00E3393B" w:rsidRPr="00AA138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3393B" w:rsidRPr="00AA1383">
        <w:rPr>
          <w:rFonts w:ascii="Times New Roman" w:hAnsi="Times New Roman" w:cs="Times New Roman"/>
          <w:color w:val="000000"/>
          <w:sz w:val="28"/>
          <w:szCs w:val="28"/>
        </w:rPr>
        <w:t>тивности</w:t>
      </w:r>
      <w:proofErr w:type="spellEnd"/>
      <w:r w:rsidR="00E3393B" w:rsidRPr="00AA1383">
        <w:rPr>
          <w:rFonts w:ascii="Times New Roman" w:hAnsi="Times New Roman" w:cs="Times New Roman"/>
          <w:color w:val="000000"/>
          <w:sz w:val="28"/>
          <w:szCs w:val="28"/>
        </w:rPr>
        <w:t xml:space="preserve"> учебно-лабораторных корпусов и иных объектов университета</w:t>
      </w:r>
      <w:r w:rsidRPr="00AA1383">
        <w:rPr>
          <w:rFonts w:ascii="Times New Roman" w:hAnsi="Times New Roman" w:cs="Times New Roman"/>
          <w:sz w:val="28"/>
          <w:szCs w:val="28"/>
        </w:rPr>
        <w:t>.</w:t>
      </w:r>
    </w:p>
    <w:p w:rsidR="00993655" w:rsidRPr="00AA1383" w:rsidRDefault="00E27C7D" w:rsidP="005437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Университет по поручению Губернатора Ханты-</w:t>
      </w:r>
      <w:r w:rsidR="00115FA6" w:rsidRPr="00AA1383">
        <w:rPr>
          <w:rFonts w:ascii="Times New Roman" w:hAnsi="Times New Roman" w:cs="Times New Roman"/>
          <w:sz w:val="28"/>
          <w:szCs w:val="28"/>
        </w:rPr>
        <w:t>М</w:t>
      </w:r>
      <w:r w:rsidRPr="00AA1383">
        <w:rPr>
          <w:rFonts w:ascii="Times New Roman" w:hAnsi="Times New Roman" w:cs="Times New Roman"/>
          <w:sz w:val="28"/>
          <w:szCs w:val="28"/>
        </w:rPr>
        <w:t>ансийского автономн</w:t>
      </w:r>
      <w:r w:rsidRPr="00AA1383">
        <w:rPr>
          <w:rFonts w:ascii="Times New Roman" w:hAnsi="Times New Roman" w:cs="Times New Roman"/>
          <w:sz w:val="28"/>
          <w:szCs w:val="28"/>
        </w:rPr>
        <w:t>о</w:t>
      </w:r>
      <w:r w:rsidRPr="00AA1383">
        <w:rPr>
          <w:rFonts w:ascii="Times New Roman" w:hAnsi="Times New Roman" w:cs="Times New Roman"/>
          <w:sz w:val="28"/>
          <w:szCs w:val="28"/>
        </w:rPr>
        <w:t xml:space="preserve">го округа Н.В. Комаровой стал площадкой для общественного обсуждения </w:t>
      </w:r>
      <w:r w:rsidR="00161FA1" w:rsidRPr="00AA1383">
        <w:rPr>
          <w:rFonts w:ascii="Times New Roman" w:hAnsi="Times New Roman" w:cs="Times New Roman"/>
          <w:sz w:val="28"/>
          <w:szCs w:val="28"/>
        </w:rPr>
        <w:t>и</w:t>
      </w:r>
      <w:r w:rsidRPr="00AA1383">
        <w:rPr>
          <w:rFonts w:ascii="Times New Roman" w:hAnsi="Times New Roman" w:cs="Times New Roman"/>
          <w:bCs/>
          <w:sz w:val="28"/>
          <w:szCs w:val="28"/>
        </w:rPr>
        <w:t xml:space="preserve"> разработк</w:t>
      </w:r>
      <w:r w:rsidR="001D3E32">
        <w:rPr>
          <w:rFonts w:ascii="Times New Roman" w:hAnsi="Times New Roman" w:cs="Times New Roman"/>
          <w:bCs/>
          <w:sz w:val="28"/>
          <w:szCs w:val="28"/>
        </w:rPr>
        <w:t>и</w:t>
      </w:r>
      <w:r w:rsidRPr="00AA1383">
        <w:rPr>
          <w:rFonts w:ascii="Times New Roman" w:hAnsi="Times New Roman" w:cs="Times New Roman"/>
          <w:bCs/>
          <w:sz w:val="28"/>
          <w:szCs w:val="28"/>
        </w:rPr>
        <w:t xml:space="preserve"> раздела «Бережливый регион» </w:t>
      </w:r>
      <w:r w:rsidR="001D3E3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61FA1" w:rsidRPr="00AA1383">
        <w:rPr>
          <w:rFonts w:ascii="Times New Roman" w:hAnsi="Times New Roman" w:cs="Times New Roman"/>
          <w:bCs/>
          <w:sz w:val="28"/>
          <w:szCs w:val="28"/>
        </w:rPr>
        <w:t>«</w:t>
      </w:r>
      <w:r w:rsidRPr="00AA1383">
        <w:rPr>
          <w:rFonts w:ascii="Times New Roman" w:hAnsi="Times New Roman" w:cs="Times New Roman"/>
          <w:bCs/>
          <w:sz w:val="28"/>
          <w:szCs w:val="28"/>
        </w:rPr>
        <w:t>Стратегии социально-экономического развития Ханты-Мансийского автономного округа – Югры до 2020 года и на период до 2030 года</w:t>
      </w:r>
      <w:r w:rsidR="001D3E32">
        <w:rPr>
          <w:rFonts w:ascii="Times New Roman" w:hAnsi="Times New Roman" w:cs="Times New Roman"/>
          <w:bCs/>
          <w:sz w:val="28"/>
          <w:szCs w:val="28"/>
        </w:rPr>
        <w:t>. У</w:t>
      </w:r>
      <w:r w:rsidR="00593173" w:rsidRPr="00AA1383">
        <w:rPr>
          <w:rFonts w:ascii="Times New Roman" w:hAnsi="Times New Roman" w:cs="Times New Roman"/>
          <w:bCs/>
          <w:sz w:val="28"/>
          <w:szCs w:val="28"/>
        </w:rPr>
        <w:t xml:space="preserve">ниверситет </w:t>
      </w:r>
      <w:r w:rsidR="001D3E32">
        <w:rPr>
          <w:rFonts w:ascii="Times New Roman" w:hAnsi="Times New Roman" w:cs="Times New Roman"/>
          <w:bCs/>
          <w:sz w:val="28"/>
          <w:szCs w:val="28"/>
        </w:rPr>
        <w:t>является лидеро</w:t>
      </w:r>
      <w:r w:rsidR="000053DB">
        <w:rPr>
          <w:rFonts w:ascii="Times New Roman" w:hAnsi="Times New Roman" w:cs="Times New Roman"/>
          <w:bCs/>
          <w:sz w:val="28"/>
          <w:szCs w:val="28"/>
        </w:rPr>
        <w:t>м</w:t>
      </w:r>
      <w:r w:rsidR="00593173" w:rsidRPr="00AA1383">
        <w:rPr>
          <w:rFonts w:ascii="Times New Roman" w:hAnsi="Times New Roman" w:cs="Times New Roman"/>
          <w:bCs/>
          <w:sz w:val="28"/>
          <w:szCs w:val="28"/>
        </w:rPr>
        <w:t xml:space="preserve"> среди вузов региона по внедрению технологий бережливого производства в свою повс</w:t>
      </w:r>
      <w:r w:rsidR="00593173" w:rsidRPr="00AA1383">
        <w:rPr>
          <w:rFonts w:ascii="Times New Roman" w:hAnsi="Times New Roman" w:cs="Times New Roman"/>
          <w:bCs/>
          <w:sz w:val="28"/>
          <w:szCs w:val="28"/>
        </w:rPr>
        <w:t>е</w:t>
      </w:r>
      <w:r w:rsidR="00593173" w:rsidRPr="00AA1383">
        <w:rPr>
          <w:rFonts w:ascii="Times New Roman" w:hAnsi="Times New Roman" w:cs="Times New Roman"/>
          <w:bCs/>
          <w:sz w:val="28"/>
          <w:szCs w:val="28"/>
        </w:rPr>
        <w:t>дневную деятельность</w:t>
      </w:r>
      <w:r w:rsidR="001D3E32">
        <w:rPr>
          <w:rFonts w:ascii="Times New Roman" w:hAnsi="Times New Roman" w:cs="Times New Roman"/>
          <w:bCs/>
          <w:sz w:val="28"/>
          <w:szCs w:val="28"/>
        </w:rPr>
        <w:t>. П</w:t>
      </w:r>
      <w:r w:rsidR="00593173" w:rsidRPr="00AA1383">
        <w:rPr>
          <w:rFonts w:ascii="Times New Roman" w:hAnsi="Times New Roman" w:cs="Times New Roman"/>
          <w:bCs/>
          <w:sz w:val="28"/>
          <w:szCs w:val="28"/>
        </w:rPr>
        <w:t>ринят</w:t>
      </w:r>
      <w:r w:rsidR="001D3E32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593173" w:rsidRPr="00AA1383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1D3E32">
        <w:rPr>
          <w:rFonts w:ascii="Times New Roman" w:hAnsi="Times New Roman" w:cs="Times New Roman"/>
          <w:bCs/>
          <w:sz w:val="28"/>
          <w:szCs w:val="28"/>
        </w:rPr>
        <w:t>а</w:t>
      </w:r>
      <w:r w:rsidR="00593173" w:rsidRPr="00AA1383">
        <w:rPr>
          <w:rFonts w:ascii="Times New Roman" w:hAnsi="Times New Roman" w:cs="Times New Roman"/>
          <w:bCs/>
          <w:sz w:val="28"/>
          <w:szCs w:val="28"/>
        </w:rPr>
        <w:t xml:space="preserve"> «Бережливый вуз»</w:t>
      </w:r>
      <w:r w:rsidR="00161FA1" w:rsidRPr="00AA1383">
        <w:rPr>
          <w:rFonts w:ascii="Times New Roman" w:hAnsi="Times New Roman" w:cs="Times New Roman"/>
          <w:bCs/>
          <w:sz w:val="28"/>
          <w:szCs w:val="28"/>
        </w:rPr>
        <w:t>.</w:t>
      </w:r>
      <w:r w:rsidR="00115FA6" w:rsidRPr="00AA1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655" w:rsidRPr="00AA1383">
        <w:rPr>
          <w:rFonts w:ascii="Times New Roman" w:hAnsi="Times New Roman" w:cs="Times New Roman"/>
          <w:bCs/>
          <w:sz w:val="28"/>
          <w:szCs w:val="28"/>
        </w:rPr>
        <w:t xml:space="preserve">Деятельность в этом направлении будет направлена на </w:t>
      </w:r>
      <w:bookmarkStart w:id="6" w:name="_Toc506210074"/>
      <w:r w:rsidR="00E166C2" w:rsidRPr="00AA1383">
        <w:rPr>
          <w:rFonts w:ascii="Times New Roman" w:hAnsi="Times New Roman" w:cs="Times New Roman"/>
          <w:sz w:val="28"/>
          <w:szCs w:val="28"/>
        </w:rPr>
        <w:t>совершенств</w:t>
      </w:r>
      <w:r w:rsidR="00993655" w:rsidRPr="00AA1383">
        <w:rPr>
          <w:rFonts w:ascii="Times New Roman" w:hAnsi="Times New Roman" w:cs="Times New Roman"/>
          <w:sz w:val="28"/>
          <w:szCs w:val="28"/>
        </w:rPr>
        <w:t>ование</w:t>
      </w:r>
      <w:r w:rsidR="00E166C2" w:rsidRPr="00AA138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84021" w:rsidRPr="00AA1383">
        <w:rPr>
          <w:rFonts w:ascii="Times New Roman" w:hAnsi="Times New Roman" w:cs="Times New Roman"/>
          <w:sz w:val="28"/>
          <w:szCs w:val="28"/>
        </w:rPr>
        <w:t>ы</w:t>
      </w:r>
      <w:r w:rsidR="00E166C2" w:rsidRPr="00AA138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993655" w:rsidRPr="00AA1383">
        <w:rPr>
          <w:rFonts w:ascii="Times New Roman" w:hAnsi="Times New Roman" w:cs="Times New Roman"/>
          <w:sz w:val="28"/>
          <w:szCs w:val="28"/>
        </w:rPr>
        <w:t xml:space="preserve"> в рамках процессной модели «Системы менеджмента качества» в соответствии со стандартами </w:t>
      </w:r>
      <w:r w:rsidR="00993655" w:rsidRPr="00AA1383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</w:t>
      </w:r>
      <w:r w:rsidR="00993655" w:rsidRPr="00AA1383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993655" w:rsidRPr="00AA13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93655" w:rsidRPr="00AA1383">
        <w:rPr>
          <w:rFonts w:ascii="Times New Roman" w:hAnsi="Times New Roman" w:cs="Times New Roman"/>
          <w:sz w:val="28"/>
          <w:szCs w:val="28"/>
        </w:rPr>
        <w:t xml:space="preserve"> ИСО 9001-2015</w:t>
      </w:r>
      <w:r w:rsidR="00E166C2" w:rsidRPr="00AA13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DDA" w:rsidRPr="00AA1383" w:rsidRDefault="001D3E32" w:rsidP="001D3E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CD40BE" w:rsidRPr="00AA1383">
        <w:rPr>
          <w:rFonts w:ascii="Times New Roman" w:hAnsi="Times New Roman" w:cs="Times New Roman"/>
          <w:sz w:val="28"/>
          <w:szCs w:val="28"/>
        </w:rPr>
        <w:t xml:space="preserve"> </w:t>
      </w:r>
      <w:r w:rsidR="00161FA1" w:rsidRPr="00AA1383">
        <w:rPr>
          <w:rFonts w:ascii="Times New Roman" w:hAnsi="Times New Roman" w:cs="Times New Roman"/>
          <w:sz w:val="28"/>
          <w:szCs w:val="28"/>
        </w:rPr>
        <w:t>университет является активным участником социально-экономи</w:t>
      </w:r>
      <w:r w:rsidR="00E166C2" w:rsidRPr="00AA1383">
        <w:rPr>
          <w:rFonts w:ascii="Times New Roman" w:hAnsi="Times New Roman" w:cs="Times New Roman"/>
          <w:sz w:val="28"/>
          <w:szCs w:val="28"/>
        </w:rPr>
        <w:t>ческих процессов происходящих на территории Ханты-</w:t>
      </w:r>
      <w:r w:rsidR="00AB7CF3" w:rsidRPr="00AA1383">
        <w:rPr>
          <w:rFonts w:ascii="Times New Roman" w:hAnsi="Times New Roman" w:cs="Times New Roman"/>
          <w:sz w:val="28"/>
          <w:szCs w:val="28"/>
        </w:rPr>
        <w:t>М</w:t>
      </w:r>
      <w:r w:rsidR="00E166C2" w:rsidRPr="00AA1383">
        <w:rPr>
          <w:rFonts w:ascii="Times New Roman" w:hAnsi="Times New Roman" w:cs="Times New Roman"/>
          <w:sz w:val="28"/>
          <w:szCs w:val="28"/>
        </w:rPr>
        <w:t>ансийского автономного округа – Югры.</w:t>
      </w:r>
      <w:r w:rsidR="00685DEF" w:rsidRPr="00AA1383">
        <w:rPr>
          <w:rFonts w:ascii="Times New Roman" w:hAnsi="Times New Roman" w:cs="Times New Roman"/>
          <w:sz w:val="28"/>
          <w:szCs w:val="28"/>
        </w:rPr>
        <w:t xml:space="preserve"> Для </w:t>
      </w:r>
      <w:r w:rsidR="004B4DDA" w:rsidRPr="00AA1383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685DEF" w:rsidRPr="00AA1383">
        <w:rPr>
          <w:rFonts w:ascii="Times New Roman" w:hAnsi="Times New Roman" w:cs="Times New Roman"/>
          <w:sz w:val="28"/>
          <w:szCs w:val="28"/>
        </w:rPr>
        <w:t>закрепления статуса универс</w:t>
      </w:r>
      <w:r w:rsidR="00685DEF" w:rsidRPr="00AA1383">
        <w:rPr>
          <w:rFonts w:ascii="Times New Roman" w:hAnsi="Times New Roman" w:cs="Times New Roman"/>
          <w:sz w:val="28"/>
          <w:szCs w:val="28"/>
        </w:rPr>
        <w:t>и</w:t>
      </w:r>
      <w:r w:rsidR="00685DEF" w:rsidRPr="00AA1383">
        <w:rPr>
          <w:rFonts w:ascii="Times New Roman" w:hAnsi="Times New Roman" w:cs="Times New Roman"/>
          <w:sz w:val="28"/>
          <w:szCs w:val="28"/>
        </w:rPr>
        <w:t>тета как социального центра развития региона</w:t>
      </w:r>
      <w:r w:rsidR="004B4DDA" w:rsidRPr="00AA1383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685DEF" w:rsidRPr="00AA1383">
        <w:rPr>
          <w:rFonts w:ascii="Times New Roman" w:hAnsi="Times New Roman" w:cs="Times New Roman"/>
          <w:sz w:val="28"/>
          <w:szCs w:val="28"/>
        </w:rPr>
        <w:t xml:space="preserve"> продолжить работу по всем направл</w:t>
      </w:r>
      <w:r>
        <w:rPr>
          <w:rFonts w:ascii="Times New Roman" w:hAnsi="Times New Roman" w:cs="Times New Roman"/>
          <w:sz w:val="28"/>
          <w:szCs w:val="28"/>
        </w:rPr>
        <w:t>ениям деятельности университета.</w:t>
      </w:r>
    </w:p>
    <w:bookmarkEnd w:id="6"/>
    <w:p w:rsidR="00E41B17" w:rsidRPr="00AA1383" w:rsidRDefault="00E41B17" w:rsidP="0054374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A0EDF" w:rsidRPr="000C40D3" w:rsidRDefault="00DD56A2" w:rsidP="000C40D3">
      <w:pPr>
        <w:pStyle w:val="2"/>
        <w:spacing w:before="120" w:after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40D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Раздел 2. </w:t>
      </w:r>
      <w:r w:rsidR="0048512F" w:rsidRPr="000C40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Общая стратегия </w:t>
      </w:r>
      <w:r w:rsidR="006A0EDF" w:rsidRPr="000C40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развития </w:t>
      </w:r>
      <w:r w:rsidR="008040E6" w:rsidRPr="000C40D3">
        <w:rPr>
          <w:rFonts w:ascii="Times New Roman" w:eastAsia="Times New Roman" w:hAnsi="Times New Roman" w:cs="Times New Roman"/>
          <w:color w:val="auto"/>
          <w:sz w:val="28"/>
          <w:szCs w:val="28"/>
        </w:rPr>
        <w:t>университета</w:t>
      </w:r>
      <w:bookmarkEnd w:id="0"/>
      <w:r w:rsidR="00543740" w:rsidRPr="000C40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2018-2023 г</w:t>
      </w:r>
      <w:r w:rsidR="006F068B" w:rsidRPr="000C40D3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6F068B" w:rsidRPr="00AA1383" w:rsidRDefault="006F068B" w:rsidP="005437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 xml:space="preserve">Успешная программа развития университета требует конкретизации. </w:t>
      </w:r>
      <w:r w:rsidR="00112C6C" w:rsidRPr="00AA1383">
        <w:rPr>
          <w:rFonts w:ascii="Times New Roman" w:hAnsi="Times New Roman" w:cs="Times New Roman"/>
          <w:sz w:val="28"/>
          <w:szCs w:val="28"/>
        </w:rPr>
        <w:br/>
      </w:r>
      <w:r w:rsidRPr="00AA1383">
        <w:rPr>
          <w:rFonts w:ascii="Times New Roman" w:hAnsi="Times New Roman" w:cs="Times New Roman"/>
          <w:sz w:val="28"/>
          <w:szCs w:val="28"/>
        </w:rPr>
        <w:t>Я подтверждаю приверженность  миссии</w:t>
      </w:r>
      <w:r w:rsidR="005D0289" w:rsidRPr="00AA1383">
        <w:rPr>
          <w:rFonts w:ascii="Times New Roman" w:hAnsi="Times New Roman" w:cs="Times New Roman"/>
          <w:sz w:val="28"/>
          <w:szCs w:val="28"/>
        </w:rPr>
        <w:t>,</w:t>
      </w:r>
      <w:r w:rsidRPr="00AA1383">
        <w:rPr>
          <w:rFonts w:ascii="Times New Roman" w:hAnsi="Times New Roman" w:cs="Times New Roman"/>
          <w:sz w:val="28"/>
          <w:szCs w:val="28"/>
        </w:rPr>
        <w:t xml:space="preserve"> видения </w:t>
      </w:r>
      <w:r w:rsidR="005D0289" w:rsidRPr="00AA1383">
        <w:rPr>
          <w:rFonts w:ascii="Times New Roman" w:hAnsi="Times New Roman" w:cs="Times New Roman"/>
          <w:sz w:val="28"/>
          <w:szCs w:val="28"/>
        </w:rPr>
        <w:t>и политике в области кач</w:t>
      </w:r>
      <w:r w:rsidR="005D0289" w:rsidRPr="00AA1383">
        <w:rPr>
          <w:rFonts w:ascii="Times New Roman" w:hAnsi="Times New Roman" w:cs="Times New Roman"/>
          <w:sz w:val="28"/>
          <w:szCs w:val="28"/>
        </w:rPr>
        <w:t>е</w:t>
      </w:r>
      <w:r w:rsidR="005D0289" w:rsidRPr="00AA1383">
        <w:rPr>
          <w:rFonts w:ascii="Times New Roman" w:hAnsi="Times New Roman" w:cs="Times New Roman"/>
          <w:sz w:val="28"/>
          <w:szCs w:val="28"/>
        </w:rPr>
        <w:t>ства университета</w:t>
      </w:r>
      <w:r w:rsidRPr="00AA1383">
        <w:rPr>
          <w:rFonts w:ascii="Times New Roman" w:hAnsi="Times New Roman" w:cs="Times New Roman"/>
          <w:sz w:val="28"/>
          <w:szCs w:val="28"/>
        </w:rPr>
        <w:t>.</w:t>
      </w:r>
    </w:p>
    <w:p w:rsidR="006F068B" w:rsidRPr="00AA1383" w:rsidRDefault="00543740" w:rsidP="00543740">
      <w:pPr>
        <w:pStyle w:val="3"/>
        <w:contextualSpacing/>
        <w:rPr>
          <w:rFonts w:eastAsia="Times New Roman" w:cs="Times New Roman"/>
          <w:b w:val="0"/>
          <w:szCs w:val="28"/>
        </w:rPr>
      </w:pPr>
      <w:bookmarkStart w:id="7" w:name="_Toc346196510"/>
      <w:r>
        <w:rPr>
          <w:rFonts w:eastAsia="Times New Roman" w:cs="Times New Roman"/>
          <w:b w:val="0"/>
          <w:szCs w:val="28"/>
        </w:rPr>
        <w:tab/>
      </w:r>
      <w:r w:rsidR="006F068B" w:rsidRPr="00AA1383">
        <w:rPr>
          <w:rFonts w:eastAsia="Times New Roman" w:cs="Times New Roman"/>
          <w:b w:val="0"/>
          <w:szCs w:val="28"/>
        </w:rPr>
        <w:t xml:space="preserve">Миссия </w:t>
      </w:r>
      <w:r w:rsidR="006F068B" w:rsidRPr="00AA1383">
        <w:rPr>
          <w:rFonts w:cs="Times New Roman"/>
          <w:b w:val="0"/>
          <w:szCs w:val="28"/>
        </w:rPr>
        <w:t>университета</w:t>
      </w:r>
      <w:bookmarkEnd w:id="7"/>
    </w:p>
    <w:p w:rsidR="006F068B" w:rsidRPr="00AA1383" w:rsidRDefault="006F068B" w:rsidP="00543740">
      <w:pPr>
        <w:pStyle w:val="80"/>
        <w:shd w:val="clear" w:color="auto" w:fill="auto"/>
        <w:spacing w:line="276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bCs/>
          <w:sz w:val="28"/>
          <w:szCs w:val="28"/>
        </w:rPr>
        <w:t>Нижневартовский государственный университет</w:t>
      </w:r>
      <w:r w:rsidR="005D0289" w:rsidRPr="00AA13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– ведущий вуз </w:t>
      </w:r>
      <w:proofErr w:type="gramStart"/>
      <w:r w:rsidRPr="00AA138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A1383">
        <w:rPr>
          <w:rFonts w:ascii="Times New Roman" w:eastAsia="Times New Roman" w:hAnsi="Times New Roman" w:cs="Times New Roman"/>
          <w:sz w:val="28"/>
          <w:szCs w:val="28"/>
        </w:rPr>
        <w:t>Ханты-Мансийском</w:t>
      </w:r>
      <w:proofErr w:type="gramEnd"/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автономном округе – Югре, подготавливающий высококвалиф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цированных, конкурентоспособных и востребованных специалистов для отра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лей экономики и образования региона посредством предоставления качестве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ных образовательных услуг. </w:t>
      </w:r>
    </w:p>
    <w:p w:rsidR="006F068B" w:rsidRDefault="00543740" w:rsidP="00543740">
      <w:pPr>
        <w:pStyle w:val="3"/>
        <w:contextualSpacing/>
        <w:rPr>
          <w:rFonts w:eastAsia="Calibri" w:cs="Times New Roman"/>
          <w:b w:val="0"/>
          <w:szCs w:val="28"/>
        </w:rPr>
      </w:pPr>
      <w:r>
        <w:rPr>
          <w:rFonts w:eastAsia="Times New Roman" w:cs="Times New Roman"/>
          <w:b w:val="0"/>
          <w:szCs w:val="28"/>
        </w:rPr>
        <w:tab/>
      </w:r>
      <w:r w:rsidR="001D3E32">
        <w:rPr>
          <w:rFonts w:eastAsia="Times New Roman" w:cs="Times New Roman"/>
          <w:b w:val="0"/>
          <w:szCs w:val="28"/>
        </w:rPr>
        <w:t>Видение университета</w:t>
      </w:r>
    </w:p>
    <w:p w:rsidR="001D3E32" w:rsidRPr="001D3E32" w:rsidRDefault="001D3E32" w:rsidP="001D3E32">
      <w:pPr>
        <w:contextualSpacing/>
        <w:rPr>
          <w:rFonts w:ascii="Times New Roman" w:hAnsi="Times New Roman" w:cs="Times New Roman"/>
          <w:sz w:val="28"/>
          <w:szCs w:val="28"/>
        </w:rPr>
      </w:pPr>
      <w:r w:rsidRPr="001D3E32">
        <w:rPr>
          <w:rFonts w:ascii="Times New Roman" w:hAnsi="Times New Roman" w:cs="Times New Roman"/>
          <w:sz w:val="28"/>
          <w:szCs w:val="28"/>
        </w:rPr>
        <w:t>Нижневартовский государственный университет:</w:t>
      </w:r>
    </w:p>
    <w:p w:rsidR="006F068B" w:rsidRPr="00AA1383" w:rsidRDefault="006F068B" w:rsidP="00543740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83">
        <w:rPr>
          <w:rFonts w:ascii="Times New Roman" w:eastAsia="Calibri" w:hAnsi="Times New Roman" w:cs="Times New Roman"/>
          <w:sz w:val="28"/>
          <w:szCs w:val="28"/>
        </w:rPr>
        <w:t>признанный лидер образовательных технологий и услуг, соответствующих международным стандартам;</w:t>
      </w:r>
    </w:p>
    <w:p w:rsidR="006F068B" w:rsidRPr="00AA1383" w:rsidRDefault="006F068B" w:rsidP="00543740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83">
        <w:rPr>
          <w:rFonts w:ascii="Times New Roman" w:eastAsia="Calibri" w:hAnsi="Times New Roman" w:cs="Times New Roman"/>
          <w:sz w:val="28"/>
          <w:szCs w:val="28"/>
        </w:rPr>
        <w:t>современный вуз</w:t>
      </w:r>
      <w:r w:rsidR="001D3E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383">
        <w:rPr>
          <w:rFonts w:ascii="Times New Roman" w:eastAsia="Calibri" w:hAnsi="Times New Roman" w:cs="Times New Roman"/>
          <w:sz w:val="28"/>
          <w:szCs w:val="28"/>
        </w:rPr>
        <w:t>с развитой инфраструктурой, работающий на кадровые п</w:t>
      </w:r>
      <w:r w:rsidRPr="00AA1383">
        <w:rPr>
          <w:rFonts w:ascii="Times New Roman" w:eastAsia="Calibri" w:hAnsi="Times New Roman" w:cs="Times New Roman"/>
          <w:sz w:val="28"/>
          <w:szCs w:val="28"/>
        </w:rPr>
        <w:t>о</w:t>
      </w:r>
      <w:r w:rsidRPr="00AA1383">
        <w:rPr>
          <w:rFonts w:ascii="Times New Roman" w:eastAsia="Calibri" w:hAnsi="Times New Roman" w:cs="Times New Roman"/>
          <w:sz w:val="28"/>
          <w:szCs w:val="28"/>
        </w:rPr>
        <w:t>требности экономики города Нижневартовска и Ханты-Мансийского авт</w:t>
      </w:r>
      <w:r w:rsidRPr="00AA1383">
        <w:rPr>
          <w:rFonts w:ascii="Times New Roman" w:eastAsia="Calibri" w:hAnsi="Times New Roman" w:cs="Times New Roman"/>
          <w:sz w:val="28"/>
          <w:szCs w:val="28"/>
        </w:rPr>
        <w:t>о</w:t>
      </w:r>
      <w:r w:rsidRPr="00AA1383">
        <w:rPr>
          <w:rFonts w:ascii="Times New Roman" w:eastAsia="Calibri" w:hAnsi="Times New Roman" w:cs="Times New Roman"/>
          <w:sz w:val="28"/>
          <w:szCs w:val="28"/>
        </w:rPr>
        <w:t>номного округа - Югры;</w:t>
      </w:r>
    </w:p>
    <w:p w:rsidR="006F068B" w:rsidRPr="00AA1383" w:rsidRDefault="001D3E32" w:rsidP="00543740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вуз</w:t>
      </w:r>
      <w:r w:rsidR="006F068B" w:rsidRPr="00AA1383">
        <w:rPr>
          <w:rFonts w:ascii="Times New Roman" w:eastAsia="Calibri" w:hAnsi="Times New Roman" w:cs="Times New Roman"/>
          <w:sz w:val="28"/>
          <w:szCs w:val="28"/>
        </w:rPr>
        <w:t>, сохраняющий и поддерживающий традиции академической науки;</w:t>
      </w:r>
    </w:p>
    <w:p w:rsidR="006F068B" w:rsidRPr="00AA1383" w:rsidRDefault="001D3E32" w:rsidP="00543740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вуз, внедряющий </w:t>
      </w:r>
      <w:r w:rsidR="006F068B" w:rsidRPr="00AA1383">
        <w:rPr>
          <w:rFonts w:ascii="Times New Roman" w:eastAsia="Calibri" w:hAnsi="Times New Roman" w:cs="Times New Roman"/>
          <w:sz w:val="28"/>
          <w:szCs w:val="28"/>
        </w:rPr>
        <w:t>инновационные подходы в образовании;</w:t>
      </w:r>
    </w:p>
    <w:p w:rsidR="006F068B" w:rsidRPr="00AA1383" w:rsidRDefault="001D3E32" w:rsidP="00543740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вуз, ведущий </w:t>
      </w:r>
      <w:r w:rsidR="006F068B" w:rsidRPr="00AA1383">
        <w:rPr>
          <w:rFonts w:ascii="Times New Roman" w:eastAsia="Calibri" w:hAnsi="Times New Roman" w:cs="Times New Roman"/>
          <w:sz w:val="28"/>
          <w:szCs w:val="28"/>
        </w:rPr>
        <w:t>раз</w:t>
      </w:r>
      <w:r>
        <w:rPr>
          <w:rFonts w:ascii="Times New Roman" w:eastAsia="Calibri" w:hAnsi="Times New Roman" w:cs="Times New Roman"/>
          <w:sz w:val="28"/>
          <w:szCs w:val="28"/>
        </w:rPr>
        <w:t>нообразную подготовку</w:t>
      </w:r>
      <w:r w:rsidR="006F068B" w:rsidRPr="00AA1383">
        <w:rPr>
          <w:rFonts w:ascii="Times New Roman" w:eastAsia="Calibri" w:hAnsi="Times New Roman" w:cs="Times New Roman"/>
          <w:sz w:val="28"/>
          <w:szCs w:val="28"/>
        </w:rPr>
        <w:t xml:space="preserve"> высококвалифицированных </w:t>
      </w:r>
      <w:r w:rsidR="006F068B" w:rsidRPr="00AA1383">
        <w:rPr>
          <w:rFonts w:ascii="Times New Roman" w:eastAsia="Calibri" w:hAnsi="Times New Roman" w:cs="Times New Roman"/>
          <w:sz w:val="28"/>
          <w:szCs w:val="28"/>
        </w:rPr>
        <w:br/>
        <w:t>специалистов;</w:t>
      </w:r>
    </w:p>
    <w:p w:rsidR="006F068B" w:rsidRPr="00AA1383" w:rsidRDefault="006F068B" w:rsidP="00543740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83">
        <w:rPr>
          <w:rFonts w:ascii="Times New Roman" w:eastAsia="Calibri" w:hAnsi="Times New Roman" w:cs="Times New Roman"/>
          <w:sz w:val="28"/>
          <w:szCs w:val="28"/>
        </w:rPr>
        <w:t>региональный центр международного сотрудничества.</w:t>
      </w:r>
    </w:p>
    <w:p w:rsidR="006A0EDF" w:rsidRPr="00AA1383" w:rsidRDefault="006A0EDF" w:rsidP="00543740">
      <w:pPr>
        <w:spacing w:before="240" w:after="1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</w:t>
      </w:r>
      <w:r w:rsidR="00E13AC7" w:rsidRPr="00AA1383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стратегической 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8040E6" w:rsidRPr="00AA13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реализовать следу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щие основные задачи:</w:t>
      </w:r>
    </w:p>
    <w:p w:rsidR="006A0EDF" w:rsidRPr="00AA1383" w:rsidRDefault="00E13AC7" w:rsidP="00543740">
      <w:pPr>
        <w:pStyle w:val="a3"/>
        <w:numPr>
          <w:ilvl w:val="0"/>
          <w:numId w:val="4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="005D0289" w:rsidRPr="00AA1383">
        <w:rPr>
          <w:rFonts w:ascii="Times New Roman" w:eastAsia="Times New Roman" w:hAnsi="Times New Roman" w:cs="Times New Roman"/>
          <w:sz w:val="28"/>
          <w:szCs w:val="28"/>
        </w:rPr>
        <w:t xml:space="preserve"> и развитие передовых технологий в </w:t>
      </w:r>
      <w:r w:rsidR="006A0EDF" w:rsidRPr="00AA1383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r w:rsidR="005D0289" w:rsidRPr="00AA1383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6A0EDF" w:rsidRPr="00AA1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0EDF" w:rsidRPr="00AA1383" w:rsidRDefault="005D0289" w:rsidP="00543740">
      <w:pPr>
        <w:pStyle w:val="a3"/>
        <w:numPr>
          <w:ilvl w:val="0"/>
          <w:numId w:val="40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поддержка и развитие прикладных и фундаментальных </w:t>
      </w:r>
      <w:r w:rsidR="006A0EDF" w:rsidRPr="00AA1383">
        <w:rPr>
          <w:rFonts w:ascii="Times New Roman" w:eastAsia="Times New Roman" w:hAnsi="Times New Roman" w:cs="Times New Roman"/>
          <w:sz w:val="28"/>
          <w:szCs w:val="28"/>
        </w:rPr>
        <w:t>научн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6A0EDF" w:rsidRPr="00AA1383">
        <w:rPr>
          <w:rFonts w:ascii="Times New Roman" w:eastAsia="Times New Roman" w:hAnsi="Times New Roman" w:cs="Times New Roman"/>
          <w:sz w:val="28"/>
          <w:szCs w:val="28"/>
        </w:rPr>
        <w:t>исследов</w:t>
      </w:r>
      <w:r w:rsidR="006A0EDF" w:rsidRPr="00AA13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ний</w:t>
      </w:r>
      <w:r w:rsidR="006A0EDF" w:rsidRPr="00AA1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0EDF" w:rsidRPr="00AA1383" w:rsidRDefault="005D0289" w:rsidP="00543740">
      <w:pPr>
        <w:pStyle w:val="a3"/>
        <w:numPr>
          <w:ilvl w:val="0"/>
          <w:numId w:val="40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качественного </w:t>
      </w:r>
      <w:r w:rsidR="006A0EDF" w:rsidRPr="00AA1383">
        <w:rPr>
          <w:rFonts w:ascii="Times New Roman" w:eastAsia="Times New Roman" w:hAnsi="Times New Roman" w:cs="Times New Roman"/>
          <w:sz w:val="28"/>
          <w:szCs w:val="28"/>
        </w:rPr>
        <w:t>кадрового потенциала;</w:t>
      </w:r>
    </w:p>
    <w:p w:rsidR="006A0EDF" w:rsidRPr="00AA1383" w:rsidRDefault="005D0289" w:rsidP="00543740">
      <w:pPr>
        <w:pStyle w:val="a3"/>
        <w:numPr>
          <w:ilvl w:val="0"/>
          <w:numId w:val="40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6A0EDF" w:rsidRPr="00AA1383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 базы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и инфраструктуры университета</w:t>
      </w:r>
      <w:r w:rsidR="00E13AC7" w:rsidRPr="00AA1383">
        <w:rPr>
          <w:rFonts w:ascii="Times New Roman" w:eastAsia="Times New Roman" w:hAnsi="Times New Roman" w:cs="Times New Roman"/>
          <w:sz w:val="28"/>
          <w:szCs w:val="28"/>
        </w:rPr>
        <w:t xml:space="preserve"> и её укрепление</w:t>
      </w:r>
      <w:r w:rsidR="006A0EDF" w:rsidRPr="00AA1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3AC7" w:rsidRPr="00AA1383" w:rsidRDefault="00E13AC7" w:rsidP="00543740">
      <w:pPr>
        <w:pStyle w:val="a3"/>
        <w:numPr>
          <w:ilvl w:val="0"/>
          <w:numId w:val="40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оптимизация структуры университета и создание современной системы программно-проектного управления его деятельностью. </w:t>
      </w:r>
    </w:p>
    <w:p w:rsidR="00EF35D9" w:rsidRPr="00AA1383" w:rsidRDefault="00543740" w:rsidP="00543740">
      <w:pPr>
        <w:pStyle w:val="3"/>
        <w:contextualSpacing/>
        <w:rPr>
          <w:rFonts w:eastAsia="Times New Roman" w:cs="Times New Roman"/>
          <w:b w:val="0"/>
          <w:szCs w:val="28"/>
        </w:rPr>
      </w:pPr>
      <w:bookmarkStart w:id="8" w:name="_Toc346196512"/>
      <w:r>
        <w:rPr>
          <w:rFonts w:eastAsia="Times New Roman" w:cs="Times New Roman"/>
          <w:b w:val="0"/>
          <w:szCs w:val="28"/>
        </w:rPr>
        <w:tab/>
      </w:r>
      <w:r w:rsidR="00EF35D9" w:rsidRPr="00AA1383">
        <w:rPr>
          <w:rFonts w:eastAsia="Times New Roman" w:cs="Times New Roman"/>
          <w:b w:val="0"/>
          <w:szCs w:val="28"/>
        </w:rPr>
        <w:t>Стратегические цели</w:t>
      </w:r>
      <w:r w:rsidR="00637CDE" w:rsidRPr="00AA1383">
        <w:rPr>
          <w:rFonts w:eastAsia="Times New Roman" w:cs="Times New Roman"/>
          <w:b w:val="0"/>
          <w:szCs w:val="28"/>
        </w:rPr>
        <w:t xml:space="preserve"> развития университета</w:t>
      </w:r>
      <w:r w:rsidR="00FC79D4" w:rsidRPr="00AA1383">
        <w:rPr>
          <w:rFonts w:eastAsia="Times New Roman" w:cs="Times New Roman"/>
          <w:b w:val="0"/>
          <w:szCs w:val="28"/>
        </w:rPr>
        <w:t>:</w:t>
      </w:r>
      <w:bookmarkEnd w:id="8"/>
    </w:p>
    <w:p w:rsidR="00323F37" w:rsidRPr="00AA1383" w:rsidRDefault="00323F37" w:rsidP="005437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сохранение ведущих позиций на рынке образовательных услуг Ханты-Мансийского автономного округа - Югры в условиях конкурентной среды; </w:t>
      </w:r>
    </w:p>
    <w:p w:rsidR="00317D6A" w:rsidRPr="00AA1383" w:rsidRDefault="00317D6A" w:rsidP="005437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lastRenderedPageBreak/>
        <w:t>внедрение и совершенствование современных инновационных технологий в процесс обучения на всех его уровнях;</w:t>
      </w:r>
    </w:p>
    <w:p w:rsidR="007565D1" w:rsidRPr="00AA1383" w:rsidRDefault="007565D1" w:rsidP="005437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формирование научных школ для развития фундаментальных и прикладных исследований;</w:t>
      </w:r>
    </w:p>
    <w:p w:rsidR="00317D6A" w:rsidRPr="00AA1383" w:rsidRDefault="00317D6A" w:rsidP="005437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 xml:space="preserve">обеспечение устойчивого развития университета в условиях </w:t>
      </w:r>
      <w:r w:rsidR="005D0289" w:rsidRPr="00AA1383">
        <w:rPr>
          <w:rFonts w:ascii="Times New Roman" w:hAnsi="Times New Roman" w:cs="Times New Roman"/>
          <w:sz w:val="28"/>
          <w:szCs w:val="28"/>
        </w:rPr>
        <w:t xml:space="preserve">современных вызовов </w:t>
      </w:r>
      <w:r w:rsidR="00A76285" w:rsidRPr="00AA1383">
        <w:rPr>
          <w:rFonts w:ascii="Times New Roman" w:hAnsi="Times New Roman" w:cs="Times New Roman"/>
          <w:sz w:val="28"/>
          <w:szCs w:val="28"/>
        </w:rPr>
        <w:t>в</w:t>
      </w:r>
      <w:r w:rsidRPr="00AA1383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A76285" w:rsidRPr="00AA1383">
        <w:rPr>
          <w:rFonts w:ascii="Times New Roman" w:hAnsi="Times New Roman" w:cs="Times New Roman"/>
          <w:sz w:val="28"/>
          <w:szCs w:val="28"/>
        </w:rPr>
        <w:t>е</w:t>
      </w:r>
      <w:r w:rsidRPr="00AA1383">
        <w:rPr>
          <w:rFonts w:ascii="Times New Roman" w:hAnsi="Times New Roman" w:cs="Times New Roman"/>
          <w:sz w:val="28"/>
          <w:szCs w:val="28"/>
        </w:rPr>
        <w:t>, образовани</w:t>
      </w:r>
      <w:r w:rsidR="00A76285" w:rsidRPr="00AA1383">
        <w:rPr>
          <w:rFonts w:ascii="Times New Roman" w:hAnsi="Times New Roman" w:cs="Times New Roman"/>
          <w:sz w:val="28"/>
          <w:szCs w:val="28"/>
        </w:rPr>
        <w:t>и</w:t>
      </w:r>
      <w:r w:rsidRPr="00AA1383">
        <w:rPr>
          <w:rFonts w:ascii="Times New Roman" w:hAnsi="Times New Roman" w:cs="Times New Roman"/>
          <w:sz w:val="28"/>
          <w:szCs w:val="28"/>
        </w:rPr>
        <w:t xml:space="preserve"> и наук</w:t>
      </w:r>
      <w:r w:rsidR="00A76285" w:rsidRPr="00AA1383">
        <w:rPr>
          <w:rFonts w:ascii="Times New Roman" w:hAnsi="Times New Roman" w:cs="Times New Roman"/>
          <w:sz w:val="28"/>
          <w:szCs w:val="28"/>
        </w:rPr>
        <w:t>е</w:t>
      </w:r>
      <w:r w:rsidRPr="00AA1383">
        <w:rPr>
          <w:rFonts w:ascii="Times New Roman" w:hAnsi="Times New Roman" w:cs="Times New Roman"/>
          <w:sz w:val="28"/>
          <w:szCs w:val="28"/>
        </w:rPr>
        <w:t>; </w:t>
      </w:r>
    </w:p>
    <w:p w:rsidR="00317D6A" w:rsidRPr="00AA1383" w:rsidRDefault="00E83EBB" w:rsidP="005437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формирование у </w:t>
      </w:r>
      <w:r w:rsidR="007565D1" w:rsidRPr="00AA1383">
        <w:rPr>
          <w:rFonts w:ascii="Times New Roman" w:eastAsia="Calibri" w:hAnsi="Times New Roman" w:cs="Times New Roman"/>
          <w:sz w:val="28"/>
          <w:szCs w:val="28"/>
        </w:rPr>
        <w:t>студентов</w:t>
      </w:r>
      <w:r w:rsidRPr="00AA1383">
        <w:rPr>
          <w:rFonts w:ascii="Times New Roman" w:eastAsia="Calibri" w:hAnsi="Times New Roman" w:cs="Times New Roman"/>
          <w:sz w:val="28"/>
          <w:szCs w:val="28"/>
        </w:rPr>
        <w:t xml:space="preserve"> активной жизненной патриотической позиции ч</w:t>
      </w:r>
      <w:r w:rsidRPr="00AA1383">
        <w:rPr>
          <w:rFonts w:ascii="Times New Roman" w:eastAsia="Calibri" w:hAnsi="Times New Roman" w:cs="Times New Roman"/>
          <w:sz w:val="28"/>
          <w:szCs w:val="28"/>
        </w:rPr>
        <w:t>е</w:t>
      </w:r>
      <w:r w:rsidRPr="00AA1383">
        <w:rPr>
          <w:rFonts w:ascii="Times New Roman" w:eastAsia="Calibri" w:hAnsi="Times New Roman" w:cs="Times New Roman"/>
          <w:sz w:val="28"/>
          <w:szCs w:val="28"/>
        </w:rPr>
        <w:t>рез пропаганду непрерывного образования и самообразования</w:t>
      </w:r>
      <w:r w:rsidR="00317D6A" w:rsidRPr="00AA13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3F37" w:rsidRPr="00AA1383" w:rsidRDefault="00323F37" w:rsidP="005437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подготовка квалифицированных и востребованных специалистов с учетом потребностей региона;</w:t>
      </w:r>
    </w:p>
    <w:p w:rsidR="00323F37" w:rsidRPr="00AA1383" w:rsidRDefault="00323F37" w:rsidP="005437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формирование у обучающихся ключевых для инновационного предприним</w:t>
      </w:r>
      <w:r w:rsidRPr="00AA1383">
        <w:rPr>
          <w:rFonts w:ascii="Times New Roman" w:hAnsi="Times New Roman" w:cs="Times New Roman"/>
          <w:sz w:val="28"/>
          <w:szCs w:val="28"/>
        </w:rPr>
        <w:t>а</w:t>
      </w:r>
      <w:r w:rsidRPr="00AA1383">
        <w:rPr>
          <w:rFonts w:ascii="Times New Roman" w:hAnsi="Times New Roman" w:cs="Times New Roman"/>
          <w:sz w:val="28"/>
          <w:szCs w:val="28"/>
        </w:rPr>
        <w:t>тельства личностных качеств</w:t>
      </w:r>
      <w:r w:rsidR="003C68B5" w:rsidRPr="00AA1383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Pr="00AA1383">
        <w:rPr>
          <w:rFonts w:ascii="Times New Roman" w:hAnsi="Times New Roman" w:cs="Times New Roman"/>
          <w:sz w:val="28"/>
          <w:szCs w:val="28"/>
        </w:rPr>
        <w:t xml:space="preserve"> мобильность</w:t>
      </w:r>
      <w:r w:rsidR="00A76285" w:rsidRPr="00AA1383">
        <w:rPr>
          <w:rFonts w:ascii="Times New Roman" w:hAnsi="Times New Roman" w:cs="Times New Roman"/>
          <w:sz w:val="28"/>
          <w:szCs w:val="28"/>
        </w:rPr>
        <w:t xml:space="preserve"> и</w:t>
      </w:r>
      <w:r w:rsidRPr="00AA1383">
        <w:rPr>
          <w:rFonts w:ascii="Times New Roman" w:hAnsi="Times New Roman" w:cs="Times New Roman"/>
          <w:sz w:val="28"/>
          <w:szCs w:val="28"/>
        </w:rPr>
        <w:t xml:space="preserve"> желание </w:t>
      </w:r>
      <w:r w:rsidR="00A76285" w:rsidRPr="00AA1383">
        <w:rPr>
          <w:rFonts w:ascii="Times New Roman" w:hAnsi="Times New Roman" w:cs="Times New Roman"/>
          <w:sz w:val="28"/>
          <w:szCs w:val="28"/>
        </w:rPr>
        <w:t xml:space="preserve">учиться и </w:t>
      </w:r>
      <w:r w:rsidRPr="00AA1383">
        <w:rPr>
          <w:rFonts w:ascii="Times New Roman" w:hAnsi="Times New Roman" w:cs="Times New Roman"/>
          <w:sz w:val="28"/>
          <w:szCs w:val="28"/>
        </w:rPr>
        <w:t>обучаться в течение всей жизни, склонность к предпринимательству и прин</w:t>
      </w:r>
      <w:r w:rsidRPr="00AA1383">
        <w:rPr>
          <w:rFonts w:ascii="Times New Roman" w:hAnsi="Times New Roman" w:cs="Times New Roman"/>
          <w:sz w:val="28"/>
          <w:szCs w:val="28"/>
        </w:rPr>
        <w:t>я</w:t>
      </w:r>
      <w:r w:rsidRPr="00AA1383">
        <w:rPr>
          <w:rFonts w:ascii="Times New Roman" w:hAnsi="Times New Roman" w:cs="Times New Roman"/>
          <w:sz w:val="28"/>
          <w:szCs w:val="28"/>
        </w:rPr>
        <w:t xml:space="preserve">тию риска; </w:t>
      </w:r>
    </w:p>
    <w:p w:rsidR="00323F37" w:rsidRPr="00AA1383" w:rsidRDefault="00323F37" w:rsidP="005437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развитие сектора исследований и разработок, углубление кооперации с пер</w:t>
      </w:r>
      <w:r w:rsidRPr="00AA1383">
        <w:rPr>
          <w:rFonts w:ascii="Times New Roman" w:hAnsi="Times New Roman" w:cs="Times New Roman"/>
          <w:sz w:val="28"/>
          <w:szCs w:val="28"/>
        </w:rPr>
        <w:t>е</w:t>
      </w:r>
      <w:r w:rsidRPr="00AA1383">
        <w:rPr>
          <w:rFonts w:ascii="Times New Roman" w:hAnsi="Times New Roman" w:cs="Times New Roman"/>
          <w:sz w:val="28"/>
          <w:szCs w:val="28"/>
        </w:rPr>
        <w:t>довыми предприятиями и организациями реального сектора экономики;</w:t>
      </w:r>
    </w:p>
    <w:p w:rsidR="00323F37" w:rsidRPr="00AA1383" w:rsidRDefault="00323F37" w:rsidP="005437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 xml:space="preserve">кардинальное расширение международной </w:t>
      </w:r>
      <w:proofErr w:type="gramStart"/>
      <w:r w:rsidRPr="00AA1383">
        <w:rPr>
          <w:rFonts w:ascii="Times New Roman" w:hAnsi="Times New Roman" w:cs="Times New Roman"/>
          <w:sz w:val="28"/>
          <w:szCs w:val="28"/>
        </w:rPr>
        <w:t>интеграции</w:t>
      </w:r>
      <w:proofErr w:type="gramEnd"/>
      <w:r w:rsidR="001D3E32">
        <w:rPr>
          <w:rFonts w:ascii="Times New Roman" w:hAnsi="Times New Roman" w:cs="Times New Roman"/>
          <w:sz w:val="28"/>
          <w:szCs w:val="28"/>
        </w:rPr>
        <w:t xml:space="preserve"> </w:t>
      </w:r>
      <w:r w:rsidRPr="00AA1383">
        <w:rPr>
          <w:rFonts w:ascii="Times New Roman" w:hAnsi="Times New Roman" w:cs="Times New Roman"/>
          <w:sz w:val="28"/>
          <w:szCs w:val="28"/>
        </w:rPr>
        <w:t xml:space="preserve"> как в сфере образов</w:t>
      </w:r>
      <w:r w:rsidRPr="00AA1383">
        <w:rPr>
          <w:rFonts w:ascii="Times New Roman" w:hAnsi="Times New Roman" w:cs="Times New Roman"/>
          <w:sz w:val="28"/>
          <w:szCs w:val="28"/>
        </w:rPr>
        <w:t>а</w:t>
      </w:r>
      <w:r w:rsidRPr="00AA1383">
        <w:rPr>
          <w:rFonts w:ascii="Times New Roman" w:hAnsi="Times New Roman" w:cs="Times New Roman"/>
          <w:sz w:val="28"/>
          <w:szCs w:val="28"/>
        </w:rPr>
        <w:t xml:space="preserve">тельных программ, так и в сфере исследований и </w:t>
      </w:r>
      <w:r w:rsidR="003C0DB5" w:rsidRPr="00AA1383">
        <w:rPr>
          <w:rFonts w:ascii="Times New Roman" w:hAnsi="Times New Roman" w:cs="Times New Roman"/>
          <w:sz w:val="28"/>
          <w:szCs w:val="28"/>
        </w:rPr>
        <w:t>практическом применении результатов интеллектуальной деятельности</w:t>
      </w:r>
      <w:r w:rsidRPr="00AA1383">
        <w:rPr>
          <w:rFonts w:ascii="Times New Roman" w:hAnsi="Times New Roman" w:cs="Times New Roman"/>
          <w:sz w:val="28"/>
          <w:szCs w:val="28"/>
        </w:rPr>
        <w:t>;</w:t>
      </w:r>
    </w:p>
    <w:p w:rsidR="007565D1" w:rsidRPr="00AA1383" w:rsidRDefault="007565D1" w:rsidP="005437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 xml:space="preserve">развитие сферы дополнительных образовательных услуг и дистанционного обучения; </w:t>
      </w:r>
    </w:p>
    <w:p w:rsidR="00323F37" w:rsidRPr="00AA1383" w:rsidRDefault="00612C5C" w:rsidP="005437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 xml:space="preserve">активное участие в </w:t>
      </w:r>
      <w:r w:rsidR="00323F37" w:rsidRPr="00AA1383">
        <w:rPr>
          <w:rFonts w:ascii="Times New Roman" w:hAnsi="Times New Roman" w:cs="Times New Roman"/>
          <w:sz w:val="28"/>
          <w:szCs w:val="28"/>
        </w:rPr>
        <w:t>формировани</w:t>
      </w:r>
      <w:r w:rsidRPr="00AA1383">
        <w:rPr>
          <w:rFonts w:ascii="Times New Roman" w:hAnsi="Times New Roman" w:cs="Times New Roman"/>
          <w:sz w:val="28"/>
          <w:szCs w:val="28"/>
        </w:rPr>
        <w:t>и</w:t>
      </w:r>
      <w:r w:rsidR="00323F37" w:rsidRPr="00AA1383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3C0DB5" w:rsidRPr="00AA1383">
        <w:rPr>
          <w:rFonts w:ascii="Times New Roman" w:hAnsi="Times New Roman" w:cs="Times New Roman"/>
          <w:sz w:val="28"/>
          <w:szCs w:val="28"/>
        </w:rPr>
        <w:t>и</w:t>
      </w:r>
      <w:r w:rsidR="00323F37" w:rsidRPr="00AA1383">
        <w:rPr>
          <w:rFonts w:ascii="Times New Roman" w:hAnsi="Times New Roman" w:cs="Times New Roman"/>
          <w:sz w:val="28"/>
          <w:szCs w:val="28"/>
        </w:rPr>
        <w:t xml:space="preserve"> инновационного развития </w:t>
      </w:r>
      <w:r w:rsidR="003C0DB5" w:rsidRPr="00AA1383">
        <w:rPr>
          <w:rFonts w:ascii="Times New Roman" w:hAnsi="Times New Roman" w:cs="Times New Roman"/>
          <w:sz w:val="28"/>
          <w:szCs w:val="28"/>
        </w:rPr>
        <w:t xml:space="preserve">в пределах города Нижневартовска и Нижневартовского района через </w:t>
      </w:r>
      <w:r w:rsidRPr="00AA1383">
        <w:rPr>
          <w:rFonts w:ascii="Times New Roman" w:hAnsi="Times New Roman" w:cs="Times New Roman"/>
          <w:sz w:val="28"/>
          <w:szCs w:val="28"/>
        </w:rPr>
        <w:t>создание центра компетенци</w:t>
      </w:r>
      <w:r w:rsidR="007565D1" w:rsidRPr="00AA1383">
        <w:rPr>
          <w:rFonts w:ascii="Times New Roman" w:hAnsi="Times New Roman" w:cs="Times New Roman"/>
          <w:sz w:val="28"/>
          <w:szCs w:val="28"/>
        </w:rPr>
        <w:t>й</w:t>
      </w:r>
      <w:r w:rsidRPr="00AA1383">
        <w:rPr>
          <w:rFonts w:ascii="Times New Roman" w:hAnsi="Times New Roman" w:cs="Times New Roman"/>
          <w:sz w:val="28"/>
          <w:szCs w:val="28"/>
        </w:rPr>
        <w:t xml:space="preserve"> и </w:t>
      </w:r>
      <w:r w:rsidR="003C0DB5" w:rsidRPr="00AA1383">
        <w:rPr>
          <w:rFonts w:ascii="Times New Roman" w:hAnsi="Times New Roman" w:cs="Times New Roman"/>
          <w:sz w:val="28"/>
          <w:szCs w:val="28"/>
        </w:rPr>
        <w:t>развитие</w:t>
      </w:r>
      <w:r w:rsidR="00323F37" w:rsidRPr="00AA1383">
        <w:rPr>
          <w:rFonts w:ascii="Times New Roman" w:hAnsi="Times New Roman" w:cs="Times New Roman"/>
          <w:sz w:val="28"/>
          <w:szCs w:val="28"/>
        </w:rPr>
        <w:t xml:space="preserve"> инновационных кластеров </w:t>
      </w:r>
      <w:r w:rsidR="003C0DB5" w:rsidRPr="00AA1383">
        <w:rPr>
          <w:rFonts w:ascii="Times New Roman" w:hAnsi="Times New Roman" w:cs="Times New Roman"/>
          <w:sz w:val="28"/>
          <w:szCs w:val="28"/>
        </w:rPr>
        <w:t>в области образ</w:t>
      </w:r>
      <w:r w:rsidR="003C0DB5" w:rsidRPr="00AA1383">
        <w:rPr>
          <w:rFonts w:ascii="Times New Roman" w:hAnsi="Times New Roman" w:cs="Times New Roman"/>
          <w:sz w:val="28"/>
          <w:szCs w:val="28"/>
        </w:rPr>
        <w:t>о</w:t>
      </w:r>
      <w:r w:rsidR="003C0DB5" w:rsidRPr="00AA1383">
        <w:rPr>
          <w:rFonts w:ascii="Times New Roman" w:hAnsi="Times New Roman" w:cs="Times New Roman"/>
          <w:sz w:val="28"/>
          <w:szCs w:val="28"/>
        </w:rPr>
        <w:t xml:space="preserve">вания, энергетики, информационно-коммуникативных технологий, экологии и природопользования, </w:t>
      </w:r>
      <w:r w:rsidR="00D43473" w:rsidRPr="00AA1383">
        <w:rPr>
          <w:rFonts w:ascii="Times New Roman" w:hAnsi="Times New Roman" w:cs="Times New Roman"/>
          <w:sz w:val="28"/>
          <w:szCs w:val="28"/>
        </w:rPr>
        <w:t xml:space="preserve">нефтехимии, </w:t>
      </w:r>
      <w:r w:rsidR="003C0DB5" w:rsidRPr="00AA1383">
        <w:rPr>
          <w:rFonts w:ascii="Times New Roman" w:hAnsi="Times New Roman" w:cs="Times New Roman"/>
          <w:sz w:val="28"/>
          <w:szCs w:val="28"/>
        </w:rPr>
        <w:t xml:space="preserve">архитектуры и дизайна, </w:t>
      </w:r>
      <w:r w:rsidR="00352760" w:rsidRPr="00AA1383">
        <w:rPr>
          <w:rFonts w:ascii="Times New Roman" w:hAnsi="Times New Roman" w:cs="Times New Roman"/>
          <w:sz w:val="28"/>
          <w:szCs w:val="28"/>
        </w:rPr>
        <w:t>социального, гуманитарного, туристического сервиса, технологий и услуг</w:t>
      </w:r>
      <w:r w:rsidR="00323F37" w:rsidRPr="00AA1383">
        <w:rPr>
          <w:rFonts w:ascii="Times New Roman" w:hAnsi="Times New Roman" w:cs="Times New Roman"/>
          <w:sz w:val="28"/>
          <w:szCs w:val="28"/>
        </w:rPr>
        <w:t>.</w:t>
      </w:r>
    </w:p>
    <w:p w:rsidR="005A06FD" w:rsidRPr="001D3E32" w:rsidRDefault="00DD56A2" w:rsidP="00543740">
      <w:pPr>
        <w:pStyle w:val="2"/>
        <w:spacing w:before="120" w:after="24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346196529"/>
      <w:r w:rsidRPr="001D3E32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A06FD" w:rsidRPr="001D3E32">
        <w:rPr>
          <w:rFonts w:ascii="Times New Roman" w:hAnsi="Times New Roman" w:cs="Times New Roman"/>
          <w:color w:val="auto"/>
          <w:sz w:val="28"/>
          <w:szCs w:val="28"/>
        </w:rPr>
        <w:t>Цель и стратегические задачи Программы</w:t>
      </w:r>
      <w:bookmarkEnd w:id="9"/>
    </w:p>
    <w:p w:rsidR="00F22C60" w:rsidRPr="00AA1383" w:rsidRDefault="00FD515C" w:rsidP="00543740">
      <w:pPr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ab/>
      </w:r>
      <w:r w:rsidR="00F22C60" w:rsidRPr="00AA1383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Цель Программы:</w:t>
      </w:r>
      <w:r w:rsidR="00F22C60" w:rsidRPr="00AA1383">
        <w:rPr>
          <w:rFonts w:ascii="Times New Roman" w:hAnsi="Times New Roman" w:cs="Times New Roman"/>
          <w:sz w:val="28"/>
          <w:szCs w:val="28"/>
        </w:rPr>
        <w:t xml:space="preserve"> стать региональным университетским центром, де</w:t>
      </w:r>
      <w:r w:rsidR="00F22C60" w:rsidRPr="00AA1383">
        <w:rPr>
          <w:rFonts w:ascii="Times New Roman" w:hAnsi="Times New Roman" w:cs="Times New Roman"/>
          <w:sz w:val="28"/>
          <w:szCs w:val="28"/>
        </w:rPr>
        <w:t>я</w:t>
      </w:r>
      <w:r w:rsidR="00F22C60" w:rsidRPr="00AA1383">
        <w:rPr>
          <w:rFonts w:ascii="Times New Roman" w:hAnsi="Times New Roman" w:cs="Times New Roman"/>
          <w:sz w:val="28"/>
          <w:szCs w:val="28"/>
        </w:rPr>
        <w:t>тельность которого направлена на содействие выполнению задач социально-экономического  развития Ханты-Мансийского автономного округа – Югры, формирования конкурентоспособного человеческого капитала для инновацио</w:t>
      </w:r>
      <w:r w:rsidR="00F22C60" w:rsidRPr="00AA1383">
        <w:rPr>
          <w:rFonts w:ascii="Times New Roman" w:hAnsi="Times New Roman" w:cs="Times New Roman"/>
          <w:sz w:val="28"/>
          <w:szCs w:val="28"/>
        </w:rPr>
        <w:t>н</w:t>
      </w:r>
      <w:r w:rsidR="00F22C60" w:rsidRPr="00AA1383">
        <w:rPr>
          <w:rFonts w:ascii="Times New Roman" w:hAnsi="Times New Roman" w:cs="Times New Roman"/>
          <w:sz w:val="28"/>
          <w:szCs w:val="28"/>
        </w:rPr>
        <w:t xml:space="preserve">ной экономики посредством капитализации образовательных и научно-технологических результатов. </w:t>
      </w:r>
    </w:p>
    <w:p w:rsidR="005D044D" w:rsidRPr="00AA1383" w:rsidRDefault="0085223D" w:rsidP="00543740">
      <w:pPr>
        <w:pStyle w:val="31"/>
        <w:spacing w:line="276" w:lineRule="auto"/>
        <w:ind w:firstLine="720"/>
        <w:jc w:val="both"/>
        <w:rPr>
          <w:rFonts w:ascii="Times New Roman" w:hAnsi="Times New Roman"/>
          <w:szCs w:val="28"/>
          <w:lang w:val="ru-RU"/>
        </w:rPr>
      </w:pPr>
      <w:r w:rsidRPr="00AA1383">
        <w:rPr>
          <w:rFonts w:ascii="Times New Roman" w:hAnsi="Times New Roman"/>
          <w:szCs w:val="28"/>
          <w:lang w:val="ru-RU"/>
        </w:rPr>
        <w:t>Ц</w:t>
      </w:r>
      <w:r w:rsidR="005D044D" w:rsidRPr="00AA1383">
        <w:rPr>
          <w:rFonts w:ascii="Times New Roman" w:hAnsi="Times New Roman"/>
          <w:szCs w:val="28"/>
          <w:lang w:val="ru-RU"/>
        </w:rPr>
        <w:t>ел</w:t>
      </w:r>
      <w:r w:rsidRPr="00AA1383">
        <w:rPr>
          <w:rFonts w:ascii="Times New Roman" w:hAnsi="Times New Roman"/>
          <w:szCs w:val="28"/>
          <w:lang w:val="ru-RU"/>
        </w:rPr>
        <w:t>ь</w:t>
      </w:r>
      <w:r w:rsidR="005D044D" w:rsidRPr="00AA1383">
        <w:rPr>
          <w:rFonts w:ascii="Times New Roman" w:hAnsi="Times New Roman"/>
          <w:szCs w:val="28"/>
          <w:lang w:val="ru-RU"/>
        </w:rPr>
        <w:t xml:space="preserve"> Программы </w:t>
      </w:r>
      <w:r w:rsidRPr="00AA1383">
        <w:rPr>
          <w:rFonts w:ascii="Times New Roman" w:hAnsi="Times New Roman"/>
          <w:szCs w:val="28"/>
          <w:lang w:val="ru-RU"/>
        </w:rPr>
        <w:t xml:space="preserve">планируется достигнуть посредством выполнения </w:t>
      </w:r>
      <w:r w:rsidR="005D044D" w:rsidRPr="00AA1383">
        <w:rPr>
          <w:rFonts w:ascii="Times New Roman" w:hAnsi="Times New Roman"/>
          <w:szCs w:val="28"/>
          <w:lang w:val="ru-RU"/>
        </w:rPr>
        <w:t>сл</w:t>
      </w:r>
      <w:r w:rsidR="005D044D" w:rsidRPr="00AA1383">
        <w:rPr>
          <w:rFonts w:ascii="Times New Roman" w:hAnsi="Times New Roman"/>
          <w:szCs w:val="28"/>
          <w:lang w:val="ru-RU"/>
        </w:rPr>
        <w:t>е</w:t>
      </w:r>
      <w:r w:rsidR="005D044D" w:rsidRPr="00AA1383">
        <w:rPr>
          <w:rFonts w:ascii="Times New Roman" w:hAnsi="Times New Roman"/>
          <w:szCs w:val="28"/>
          <w:lang w:val="ru-RU"/>
        </w:rPr>
        <w:t>дующих стратегических задач</w:t>
      </w:r>
      <w:r w:rsidRPr="00AA1383">
        <w:rPr>
          <w:rFonts w:ascii="Times New Roman" w:hAnsi="Times New Roman"/>
          <w:szCs w:val="28"/>
          <w:lang w:val="ru-RU"/>
        </w:rPr>
        <w:t>:</w:t>
      </w:r>
    </w:p>
    <w:p w:rsidR="005D044D" w:rsidRPr="00AA1383" w:rsidRDefault="005D044D" w:rsidP="00543740">
      <w:pPr>
        <w:pStyle w:val="3"/>
        <w:keepNext w:val="0"/>
        <w:contextualSpacing/>
        <w:jc w:val="both"/>
        <w:rPr>
          <w:rFonts w:cs="Times New Roman"/>
          <w:b w:val="0"/>
          <w:szCs w:val="28"/>
        </w:rPr>
      </w:pPr>
      <w:r w:rsidRPr="00AA1383">
        <w:rPr>
          <w:rFonts w:cs="Times New Roman"/>
          <w:b w:val="0"/>
          <w:szCs w:val="28"/>
        </w:rPr>
        <w:lastRenderedPageBreak/>
        <w:t>Задача 1. С</w:t>
      </w:r>
      <w:r w:rsidR="00FD515C" w:rsidRPr="00AA1383">
        <w:rPr>
          <w:rFonts w:cs="Times New Roman"/>
          <w:b w:val="0"/>
          <w:szCs w:val="28"/>
        </w:rPr>
        <w:t xml:space="preserve">оздание </w:t>
      </w:r>
      <w:r w:rsidRPr="00AA1383">
        <w:rPr>
          <w:rFonts w:cs="Times New Roman"/>
          <w:b w:val="0"/>
          <w:szCs w:val="28"/>
        </w:rPr>
        <w:t>и развитие комплексной системы многоуровневой непр</w:t>
      </w:r>
      <w:r w:rsidRPr="00AA1383">
        <w:rPr>
          <w:rFonts w:cs="Times New Roman"/>
          <w:b w:val="0"/>
          <w:szCs w:val="28"/>
        </w:rPr>
        <w:t>е</w:t>
      </w:r>
      <w:r w:rsidRPr="00AA1383">
        <w:rPr>
          <w:rFonts w:cs="Times New Roman"/>
          <w:b w:val="0"/>
          <w:szCs w:val="28"/>
        </w:rPr>
        <w:t xml:space="preserve">рывной профессиональной подготовки конкурентоспособных специалистов для </w:t>
      </w:r>
      <w:r w:rsidR="003C68B5" w:rsidRPr="00AA1383">
        <w:rPr>
          <w:rFonts w:cs="Times New Roman"/>
          <w:b w:val="0"/>
          <w:szCs w:val="28"/>
        </w:rPr>
        <w:t xml:space="preserve">создания предпосылок к диверсификации </w:t>
      </w:r>
      <w:r w:rsidRPr="00AA1383">
        <w:rPr>
          <w:rFonts w:cs="Times New Roman"/>
          <w:b w:val="0"/>
          <w:szCs w:val="28"/>
        </w:rPr>
        <w:t>экономики</w:t>
      </w:r>
      <w:r w:rsidR="003C68B5" w:rsidRPr="00AA1383">
        <w:rPr>
          <w:rFonts w:cs="Times New Roman"/>
          <w:b w:val="0"/>
          <w:szCs w:val="28"/>
        </w:rPr>
        <w:t xml:space="preserve"> региона</w:t>
      </w:r>
      <w:r w:rsidRPr="00AA1383">
        <w:rPr>
          <w:rFonts w:cs="Times New Roman"/>
          <w:b w:val="0"/>
          <w:szCs w:val="28"/>
        </w:rPr>
        <w:t>.</w:t>
      </w:r>
    </w:p>
    <w:p w:rsidR="005D044D" w:rsidRPr="00AA1383" w:rsidRDefault="005D044D" w:rsidP="00543740">
      <w:pPr>
        <w:pStyle w:val="3"/>
        <w:jc w:val="both"/>
        <w:rPr>
          <w:rFonts w:cs="Times New Roman"/>
          <w:b w:val="0"/>
          <w:szCs w:val="28"/>
        </w:rPr>
      </w:pPr>
      <w:r w:rsidRPr="00AA1383">
        <w:rPr>
          <w:rFonts w:cs="Times New Roman"/>
          <w:b w:val="0"/>
          <w:szCs w:val="28"/>
        </w:rPr>
        <w:t xml:space="preserve">Задача 2. Совершенствование </w:t>
      </w:r>
      <w:r w:rsidR="003C68B5" w:rsidRPr="00AA1383">
        <w:rPr>
          <w:rFonts w:cs="Times New Roman"/>
          <w:b w:val="0"/>
          <w:szCs w:val="28"/>
        </w:rPr>
        <w:t xml:space="preserve">организации </w:t>
      </w:r>
      <w:r w:rsidRPr="00AA1383">
        <w:rPr>
          <w:rFonts w:cs="Times New Roman"/>
          <w:b w:val="0"/>
          <w:szCs w:val="28"/>
        </w:rPr>
        <w:t>и развитие научн</w:t>
      </w:r>
      <w:r w:rsidR="003C68B5" w:rsidRPr="00AA1383">
        <w:rPr>
          <w:rFonts w:cs="Times New Roman"/>
          <w:b w:val="0"/>
          <w:szCs w:val="28"/>
        </w:rPr>
        <w:t xml:space="preserve">ых и прикладных </w:t>
      </w:r>
      <w:r w:rsidRPr="00AA1383">
        <w:rPr>
          <w:rFonts w:cs="Times New Roman"/>
          <w:b w:val="0"/>
          <w:szCs w:val="28"/>
        </w:rPr>
        <w:t>исследова</w:t>
      </w:r>
      <w:r w:rsidR="003C68B5" w:rsidRPr="00AA1383">
        <w:rPr>
          <w:rFonts w:cs="Times New Roman"/>
          <w:b w:val="0"/>
          <w:szCs w:val="28"/>
        </w:rPr>
        <w:t>ний</w:t>
      </w:r>
      <w:r w:rsidRPr="00AA1383">
        <w:rPr>
          <w:rFonts w:cs="Times New Roman"/>
          <w:b w:val="0"/>
          <w:szCs w:val="28"/>
        </w:rPr>
        <w:t>.</w:t>
      </w:r>
    </w:p>
    <w:p w:rsidR="005D044D" w:rsidRPr="00AA1383" w:rsidRDefault="005D044D" w:rsidP="00543740">
      <w:pPr>
        <w:pStyle w:val="3"/>
        <w:jc w:val="both"/>
        <w:rPr>
          <w:rFonts w:cs="Times New Roman"/>
          <w:b w:val="0"/>
          <w:szCs w:val="28"/>
        </w:rPr>
      </w:pPr>
      <w:r w:rsidRPr="00AA1383">
        <w:rPr>
          <w:rFonts w:cs="Times New Roman"/>
          <w:b w:val="0"/>
          <w:szCs w:val="28"/>
        </w:rPr>
        <w:t>Задача 3. Совершенствование и развитие инновационной деятельности</w:t>
      </w:r>
      <w:r w:rsidR="00D0404A" w:rsidRPr="00AA1383">
        <w:rPr>
          <w:rFonts w:cs="Times New Roman"/>
          <w:b w:val="0"/>
          <w:szCs w:val="28"/>
        </w:rPr>
        <w:t>, напра</w:t>
      </w:r>
      <w:r w:rsidR="00D0404A" w:rsidRPr="00AA1383">
        <w:rPr>
          <w:rFonts w:cs="Times New Roman"/>
          <w:b w:val="0"/>
          <w:szCs w:val="28"/>
        </w:rPr>
        <w:t>в</w:t>
      </w:r>
      <w:r w:rsidR="00D0404A" w:rsidRPr="00AA1383">
        <w:rPr>
          <w:rFonts w:cs="Times New Roman"/>
          <w:b w:val="0"/>
          <w:szCs w:val="28"/>
        </w:rPr>
        <w:t>ленной на создание цифровой экономики в регионе</w:t>
      </w:r>
      <w:r w:rsidRPr="00AA1383">
        <w:rPr>
          <w:rFonts w:cs="Times New Roman"/>
          <w:b w:val="0"/>
          <w:szCs w:val="28"/>
        </w:rPr>
        <w:t>.</w:t>
      </w:r>
    </w:p>
    <w:p w:rsidR="005D044D" w:rsidRPr="00AA1383" w:rsidRDefault="005D044D" w:rsidP="00543740">
      <w:pPr>
        <w:pStyle w:val="3"/>
        <w:jc w:val="both"/>
        <w:rPr>
          <w:rFonts w:cs="Times New Roman"/>
          <w:b w:val="0"/>
          <w:szCs w:val="28"/>
        </w:rPr>
      </w:pPr>
      <w:r w:rsidRPr="00AA1383">
        <w:rPr>
          <w:rFonts w:cs="Times New Roman"/>
          <w:b w:val="0"/>
          <w:szCs w:val="28"/>
        </w:rPr>
        <w:t>Задача 4. Совершенствование организационной структуры университета и п</w:t>
      </w:r>
      <w:r w:rsidRPr="00AA1383">
        <w:rPr>
          <w:rFonts w:cs="Times New Roman"/>
          <w:b w:val="0"/>
          <w:szCs w:val="28"/>
        </w:rPr>
        <w:t>о</w:t>
      </w:r>
      <w:r w:rsidRPr="00AA1383">
        <w:rPr>
          <w:rFonts w:cs="Times New Roman"/>
          <w:b w:val="0"/>
          <w:szCs w:val="28"/>
        </w:rPr>
        <w:t>вышение эффективности управления.</w:t>
      </w:r>
    </w:p>
    <w:p w:rsidR="005D044D" w:rsidRPr="00AA1383" w:rsidRDefault="005D044D" w:rsidP="00543740">
      <w:pPr>
        <w:pStyle w:val="3"/>
        <w:jc w:val="both"/>
        <w:rPr>
          <w:rFonts w:cs="Times New Roman"/>
          <w:b w:val="0"/>
          <w:szCs w:val="28"/>
        </w:rPr>
      </w:pPr>
      <w:r w:rsidRPr="00AA1383">
        <w:rPr>
          <w:rFonts w:cs="Times New Roman"/>
          <w:b w:val="0"/>
          <w:szCs w:val="28"/>
        </w:rPr>
        <w:t>Задача 5. Развитие кадрового потенциала университета.</w:t>
      </w:r>
    </w:p>
    <w:p w:rsidR="005D044D" w:rsidRPr="00AA1383" w:rsidRDefault="005D044D" w:rsidP="00543740">
      <w:pPr>
        <w:pStyle w:val="3"/>
        <w:jc w:val="both"/>
        <w:rPr>
          <w:rFonts w:cs="Times New Roman"/>
          <w:b w:val="0"/>
          <w:szCs w:val="28"/>
        </w:rPr>
      </w:pPr>
      <w:r w:rsidRPr="00AA1383">
        <w:rPr>
          <w:rFonts w:cs="Times New Roman"/>
          <w:b w:val="0"/>
          <w:szCs w:val="28"/>
        </w:rPr>
        <w:t xml:space="preserve">Задача 6. </w:t>
      </w:r>
      <w:r w:rsidR="00A76285" w:rsidRPr="00AA1383">
        <w:rPr>
          <w:rFonts w:cs="Times New Roman"/>
          <w:b w:val="0"/>
          <w:szCs w:val="28"/>
        </w:rPr>
        <w:t>Р</w:t>
      </w:r>
      <w:r w:rsidRPr="00AA1383">
        <w:rPr>
          <w:rFonts w:cs="Times New Roman"/>
          <w:b w:val="0"/>
          <w:szCs w:val="28"/>
        </w:rPr>
        <w:t xml:space="preserve">азвитие </w:t>
      </w:r>
      <w:r w:rsidR="002D6094" w:rsidRPr="00AA1383">
        <w:rPr>
          <w:rFonts w:cs="Times New Roman"/>
          <w:b w:val="0"/>
          <w:szCs w:val="28"/>
        </w:rPr>
        <w:t>академической</w:t>
      </w:r>
      <w:r w:rsidRPr="00AA1383">
        <w:rPr>
          <w:rFonts w:cs="Times New Roman"/>
          <w:b w:val="0"/>
          <w:szCs w:val="28"/>
        </w:rPr>
        <w:t xml:space="preserve"> мобильности</w:t>
      </w:r>
      <w:r w:rsidR="00D0404A" w:rsidRPr="00AA1383">
        <w:rPr>
          <w:rFonts w:cs="Times New Roman"/>
          <w:b w:val="0"/>
          <w:szCs w:val="28"/>
        </w:rPr>
        <w:t xml:space="preserve"> обучающихся и научно-педагогических работников</w:t>
      </w:r>
      <w:r w:rsidRPr="00AA1383">
        <w:rPr>
          <w:rFonts w:cs="Times New Roman"/>
          <w:b w:val="0"/>
          <w:szCs w:val="28"/>
        </w:rPr>
        <w:t>.</w:t>
      </w:r>
    </w:p>
    <w:p w:rsidR="005D044D" w:rsidRPr="00AA1383" w:rsidRDefault="005D044D" w:rsidP="00543740">
      <w:pPr>
        <w:pStyle w:val="3"/>
        <w:jc w:val="both"/>
        <w:rPr>
          <w:rFonts w:cs="Times New Roman"/>
          <w:b w:val="0"/>
          <w:szCs w:val="28"/>
        </w:rPr>
      </w:pPr>
      <w:r w:rsidRPr="00AA1383">
        <w:rPr>
          <w:rFonts w:cs="Times New Roman"/>
          <w:b w:val="0"/>
          <w:szCs w:val="28"/>
        </w:rPr>
        <w:t>Задача 7. Развитие</w:t>
      </w:r>
      <w:r w:rsidR="002D6094" w:rsidRPr="00AA1383">
        <w:rPr>
          <w:rFonts w:cs="Times New Roman"/>
          <w:b w:val="0"/>
          <w:szCs w:val="28"/>
        </w:rPr>
        <w:t>,</w:t>
      </w:r>
      <w:r w:rsidRPr="00AA1383">
        <w:rPr>
          <w:rFonts w:cs="Times New Roman"/>
          <w:b w:val="0"/>
          <w:szCs w:val="28"/>
        </w:rPr>
        <w:t xml:space="preserve"> модернизация</w:t>
      </w:r>
      <w:r w:rsidR="002D6094" w:rsidRPr="00AA1383">
        <w:rPr>
          <w:rFonts w:cs="Times New Roman"/>
          <w:b w:val="0"/>
          <w:szCs w:val="28"/>
        </w:rPr>
        <w:t xml:space="preserve"> и укрепление</w:t>
      </w:r>
      <w:r w:rsidRPr="00AA1383">
        <w:rPr>
          <w:rFonts w:cs="Times New Roman"/>
          <w:b w:val="0"/>
          <w:szCs w:val="28"/>
        </w:rPr>
        <w:t xml:space="preserve"> инфраструктуры</w:t>
      </w:r>
      <w:r w:rsidR="00D0404A" w:rsidRPr="00AA1383">
        <w:rPr>
          <w:rFonts w:cs="Times New Roman"/>
          <w:b w:val="0"/>
          <w:szCs w:val="28"/>
        </w:rPr>
        <w:t xml:space="preserve"> университета</w:t>
      </w:r>
      <w:r w:rsidRPr="00AA1383">
        <w:rPr>
          <w:rFonts w:cs="Times New Roman"/>
          <w:b w:val="0"/>
          <w:szCs w:val="28"/>
        </w:rPr>
        <w:t>.</w:t>
      </w:r>
    </w:p>
    <w:p w:rsidR="005D044D" w:rsidRPr="00AA1383" w:rsidRDefault="005D044D" w:rsidP="00543740">
      <w:pPr>
        <w:pStyle w:val="3"/>
        <w:jc w:val="both"/>
        <w:rPr>
          <w:rFonts w:cs="Times New Roman"/>
          <w:b w:val="0"/>
          <w:szCs w:val="28"/>
        </w:rPr>
      </w:pPr>
      <w:bookmarkStart w:id="10" w:name="_Toc346196531"/>
      <w:r w:rsidRPr="00AA1383">
        <w:rPr>
          <w:rFonts w:cs="Times New Roman"/>
          <w:b w:val="0"/>
          <w:szCs w:val="28"/>
        </w:rPr>
        <w:t xml:space="preserve">Задача 8. Создание </w:t>
      </w:r>
      <w:r w:rsidR="00D0404A" w:rsidRPr="00AA1383">
        <w:rPr>
          <w:rFonts w:cs="Times New Roman"/>
          <w:b w:val="0"/>
          <w:szCs w:val="28"/>
        </w:rPr>
        <w:t xml:space="preserve">комфортных </w:t>
      </w:r>
      <w:r w:rsidRPr="00AA1383">
        <w:rPr>
          <w:rFonts w:cs="Times New Roman"/>
          <w:b w:val="0"/>
          <w:szCs w:val="28"/>
        </w:rPr>
        <w:t xml:space="preserve"> социальных </w:t>
      </w:r>
      <w:r w:rsidR="00D0404A" w:rsidRPr="00AA1383">
        <w:rPr>
          <w:rFonts w:cs="Times New Roman"/>
          <w:b w:val="0"/>
          <w:szCs w:val="28"/>
        </w:rPr>
        <w:t xml:space="preserve">и бытовых </w:t>
      </w:r>
      <w:r w:rsidRPr="00AA1383">
        <w:rPr>
          <w:rFonts w:cs="Times New Roman"/>
          <w:b w:val="0"/>
          <w:szCs w:val="28"/>
        </w:rPr>
        <w:t>условий для жизни и деятельности преподавателей, сотрудников и студентов.</w:t>
      </w:r>
      <w:bookmarkEnd w:id="10"/>
    </w:p>
    <w:p w:rsidR="005D044D" w:rsidRPr="00AA1383" w:rsidRDefault="009266DC" w:rsidP="001D3E32">
      <w:pPr>
        <w:pStyle w:val="ConsPlusNormal"/>
        <w:widowControl/>
        <w:spacing w:line="276" w:lineRule="auto"/>
        <w:ind w:left="0" w:firstLine="824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Достижение социально-экономического эффекта для региона и выпо</w:t>
      </w:r>
      <w:r w:rsidRPr="00AA1383">
        <w:rPr>
          <w:rFonts w:ascii="Times New Roman" w:hAnsi="Times New Roman" w:cs="Times New Roman"/>
          <w:sz w:val="28"/>
          <w:szCs w:val="28"/>
        </w:rPr>
        <w:t>л</w:t>
      </w:r>
      <w:r w:rsidRPr="00AA1383">
        <w:rPr>
          <w:rFonts w:ascii="Times New Roman" w:hAnsi="Times New Roman" w:cs="Times New Roman"/>
          <w:sz w:val="28"/>
          <w:szCs w:val="28"/>
        </w:rPr>
        <w:t>нения поставленных задач будет осуществляться через выполнение комплекса мероприятий и ключевых инициатив, а именно:</w:t>
      </w:r>
    </w:p>
    <w:p w:rsidR="009266DC" w:rsidRPr="001D3E32" w:rsidRDefault="00DD56A2" w:rsidP="00543740">
      <w:pPr>
        <w:pStyle w:val="1"/>
        <w:rPr>
          <w:rFonts w:ascii="Times New Roman" w:hAnsi="Times New Roman" w:cs="Times New Roman"/>
          <w:color w:val="auto"/>
        </w:rPr>
      </w:pPr>
      <w:r w:rsidRPr="001D3E32">
        <w:rPr>
          <w:rFonts w:ascii="Times New Roman" w:hAnsi="Times New Roman" w:cs="Times New Roman"/>
          <w:color w:val="auto"/>
        </w:rPr>
        <w:t xml:space="preserve">2. </w:t>
      </w:r>
      <w:r w:rsidR="009266DC" w:rsidRPr="001D3E32">
        <w:rPr>
          <w:rFonts w:ascii="Times New Roman" w:hAnsi="Times New Roman" w:cs="Times New Roman"/>
          <w:color w:val="auto"/>
        </w:rPr>
        <w:t>Ключевые инициативы</w:t>
      </w:r>
    </w:p>
    <w:p w:rsidR="009266DC" w:rsidRPr="00AA1383" w:rsidRDefault="009266DC" w:rsidP="0054374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Ключевыми инициативами трансформации университета в университе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ский центр социального развития Ханты-Мансийского автономного округа – Югры являются:</w:t>
      </w:r>
    </w:p>
    <w:p w:rsidR="009266DC" w:rsidRPr="00AA1383" w:rsidRDefault="009266DC" w:rsidP="0054374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 xml:space="preserve">Создание институциональных подходов к формированию </w:t>
      </w:r>
      <w:r w:rsidR="00B018A3" w:rsidRPr="00AA1383">
        <w:rPr>
          <w:rFonts w:ascii="Times New Roman" w:hAnsi="Times New Roman" w:cs="Times New Roman"/>
          <w:sz w:val="28"/>
          <w:szCs w:val="28"/>
        </w:rPr>
        <w:t>современной</w:t>
      </w:r>
      <w:r w:rsidRPr="00AA1383">
        <w:rPr>
          <w:rFonts w:ascii="Times New Roman" w:hAnsi="Times New Roman" w:cs="Times New Roman"/>
          <w:sz w:val="28"/>
          <w:szCs w:val="28"/>
        </w:rPr>
        <w:t xml:space="preserve"> и</w:t>
      </w:r>
      <w:r w:rsidRPr="00AA1383">
        <w:rPr>
          <w:rFonts w:ascii="Times New Roman" w:hAnsi="Times New Roman" w:cs="Times New Roman"/>
          <w:sz w:val="28"/>
          <w:szCs w:val="28"/>
        </w:rPr>
        <w:t>н</w:t>
      </w:r>
      <w:r w:rsidRPr="00AA1383">
        <w:rPr>
          <w:rFonts w:ascii="Times New Roman" w:hAnsi="Times New Roman" w:cs="Times New Roman"/>
          <w:sz w:val="28"/>
          <w:szCs w:val="28"/>
        </w:rPr>
        <w:t>фраструктуры регионального университетского центра социального разв</w:t>
      </w:r>
      <w:r w:rsidRPr="00AA1383">
        <w:rPr>
          <w:rFonts w:ascii="Times New Roman" w:hAnsi="Times New Roman" w:cs="Times New Roman"/>
          <w:sz w:val="28"/>
          <w:szCs w:val="28"/>
        </w:rPr>
        <w:t>и</w:t>
      </w:r>
      <w:r w:rsidRPr="00AA1383">
        <w:rPr>
          <w:rFonts w:ascii="Times New Roman" w:hAnsi="Times New Roman" w:cs="Times New Roman"/>
          <w:sz w:val="28"/>
          <w:szCs w:val="28"/>
        </w:rPr>
        <w:t xml:space="preserve">тия, формированию привлекательной социальной среды, нового качества жизни для жителей 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AA13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6DC" w:rsidRPr="00AA1383" w:rsidRDefault="009266DC" w:rsidP="0054374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 xml:space="preserve">Переход </w:t>
      </w:r>
      <w:r w:rsidR="00B018A3" w:rsidRPr="00AA1383">
        <w:rPr>
          <w:rFonts w:ascii="Times New Roman" w:hAnsi="Times New Roman" w:cs="Times New Roman"/>
          <w:sz w:val="28"/>
          <w:szCs w:val="28"/>
        </w:rPr>
        <w:t>университета в новое качественное состояние</w:t>
      </w:r>
      <w:r w:rsidRPr="00AA1383">
        <w:rPr>
          <w:rFonts w:ascii="Times New Roman" w:hAnsi="Times New Roman" w:cs="Times New Roman"/>
          <w:sz w:val="28"/>
          <w:szCs w:val="28"/>
        </w:rPr>
        <w:t>,</w:t>
      </w:r>
      <w:r w:rsidR="00B018A3" w:rsidRPr="00AA1383">
        <w:rPr>
          <w:rFonts w:ascii="Times New Roman" w:hAnsi="Times New Roman" w:cs="Times New Roman"/>
          <w:sz w:val="28"/>
          <w:szCs w:val="28"/>
        </w:rPr>
        <w:t xml:space="preserve"> а именно в</w:t>
      </w:r>
      <w:r w:rsidRPr="00AA1383">
        <w:rPr>
          <w:rFonts w:ascii="Times New Roman" w:hAnsi="Times New Roman" w:cs="Times New Roman"/>
          <w:sz w:val="28"/>
          <w:szCs w:val="28"/>
        </w:rPr>
        <w:t xml:space="preserve"> реги</w:t>
      </w:r>
      <w:r w:rsidRPr="00AA1383">
        <w:rPr>
          <w:rFonts w:ascii="Times New Roman" w:hAnsi="Times New Roman" w:cs="Times New Roman"/>
          <w:sz w:val="28"/>
          <w:szCs w:val="28"/>
        </w:rPr>
        <w:t>о</w:t>
      </w:r>
      <w:r w:rsidRPr="00AA1383">
        <w:rPr>
          <w:rFonts w:ascii="Times New Roman" w:hAnsi="Times New Roman" w:cs="Times New Roman"/>
          <w:sz w:val="28"/>
          <w:szCs w:val="28"/>
        </w:rPr>
        <w:t>нальн</w:t>
      </w:r>
      <w:r w:rsidR="00B018A3" w:rsidRPr="00AA1383">
        <w:rPr>
          <w:rFonts w:ascii="Times New Roman" w:hAnsi="Times New Roman" w:cs="Times New Roman"/>
          <w:sz w:val="28"/>
          <w:szCs w:val="28"/>
        </w:rPr>
        <w:t>ый</w:t>
      </w:r>
      <w:r w:rsidRPr="00AA1383">
        <w:rPr>
          <w:rFonts w:ascii="Times New Roman" w:hAnsi="Times New Roman" w:cs="Times New Roman"/>
          <w:sz w:val="28"/>
          <w:szCs w:val="28"/>
        </w:rPr>
        <w:t xml:space="preserve"> университетск</w:t>
      </w:r>
      <w:r w:rsidR="00B018A3" w:rsidRPr="00AA1383">
        <w:rPr>
          <w:rFonts w:ascii="Times New Roman" w:hAnsi="Times New Roman" w:cs="Times New Roman"/>
          <w:sz w:val="28"/>
          <w:szCs w:val="28"/>
        </w:rPr>
        <w:t>ий</w:t>
      </w:r>
      <w:r w:rsidRPr="00AA138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018A3" w:rsidRPr="00AA1383">
        <w:rPr>
          <w:rFonts w:ascii="Times New Roman" w:hAnsi="Times New Roman" w:cs="Times New Roman"/>
          <w:sz w:val="28"/>
          <w:szCs w:val="28"/>
        </w:rPr>
        <w:t>,</w:t>
      </w:r>
      <w:r w:rsidRPr="00AA1383">
        <w:rPr>
          <w:rFonts w:ascii="Times New Roman" w:hAnsi="Times New Roman" w:cs="Times New Roman"/>
          <w:sz w:val="28"/>
          <w:szCs w:val="28"/>
        </w:rPr>
        <w:t xml:space="preserve"> обеспечивающ</w:t>
      </w:r>
      <w:r w:rsidR="00B018A3" w:rsidRPr="00AA1383">
        <w:rPr>
          <w:rFonts w:ascii="Times New Roman" w:hAnsi="Times New Roman" w:cs="Times New Roman"/>
          <w:sz w:val="28"/>
          <w:szCs w:val="28"/>
        </w:rPr>
        <w:t>ий</w:t>
      </w:r>
      <w:r w:rsidRPr="00AA1383">
        <w:rPr>
          <w:rFonts w:ascii="Times New Roman" w:hAnsi="Times New Roman" w:cs="Times New Roman"/>
          <w:sz w:val="28"/>
          <w:szCs w:val="28"/>
        </w:rPr>
        <w:t xml:space="preserve"> формирование реги</w:t>
      </w:r>
      <w:r w:rsidRPr="00AA1383">
        <w:rPr>
          <w:rFonts w:ascii="Times New Roman" w:hAnsi="Times New Roman" w:cs="Times New Roman"/>
          <w:sz w:val="28"/>
          <w:szCs w:val="28"/>
        </w:rPr>
        <w:t>о</w:t>
      </w:r>
      <w:r w:rsidRPr="00AA1383">
        <w:rPr>
          <w:rFonts w:ascii="Times New Roman" w:hAnsi="Times New Roman" w:cs="Times New Roman"/>
          <w:sz w:val="28"/>
          <w:szCs w:val="28"/>
        </w:rPr>
        <w:t>нальной экономики знаний и эффективных коммуникаций общества, бизн</w:t>
      </w:r>
      <w:r w:rsidRPr="00AA1383">
        <w:rPr>
          <w:rFonts w:ascii="Times New Roman" w:hAnsi="Times New Roman" w:cs="Times New Roman"/>
          <w:sz w:val="28"/>
          <w:szCs w:val="28"/>
        </w:rPr>
        <w:t>е</w:t>
      </w:r>
      <w:r w:rsidRPr="00AA1383">
        <w:rPr>
          <w:rFonts w:ascii="Times New Roman" w:hAnsi="Times New Roman" w:cs="Times New Roman"/>
          <w:sz w:val="28"/>
          <w:szCs w:val="28"/>
        </w:rPr>
        <w:t>са и власти.</w:t>
      </w:r>
    </w:p>
    <w:p w:rsidR="009266DC" w:rsidRPr="00AA1383" w:rsidRDefault="009266DC" w:rsidP="0054374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Поиск и реализация новых подходов в высшем образовании</w:t>
      </w:r>
      <w:r w:rsidR="00F5422F" w:rsidRPr="00AA1383">
        <w:rPr>
          <w:rFonts w:ascii="Times New Roman" w:hAnsi="Times New Roman" w:cs="Times New Roman"/>
          <w:sz w:val="28"/>
          <w:szCs w:val="28"/>
        </w:rPr>
        <w:t>,</w:t>
      </w:r>
      <w:r w:rsidRPr="00AA1383">
        <w:rPr>
          <w:rFonts w:ascii="Times New Roman" w:hAnsi="Times New Roman" w:cs="Times New Roman"/>
          <w:sz w:val="28"/>
          <w:szCs w:val="28"/>
        </w:rPr>
        <w:t xml:space="preserve"> направленных на развитие предпринимательских компетенций обучающихся, соотнесе</w:t>
      </w:r>
      <w:r w:rsidRPr="00AA1383">
        <w:rPr>
          <w:rFonts w:ascii="Times New Roman" w:hAnsi="Times New Roman" w:cs="Times New Roman"/>
          <w:sz w:val="28"/>
          <w:szCs w:val="28"/>
        </w:rPr>
        <w:t>н</w:t>
      </w:r>
      <w:r w:rsidRPr="00AA1383">
        <w:rPr>
          <w:rFonts w:ascii="Times New Roman" w:hAnsi="Times New Roman" w:cs="Times New Roman"/>
          <w:sz w:val="28"/>
          <w:szCs w:val="28"/>
        </w:rPr>
        <w:t xml:space="preserve">ных с запросами предприятий малого и среднего бизнеса, некоммерческих </w:t>
      </w:r>
      <w:r w:rsidRPr="00AA138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и других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стейкхолдеров</w:t>
      </w:r>
      <w:proofErr w:type="spellEnd"/>
      <w:r w:rsidR="00F5422F" w:rsidRPr="00AA1383">
        <w:rPr>
          <w:rFonts w:ascii="Times New Roman" w:hAnsi="Times New Roman" w:cs="Times New Roman"/>
          <w:sz w:val="28"/>
          <w:szCs w:val="28"/>
        </w:rPr>
        <w:t>,</w:t>
      </w:r>
      <w:r w:rsidRPr="00AA1383">
        <w:rPr>
          <w:rFonts w:ascii="Times New Roman" w:hAnsi="Times New Roman" w:cs="Times New Roman"/>
          <w:sz w:val="28"/>
          <w:szCs w:val="28"/>
        </w:rPr>
        <w:t xml:space="preserve"> для создания условий инициации </w:t>
      </w:r>
      <w:r w:rsidR="00B018A3" w:rsidRPr="00AA138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B018A3" w:rsidRPr="00AA1383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="00B018A3" w:rsidRPr="00AA1383">
        <w:rPr>
          <w:rFonts w:ascii="Times New Roman" w:hAnsi="Times New Roman" w:cs="Times New Roman"/>
          <w:sz w:val="28"/>
          <w:szCs w:val="28"/>
        </w:rPr>
        <w:t xml:space="preserve"> </w:t>
      </w:r>
      <w:r w:rsidRPr="00AA1383">
        <w:rPr>
          <w:rFonts w:ascii="Times New Roman" w:hAnsi="Times New Roman" w:cs="Times New Roman"/>
          <w:sz w:val="28"/>
          <w:szCs w:val="28"/>
        </w:rPr>
        <w:t xml:space="preserve">совместных бизнес проектов и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 xml:space="preserve">, в том числе в сфере социального предпринимательства; </w:t>
      </w:r>
    </w:p>
    <w:p w:rsidR="009266DC" w:rsidRPr="00AA1383" w:rsidRDefault="009266DC" w:rsidP="0054374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Создание условий для реализации принципов обучения в течение жизни (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>) и бережливого производства для населения региона, формирования нового качества человеческого капитала и повышение его конкурентоспособности.</w:t>
      </w:r>
    </w:p>
    <w:p w:rsidR="009266DC" w:rsidRPr="00EA33E3" w:rsidRDefault="00DD56A2" w:rsidP="00543740">
      <w:pPr>
        <w:pStyle w:val="1"/>
        <w:spacing w:before="120" w:after="240"/>
        <w:contextualSpacing/>
        <w:rPr>
          <w:rFonts w:ascii="Times New Roman" w:hAnsi="Times New Roman" w:cs="Times New Roman"/>
          <w:color w:val="auto"/>
        </w:rPr>
      </w:pPr>
      <w:bookmarkStart w:id="11" w:name="_Toc494269246"/>
      <w:r w:rsidRPr="00EA33E3">
        <w:rPr>
          <w:rFonts w:ascii="Times New Roman" w:hAnsi="Times New Roman" w:cs="Times New Roman"/>
          <w:color w:val="auto"/>
        </w:rPr>
        <w:t xml:space="preserve">3. </w:t>
      </w:r>
      <w:r w:rsidR="009266DC" w:rsidRPr="00EA33E3">
        <w:rPr>
          <w:rFonts w:ascii="Times New Roman" w:hAnsi="Times New Roman" w:cs="Times New Roman"/>
          <w:color w:val="auto"/>
        </w:rPr>
        <w:t>Мероприятия  программы трансформации  и ключевые эффекты от их реализации</w:t>
      </w:r>
      <w:bookmarkEnd w:id="11"/>
    </w:p>
    <w:p w:rsidR="009266DC" w:rsidRPr="00AA1383" w:rsidRDefault="009266DC" w:rsidP="00EA33E3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Для выполнения «Задачи 1» будут выполнены следующие мероприятия:</w:t>
      </w:r>
    </w:p>
    <w:p w:rsidR="009266DC" w:rsidRPr="00AA1383" w:rsidRDefault="009266DC" w:rsidP="00EA33E3">
      <w:pPr>
        <w:pStyle w:val="3"/>
        <w:numPr>
          <w:ilvl w:val="0"/>
          <w:numId w:val="46"/>
        </w:numPr>
        <w:spacing w:before="0"/>
        <w:ind w:left="0" w:firstLine="709"/>
        <w:contextualSpacing/>
        <w:jc w:val="both"/>
        <w:rPr>
          <w:rFonts w:cs="Times New Roman"/>
          <w:b w:val="0"/>
          <w:szCs w:val="28"/>
        </w:rPr>
      </w:pPr>
      <w:bookmarkStart w:id="12" w:name="_Toc494269247"/>
      <w:r w:rsidRPr="00AA1383">
        <w:rPr>
          <w:rFonts w:cs="Times New Roman"/>
          <w:b w:val="0"/>
          <w:szCs w:val="28"/>
        </w:rPr>
        <w:t>Разработка и реализация проектно-ориентированных образовательных программ на основе междисциплинарного подхода, форм</w:t>
      </w:r>
      <w:r w:rsidRPr="00AA1383">
        <w:rPr>
          <w:rFonts w:cs="Times New Roman"/>
          <w:b w:val="0"/>
          <w:szCs w:val="28"/>
        </w:rPr>
        <w:t>и</w:t>
      </w:r>
      <w:r w:rsidRPr="00AA1383">
        <w:rPr>
          <w:rFonts w:cs="Times New Roman"/>
          <w:b w:val="0"/>
          <w:szCs w:val="28"/>
        </w:rPr>
        <w:t>рующих опережающие компетенции, в том числе по социальному предприн</w:t>
      </w:r>
      <w:r w:rsidRPr="00AA1383">
        <w:rPr>
          <w:rFonts w:cs="Times New Roman"/>
          <w:b w:val="0"/>
          <w:szCs w:val="28"/>
        </w:rPr>
        <w:t>и</w:t>
      </w:r>
      <w:r w:rsidRPr="00AA1383">
        <w:rPr>
          <w:rFonts w:cs="Times New Roman"/>
          <w:b w:val="0"/>
          <w:szCs w:val="28"/>
        </w:rPr>
        <w:t>мательству и управлению социальными проектами.</w:t>
      </w:r>
      <w:bookmarkEnd w:id="12"/>
    </w:p>
    <w:p w:rsidR="009266DC" w:rsidRPr="00AA1383" w:rsidRDefault="009266DC" w:rsidP="00EA33E3">
      <w:pPr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В рамках реализации данного мероприятия ключевыми результатами б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дут:</w:t>
      </w:r>
    </w:p>
    <w:p w:rsidR="009266DC" w:rsidRPr="00AA1383" w:rsidRDefault="009266DC" w:rsidP="00EA33E3">
      <w:pPr>
        <w:pStyle w:val="a3"/>
        <w:numPr>
          <w:ilvl w:val="0"/>
          <w:numId w:val="41"/>
        </w:numPr>
        <w:tabs>
          <w:tab w:val="left" w:pos="851"/>
          <w:tab w:val="left" w:pos="1134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проектно-ориентированных образовательных программ. </w:t>
      </w:r>
    </w:p>
    <w:p w:rsidR="009266DC" w:rsidRPr="00AA1383" w:rsidRDefault="009266DC" w:rsidP="00EA33E3">
      <w:pPr>
        <w:pStyle w:val="a3"/>
        <w:numPr>
          <w:ilvl w:val="0"/>
          <w:numId w:val="41"/>
        </w:numPr>
        <w:tabs>
          <w:tab w:val="left" w:pos="851"/>
          <w:tab w:val="left" w:pos="1134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Привлечение в университет абитуриентов с высоким уровнем подготовки (высокими баллами ЕГЭ).</w:t>
      </w:r>
    </w:p>
    <w:p w:rsidR="009266DC" w:rsidRPr="00AA1383" w:rsidRDefault="009266DC" w:rsidP="00EA33E3">
      <w:pPr>
        <w:pStyle w:val="a3"/>
        <w:numPr>
          <w:ilvl w:val="0"/>
          <w:numId w:val="41"/>
        </w:numPr>
        <w:tabs>
          <w:tab w:val="left" w:pos="851"/>
          <w:tab w:val="left" w:pos="1134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</w:t>
      </w:r>
      <w:proofErr w:type="gramStart"/>
      <w:r w:rsidRPr="00AA138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 юридическими и ф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зическими лицами.</w:t>
      </w:r>
    </w:p>
    <w:p w:rsidR="009266DC" w:rsidRPr="00AA1383" w:rsidRDefault="009266DC" w:rsidP="00EA33E3">
      <w:pPr>
        <w:pStyle w:val="a3"/>
        <w:numPr>
          <w:ilvl w:val="0"/>
          <w:numId w:val="41"/>
        </w:numPr>
        <w:tabs>
          <w:tab w:val="left" w:pos="851"/>
          <w:tab w:val="left" w:pos="1134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Повышение качества трудоустройства выпускников, способных к организ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ции собственного бизнеса.</w:t>
      </w:r>
    </w:p>
    <w:p w:rsidR="009266DC" w:rsidRPr="00AA1383" w:rsidRDefault="009266DC" w:rsidP="00EA33E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Ключевым эффектом от реализации мероприятия станет повышение ре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тинга университета как образовательной организации, способствующей пов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шению качества социально-экономических проектов реализуемых </w:t>
      </w:r>
      <w:proofErr w:type="gramStart"/>
      <w:r w:rsidRPr="00AA138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A1383">
        <w:rPr>
          <w:rFonts w:ascii="Times New Roman" w:eastAsia="Times New Roman" w:hAnsi="Times New Roman" w:cs="Times New Roman"/>
          <w:sz w:val="28"/>
          <w:szCs w:val="28"/>
        </w:rPr>
        <w:t>Ханты-Мансийском</w:t>
      </w:r>
      <w:proofErr w:type="gramEnd"/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автономном округе – Югре.</w:t>
      </w:r>
    </w:p>
    <w:p w:rsidR="009266DC" w:rsidRPr="00AA1383" w:rsidRDefault="009266DC" w:rsidP="00EA33E3">
      <w:pPr>
        <w:pStyle w:val="a3"/>
        <w:keepNext/>
        <w:keepLines/>
        <w:numPr>
          <w:ilvl w:val="0"/>
          <w:numId w:val="46"/>
        </w:numPr>
        <w:tabs>
          <w:tab w:val="left" w:pos="436"/>
          <w:tab w:val="left" w:pos="1134"/>
        </w:tabs>
        <w:spacing w:after="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494269248"/>
      <w:r w:rsidRPr="00AA1383">
        <w:rPr>
          <w:rFonts w:ascii="Times New Roman" w:eastAsia="Times New Roman" w:hAnsi="Times New Roman" w:cs="Times New Roman"/>
          <w:sz w:val="28"/>
          <w:szCs w:val="28"/>
        </w:rPr>
        <w:t>Создание совместных научно-образовательных стру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тур с региональными, российскими и иностранными вузами-партнерами, пр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изводственными компаниями и научными центрами для реализации совмес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ных образовательных программ</w:t>
      </w:r>
      <w:bookmarkEnd w:id="13"/>
    </w:p>
    <w:p w:rsidR="009266DC" w:rsidRPr="00AA1383" w:rsidRDefault="009266DC" w:rsidP="00EA33E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В рамках реализации данного мероприятия ключевыми результатами б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дут:</w:t>
      </w:r>
    </w:p>
    <w:p w:rsidR="009266DC" w:rsidRPr="00AA1383" w:rsidRDefault="009266DC" w:rsidP="00EA33E3">
      <w:pPr>
        <w:pStyle w:val="a3"/>
        <w:numPr>
          <w:ilvl w:val="0"/>
          <w:numId w:val="4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Заключение партнерских соглашений по реализации сетевых образовател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ных программ.</w:t>
      </w:r>
    </w:p>
    <w:p w:rsidR="009266DC" w:rsidRPr="00AA1383" w:rsidRDefault="009266DC" w:rsidP="00EA33E3">
      <w:pPr>
        <w:pStyle w:val="a3"/>
        <w:numPr>
          <w:ilvl w:val="0"/>
          <w:numId w:val="47"/>
        </w:numPr>
        <w:tabs>
          <w:tab w:val="left" w:pos="436"/>
          <w:tab w:val="left" w:pos="1134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Увеличение числа обучающихся и сотрудников Университета</w:t>
      </w:r>
      <w:r w:rsidR="00EA33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участву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щих в выполнении  совместных социально-экономических и научных пр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ектов.</w:t>
      </w:r>
    </w:p>
    <w:p w:rsidR="009266DC" w:rsidRPr="00AA1383" w:rsidRDefault="009266DC" w:rsidP="00EA33E3">
      <w:pPr>
        <w:pStyle w:val="a3"/>
        <w:numPr>
          <w:ilvl w:val="0"/>
          <w:numId w:val="47"/>
        </w:numPr>
        <w:tabs>
          <w:tab w:val="left" w:pos="851"/>
          <w:tab w:val="left" w:pos="1134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Увеличение числа студентов, магистров, аспирантов и преподавателей ун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верситета, участвующих в программах академической мобильности. </w:t>
      </w:r>
    </w:p>
    <w:p w:rsidR="009266DC" w:rsidRPr="00AA1383" w:rsidRDefault="009266DC" w:rsidP="00EA33E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Ключевым эффектом от реализации мероприятия будет повышение кач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ства реализации проектно-ориентированных образовательных программ. </w:t>
      </w:r>
    </w:p>
    <w:p w:rsidR="009266DC" w:rsidRPr="00AA1383" w:rsidRDefault="009266DC" w:rsidP="00EA33E3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1383">
        <w:rPr>
          <w:rFonts w:ascii="Times New Roman" w:hAnsi="Times New Roman" w:cs="Times New Roman"/>
          <w:color w:val="auto"/>
          <w:sz w:val="28"/>
          <w:szCs w:val="28"/>
        </w:rPr>
        <w:t xml:space="preserve">Для выполнения «Задачи 2», направленной на  </w:t>
      </w:r>
      <w:r w:rsidRPr="00AA1383">
        <w:rPr>
          <w:rFonts w:ascii="Times New Roman" w:hAnsi="Times New Roman" w:cs="Times New Roman"/>
          <w:sz w:val="28"/>
          <w:szCs w:val="28"/>
        </w:rPr>
        <w:t>создание центров комп</w:t>
      </w:r>
      <w:r w:rsidRPr="00AA1383">
        <w:rPr>
          <w:rFonts w:ascii="Times New Roman" w:hAnsi="Times New Roman" w:cs="Times New Roman"/>
          <w:sz w:val="28"/>
          <w:szCs w:val="28"/>
        </w:rPr>
        <w:t>е</w:t>
      </w:r>
      <w:r w:rsidRPr="00AA1383">
        <w:rPr>
          <w:rFonts w:ascii="Times New Roman" w:hAnsi="Times New Roman" w:cs="Times New Roman"/>
          <w:sz w:val="28"/>
          <w:szCs w:val="28"/>
        </w:rPr>
        <w:t>тенций, социальных сервисов, актуализацию тематик приоритетных научных исследований и разработок на базе университета, соответствующих задачам Стратегии социально-экономического развития Ханты-Мансийского автоно</w:t>
      </w:r>
      <w:r w:rsidRPr="00AA1383">
        <w:rPr>
          <w:rFonts w:ascii="Times New Roman" w:hAnsi="Times New Roman" w:cs="Times New Roman"/>
          <w:sz w:val="28"/>
          <w:szCs w:val="28"/>
        </w:rPr>
        <w:t>м</w:t>
      </w:r>
      <w:r w:rsidRPr="00AA1383">
        <w:rPr>
          <w:rFonts w:ascii="Times New Roman" w:hAnsi="Times New Roman" w:cs="Times New Roman"/>
          <w:sz w:val="28"/>
          <w:szCs w:val="28"/>
        </w:rPr>
        <w:t>ного округа – Югры до 2020 и на период до 2030 г., Стратегии научно-технологического развития Российской Федерации до 2035 г.</w:t>
      </w:r>
      <w:r w:rsidRPr="00AA1383">
        <w:rPr>
          <w:rFonts w:ascii="Times New Roman" w:hAnsi="Times New Roman" w:cs="Times New Roman"/>
          <w:color w:val="auto"/>
          <w:sz w:val="28"/>
          <w:szCs w:val="28"/>
        </w:rPr>
        <w:t>, будут выполнены следующие мероприятия:</w:t>
      </w:r>
    </w:p>
    <w:p w:rsidR="009266DC" w:rsidRPr="00AA1383" w:rsidRDefault="009266DC" w:rsidP="00EA33E3">
      <w:pPr>
        <w:pStyle w:val="3"/>
        <w:numPr>
          <w:ilvl w:val="0"/>
          <w:numId w:val="46"/>
        </w:numPr>
        <w:spacing w:before="0"/>
        <w:ind w:left="0" w:firstLine="709"/>
        <w:contextualSpacing/>
        <w:jc w:val="both"/>
        <w:rPr>
          <w:rFonts w:cs="Times New Roman"/>
          <w:b w:val="0"/>
          <w:szCs w:val="28"/>
        </w:rPr>
      </w:pPr>
      <w:bookmarkStart w:id="14" w:name="_Toc494269249"/>
      <w:r w:rsidRPr="00AA1383">
        <w:rPr>
          <w:rFonts w:cs="Times New Roman"/>
          <w:b w:val="0"/>
          <w:szCs w:val="28"/>
        </w:rPr>
        <w:t>Разработка и реализация научно-образовательных и научно-исследовательских проектов.</w:t>
      </w:r>
      <w:bookmarkEnd w:id="14"/>
    </w:p>
    <w:p w:rsidR="009266DC" w:rsidRPr="00AA1383" w:rsidRDefault="009266DC" w:rsidP="00EA33E3">
      <w:pPr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В рамках реализации данного мероприятия ключевыми результатами б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дут:</w:t>
      </w:r>
    </w:p>
    <w:p w:rsidR="009266DC" w:rsidRPr="00AA1383" w:rsidRDefault="009266DC" w:rsidP="00EA33E3">
      <w:pPr>
        <w:pStyle w:val="14"/>
        <w:numPr>
          <w:ilvl w:val="0"/>
          <w:numId w:val="44"/>
        </w:numPr>
        <w:shd w:val="clear" w:color="auto" w:fill="auto"/>
        <w:spacing w:before="0" w:line="276" w:lineRule="auto"/>
        <w:ind w:left="426" w:right="40" w:hanging="426"/>
        <w:contextualSpacing/>
        <w:jc w:val="both"/>
        <w:rPr>
          <w:sz w:val="28"/>
          <w:szCs w:val="28"/>
        </w:rPr>
      </w:pPr>
      <w:r w:rsidRPr="00AA1383">
        <w:rPr>
          <w:sz w:val="28"/>
          <w:szCs w:val="28"/>
        </w:rPr>
        <w:t>Привлечение и закрепление талантливой молодежи, молодых ученых в университете и в регионе.</w:t>
      </w:r>
    </w:p>
    <w:p w:rsidR="009266DC" w:rsidRPr="00AA1383" w:rsidRDefault="009266DC" w:rsidP="00EA33E3">
      <w:pPr>
        <w:pStyle w:val="14"/>
        <w:numPr>
          <w:ilvl w:val="0"/>
          <w:numId w:val="44"/>
        </w:numPr>
        <w:shd w:val="clear" w:color="auto" w:fill="auto"/>
        <w:spacing w:before="0" w:line="276" w:lineRule="auto"/>
        <w:ind w:left="426" w:right="40" w:hanging="426"/>
        <w:contextualSpacing/>
        <w:jc w:val="both"/>
        <w:rPr>
          <w:sz w:val="28"/>
          <w:szCs w:val="28"/>
        </w:rPr>
      </w:pPr>
      <w:r w:rsidRPr="00AA1383">
        <w:rPr>
          <w:sz w:val="28"/>
          <w:szCs w:val="28"/>
        </w:rPr>
        <w:t>Внедрение результатов научных исследований в практическую деятел</w:t>
      </w:r>
      <w:r w:rsidRPr="00AA1383">
        <w:rPr>
          <w:sz w:val="28"/>
          <w:szCs w:val="28"/>
        </w:rPr>
        <w:t>ь</w:t>
      </w:r>
      <w:r w:rsidRPr="00AA1383">
        <w:rPr>
          <w:sz w:val="28"/>
          <w:szCs w:val="28"/>
        </w:rPr>
        <w:t>ность предприятий социально-экономической сферы округа.</w:t>
      </w:r>
    </w:p>
    <w:p w:rsidR="009266DC" w:rsidRPr="00AA1383" w:rsidRDefault="009266DC" w:rsidP="00EA33E3">
      <w:pPr>
        <w:pStyle w:val="a3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Повышение доходов университета от реализации социально-экономических и научных проектов, выполнения научных исследований и работ.</w:t>
      </w:r>
    </w:p>
    <w:p w:rsidR="009266DC" w:rsidRPr="00AA1383" w:rsidRDefault="009266DC" w:rsidP="00EA33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Ключевым эффектом от реализации мероприятия будет увеличение дох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дов университета от инициативных научных исследований и разработок </w:t>
      </w:r>
      <w:proofErr w:type="gramStart"/>
      <w:r w:rsidRPr="00AA1383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гиональных </w:t>
      </w:r>
      <w:proofErr w:type="spellStart"/>
      <w:r w:rsidRPr="00AA1383">
        <w:rPr>
          <w:rFonts w:ascii="Times New Roman" w:eastAsia="Times New Roman" w:hAnsi="Times New Roman" w:cs="Times New Roman"/>
          <w:sz w:val="28"/>
          <w:szCs w:val="28"/>
        </w:rPr>
        <w:t>стейкхолдеров</w:t>
      </w:r>
      <w:proofErr w:type="spellEnd"/>
      <w:r w:rsidRPr="00AA1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66DC" w:rsidRPr="00AA1383" w:rsidRDefault="009266DC" w:rsidP="00EA33E3">
      <w:pPr>
        <w:pStyle w:val="3"/>
        <w:numPr>
          <w:ilvl w:val="0"/>
          <w:numId w:val="46"/>
        </w:numPr>
        <w:spacing w:before="0"/>
        <w:ind w:left="0" w:firstLine="709"/>
        <w:contextualSpacing/>
        <w:jc w:val="both"/>
        <w:rPr>
          <w:rFonts w:cs="Times New Roman"/>
          <w:b w:val="0"/>
          <w:szCs w:val="28"/>
        </w:rPr>
      </w:pPr>
      <w:bookmarkStart w:id="15" w:name="_Toc494269250"/>
      <w:r w:rsidRPr="00AA1383">
        <w:rPr>
          <w:rFonts w:eastAsia="Times New Roman" w:cs="Times New Roman"/>
          <w:b w:val="0"/>
          <w:szCs w:val="28"/>
        </w:rPr>
        <w:t>Создание центров компетенций по социально-экономическому, педагогическому, техническому</w:t>
      </w:r>
      <w:r w:rsidR="00E77AE8" w:rsidRPr="00AA1383">
        <w:rPr>
          <w:rFonts w:eastAsia="Times New Roman" w:cs="Times New Roman"/>
          <w:b w:val="0"/>
          <w:szCs w:val="28"/>
        </w:rPr>
        <w:t>,</w:t>
      </w:r>
      <w:r w:rsidRPr="00AA1383">
        <w:rPr>
          <w:rFonts w:eastAsia="Times New Roman" w:cs="Times New Roman"/>
          <w:b w:val="0"/>
          <w:szCs w:val="28"/>
        </w:rPr>
        <w:t xml:space="preserve"> естественно - научному и другим направлениям.</w:t>
      </w:r>
      <w:bookmarkEnd w:id="15"/>
    </w:p>
    <w:p w:rsidR="009266DC" w:rsidRPr="00AA1383" w:rsidRDefault="009266DC" w:rsidP="00EA33E3">
      <w:pPr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В рамках реализации данного мероприятия ключевыми результатами б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дут:</w:t>
      </w:r>
    </w:p>
    <w:p w:rsidR="009266DC" w:rsidRPr="00AA1383" w:rsidRDefault="009266DC" w:rsidP="00EA33E3">
      <w:pPr>
        <w:pStyle w:val="a3"/>
        <w:numPr>
          <w:ilvl w:val="0"/>
          <w:numId w:val="4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Увеличение количества образовательных программ</w:t>
      </w:r>
      <w:r w:rsidR="00EA33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содержащих модули (дисциплины) по социальному предпринимательству.</w:t>
      </w:r>
    </w:p>
    <w:p w:rsidR="009266DC" w:rsidRPr="00AA1383" w:rsidRDefault="009266DC" w:rsidP="00EA33E3">
      <w:pPr>
        <w:pStyle w:val="a3"/>
        <w:numPr>
          <w:ilvl w:val="0"/>
          <w:numId w:val="4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Увеличение количества слушателей по программам дополнительного обр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зования, в том числе по программам социального предпринимательства.</w:t>
      </w:r>
    </w:p>
    <w:p w:rsidR="009266DC" w:rsidRPr="00AA1383" w:rsidRDefault="009266DC" w:rsidP="00EA33E3">
      <w:pPr>
        <w:pStyle w:val="a3"/>
        <w:numPr>
          <w:ilvl w:val="0"/>
          <w:numId w:val="42"/>
        </w:numPr>
        <w:tabs>
          <w:tab w:val="left" w:pos="851"/>
          <w:tab w:val="left" w:pos="1134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качества социально-ориентированных проектов</w:t>
      </w:r>
      <w:r w:rsidR="00EA33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предлагаемых к реализации реализуемых на территории </w:t>
      </w:r>
      <w:r w:rsidRPr="00AA1383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66DC" w:rsidRPr="00AA1383" w:rsidRDefault="009266DC" w:rsidP="00EA33E3">
      <w:pPr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Ключевым эффектом от реализации мероприятия будет становление </w:t>
      </w:r>
      <w:r w:rsidR="00F8407B" w:rsidRPr="00AA1383">
        <w:rPr>
          <w:rFonts w:ascii="Times New Roman" w:eastAsia="Times New Roman" w:hAnsi="Times New Roman" w:cs="Times New Roman"/>
          <w:sz w:val="28"/>
          <w:szCs w:val="28"/>
        </w:rPr>
        <w:t>вуза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как университетского центра</w:t>
      </w:r>
      <w:r w:rsidR="00EA33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способствующего повышению качества социал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но-экономических проектов</w:t>
      </w:r>
      <w:r w:rsidR="00EA33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реализуемых </w:t>
      </w:r>
      <w:proofErr w:type="gramStart"/>
      <w:r w:rsidRPr="00AA138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A1383">
        <w:rPr>
          <w:rFonts w:ascii="Times New Roman" w:eastAsia="Times New Roman" w:hAnsi="Times New Roman" w:cs="Times New Roman"/>
          <w:sz w:val="28"/>
          <w:szCs w:val="28"/>
        </w:rPr>
        <w:t>Ханты-Мансийском</w:t>
      </w:r>
      <w:proofErr w:type="gramEnd"/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автономном округе – Югре, увеличению доли экономически активного населения региона, способного организовать собственное дело, реализовать  экономические и с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циальные проекты. </w:t>
      </w:r>
    </w:p>
    <w:p w:rsidR="009266DC" w:rsidRPr="00AA1383" w:rsidRDefault="009266DC" w:rsidP="00EA33E3">
      <w:pPr>
        <w:pStyle w:val="3"/>
        <w:numPr>
          <w:ilvl w:val="0"/>
          <w:numId w:val="46"/>
        </w:numPr>
        <w:spacing w:before="0"/>
        <w:ind w:left="0" w:firstLine="709"/>
        <w:contextualSpacing/>
        <w:jc w:val="both"/>
        <w:rPr>
          <w:rFonts w:cs="Times New Roman"/>
          <w:b w:val="0"/>
          <w:szCs w:val="28"/>
        </w:rPr>
      </w:pPr>
      <w:bookmarkStart w:id="16" w:name="_Toc494269251"/>
      <w:r w:rsidRPr="00AA1383">
        <w:rPr>
          <w:rFonts w:cs="Times New Roman"/>
          <w:b w:val="0"/>
          <w:szCs w:val="28"/>
        </w:rPr>
        <w:t>Создание социальных сервисов.</w:t>
      </w:r>
      <w:bookmarkEnd w:id="16"/>
    </w:p>
    <w:p w:rsidR="009266DC" w:rsidRPr="00AA1383" w:rsidRDefault="009266DC" w:rsidP="00EA33E3">
      <w:pPr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В рамках реализации данного мероприятия ключевыми результатами б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дут:</w:t>
      </w:r>
    </w:p>
    <w:p w:rsidR="009266DC" w:rsidRPr="00AA1383" w:rsidRDefault="009266DC" w:rsidP="00EA33E3">
      <w:pPr>
        <w:pStyle w:val="a3"/>
        <w:numPr>
          <w:ilvl w:val="0"/>
          <w:numId w:val="4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Создание веб-площадок для обеспечения доступа к современным технол</w:t>
      </w:r>
      <w:r w:rsidRPr="00AA1383">
        <w:rPr>
          <w:rFonts w:ascii="Times New Roman" w:hAnsi="Times New Roman" w:cs="Times New Roman"/>
          <w:sz w:val="28"/>
          <w:szCs w:val="28"/>
        </w:rPr>
        <w:t>о</w:t>
      </w:r>
      <w:r w:rsidRPr="00AA1383">
        <w:rPr>
          <w:rFonts w:ascii="Times New Roman" w:hAnsi="Times New Roman" w:cs="Times New Roman"/>
          <w:sz w:val="28"/>
          <w:szCs w:val="28"/>
        </w:rPr>
        <w:t xml:space="preserve">гиям, развития </w:t>
      </w:r>
      <w:r w:rsidR="00F8407B" w:rsidRPr="00AA1383">
        <w:rPr>
          <w:rFonts w:ascii="Times New Roman" w:hAnsi="Times New Roman" w:cs="Times New Roman"/>
          <w:sz w:val="28"/>
          <w:szCs w:val="28"/>
        </w:rPr>
        <w:t>цифровой</w:t>
      </w:r>
      <w:r w:rsidRPr="00AA1383">
        <w:rPr>
          <w:rFonts w:ascii="Times New Roman" w:hAnsi="Times New Roman" w:cs="Times New Roman"/>
          <w:sz w:val="28"/>
          <w:szCs w:val="28"/>
        </w:rPr>
        <w:t xml:space="preserve"> экономики знаний, повышения социальных и эк</w:t>
      </w:r>
      <w:r w:rsidRPr="00AA1383">
        <w:rPr>
          <w:rFonts w:ascii="Times New Roman" w:hAnsi="Times New Roman" w:cs="Times New Roman"/>
          <w:sz w:val="28"/>
          <w:szCs w:val="28"/>
        </w:rPr>
        <w:t>о</w:t>
      </w:r>
      <w:r w:rsidRPr="00AA1383">
        <w:rPr>
          <w:rFonts w:ascii="Times New Roman" w:hAnsi="Times New Roman" w:cs="Times New Roman"/>
          <w:sz w:val="28"/>
          <w:szCs w:val="28"/>
        </w:rPr>
        <w:t>номических компетенций у населения Ханты-Мансийского автономного округа – Югры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66DC" w:rsidRPr="00AA1383" w:rsidRDefault="009266DC" w:rsidP="00EA33E3">
      <w:pPr>
        <w:pStyle w:val="a3"/>
        <w:numPr>
          <w:ilvl w:val="0"/>
          <w:numId w:val="4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Повышение информационной, финансовой и правовой грамотности, разв</w:t>
      </w:r>
      <w:r w:rsidRPr="00AA1383">
        <w:rPr>
          <w:rFonts w:ascii="Times New Roman" w:hAnsi="Times New Roman" w:cs="Times New Roman"/>
          <w:sz w:val="28"/>
          <w:szCs w:val="28"/>
        </w:rPr>
        <w:t>и</w:t>
      </w:r>
      <w:r w:rsidRPr="00AA1383">
        <w:rPr>
          <w:rFonts w:ascii="Times New Roman" w:hAnsi="Times New Roman" w:cs="Times New Roman"/>
          <w:sz w:val="28"/>
          <w:szCs w:val="28"/>
        </w:rPr>
        <w:t>тия профессиональных компетенций населения.</w:t>
      </w:r>
    </w:p>
    <w:p w:rsidR="009266DC" w:rsidRPr="00AA1383" w:rsidRDefault="009266DC" w:rsidP="00EA33E3">
      <w:pPr>
        <w:pStyle w:val="a3"/>
        <w:numPr>
          <w:ilvl w:val="0"/>
          <w:numId w:val="4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Создание ресурсных центров по поддержке деятельности социально-ориентированных некоммерческих организаций</w:t>
      </w:r>
      <w:r w:rsidR="00E77AE8" w:rsidRPr="00AA1383">
        <w:rPr>
          <w:rFonts w:ascii="Times New Roman" w:hAnsi="Times New Roman" w:cs="Times New Roman"/>
          <w:sz w:val="28"/>
          <w:szCs w:val="28"/>
        </w:rPr>
        <w:t>.</w:t>
      </w:r>
    </w:p>
    <w:p w:rsidR="009266DC" w:rsidRPr="00AA1383" w:rsidRDefault="009266DC" w:rsidP="00EA33E3">
      <w:pPr>
        <w:pStyle w:val="a3"/>
        <w:numPr>
          <w:ilvl w:val="0"/>
          <w:numId w:val="4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color w:val="292929"/>
          <w:sz w:val="28"/>
          <w:szCs w:val="28"/>
        </w:rPr>
        <w:t>Вовлечение общественных организаций, представителей бизнеса, органов исполнительной власти, социально-активных граждан в разработку соц</w:t>
      </w:r>
      <w:r w:rsidRPr="00AA1383">
        <w:rPr>
          <w:rFonts w:ascii="Times New Roman" w:hAnsi="Times New Roman" w:cs="Times New Roman"/>
          <w:color w:val="292929"/>
          <w:sz w:val="28"/>
          <w:szCs w:val="28"/>
        </w:rPr>
        <w:t>и</w:t>
      </w:r>
      <w:r w:rsidRPr="00AA1383">
        <w:rPr>
          <w:rFonts w:ascii="Times New Roman" w:hAnsi="Times New Roman" w:cs="Times New Roman"/>
          <w:color w:val="292929"/>
          <w:sz w:val="28"/>
          <w:szCs w:val="28"/>
        </w:rPr>
        <w:t xml:space="preserve">альных и </w:t>
      </w:r>
      <w:proofErr w:type="gramStart"/>
      <w:r w:rsidRPr="00AA1383">
        <w:rPr>
          <w:rFonts w:ascii="Times New Roman" w:hAnsi="Times New Roman" w:cs="Times New Roman"/>
          <w:color w:val="292929"/>
          <w:sz w:val="28"/>
          <w:szCs w:val="28"/>
        </w:rPr>
        <w:t>экономических проектов</w:t>
      </w:r>
      <w:proofErr w:type="gramEnd"/>
      <w:r w:rsidRPr="00AA1383">
        <w:rPr>
          <w:rFonts w:ascii="Times New Roman" w:hAnsi="Times New Roman" w:cs="Times New Roman"/>
          <w:color w:val="292929"/>
          <w:sz w:val="28"/>
          <w:szCs w:val="28"/>
        </w:rPr>
        <w:t>, их общественного обсуждения и ко</w:t>
      </w:r>
      <w:r w:rsidRPr="00AA1383">
        <w:rPr>
          <w:rFonts w:ascii="Times New Roman" w:hAnsi="Times New Roman" w:cs="Times New Roman"/>
          <w:color w:val="292929"/>
          <w:sz w:val="28"/>
          <w:szCs w:val="28"/>
        </w:rPr>
        <w:t>н</w:t>
      </w:r>
      <w:r w:rsidRPr="00AA1383">
        <w:rPr>
          <w:rFonts w:ascii="Times New Roman" w:hAnsi="Times New Roman" w:cs="Times New Roman"/>
          <w:color w:val="292929"/>
          <w:sz w:val="28"/>
          <w:szCs w:val="28"/>
        </w:rPr>
        <w:t>троля их реализации.</w:t>
      </w:r>
    </w:p>
    <w:p w:rsidR="009266DC" w:rsidRPr="00AA1383" w:rsidRDefault="009266DC" w:rsidP="00EA33E3">
      <w:pPr>
        <w:pStyle w:val="3"/>
        <w:numPr>
          <w:ilvl w:val="0"/>
          <w:numId w:val="46"/>
        </w:numPr>
        <w:spacing w:before="0"/>
        <w:ind w:left="0" w:firstLine="709"/>
        <w:contextualSpacing/>
        <w:jc w:val="both"/>
        <w:rPr>
          <w:rFonts w:cs="Times New Roman"/>
          <w:b w:val="0"/>
          <w:szCs w:val="28"/>
        </w:rPr>
      </w:pPr>
      <w:bookmarkStart w:id="17" w:name="_Toc494269252"/>
      <w:r w:rsidRPr="00AA1383">
        <w:rPr>
          <w:rFonts w:cs="Times New Roman"/>
          <w:b w:val="0"/>
          <w:szCs w:val="28"/>
        </w:rPr>
        <w:t>Содействие трудоустройству выпускников.</w:t>
      </w:r>
      <w:bookmarkEnd w:id="17"/>
    </w:p>
    <w:p w:rsidR="009266DC" w:rsidRPr="00AA1383" w:rsidRDefault="009266DC" w:rsidP="00EA33E3">
      <w:pPr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В рамках реализации данного мероприятия ключевыми результатами б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дут:</w:t>
      </w:r>
    </w:p>
    <w:p w:rsidR="009266DC" w:rsidRPr="00AA1383" w:rsidRDefault="009266DC" w:rsidP="00EA33E3">
      <w:pPr>
        <w:pStyle w:val="a3"/>
        <w:numPr>
          <w:ilvl w:val="0"/>
          <w:numId w:val="4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Сохранение стабильной ситуации на рынке труда и предотвращение роста безработицы.</w:t>
      </w:r>
    </w:p>
    <w:p w:rsidR="009266DC" w:rsidRPr="00AA1383" w:rsidRDefault="009266DC" w:rsidP="00EA33E3">
      <w:pPr>
        <w:pStyle w:val="a3"/>
        <w:numPr>
          <w:ilvl w:val="0"/>
          <w:numId w:val="4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 xml:space="preserve">Повышение уровня занятости среди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низкоконкурентных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 xml:space="preserve"> групп населения автономного округа, в первую очередь среди молодежи.</w:t>
      </w:r>
    </w:p>
    <w:p w:rsidR="009266DC" w:rsidRPr="00AA1383" w:rsidRDefault="009266DC" w:rsidP="00EA33E3">
      <w:pPr>
        <w:pStyle w:val="a3"/>
        <w:numPr>
          <w:ilvl w:val="0"/>
          <w:numId w:val="4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Создание условий и возможностей для трудоустройства лиц с ограниче</w:t>
      </w:r>
      <w:r w:rsidRPr="00AA1383">
        <w:rPr>
          <w:rFonts w:ascii="Times New Roman" w:hAnsi="Times New Roman" w:cs="Times New Roman"/>
          <w:sz w:val="28"/>
          <w:szCs w:val="28"/>
        </w:rPr>
        <w:t>н</w:t>
      </w:r>
      <w:r w:rsidRPr="00AA1383">
        <w:rPr>
          <w:rFonts w:ascii="Times New Roman" w:hAnsi="Times New Roman" w:cs="Times New Roman"/>
          <w:sz w:val="28"/>
          <w:szCs w:val="28"/>
        </w:rPr>
        <w:t>ными возможностями здоровья.</w:t>
      </w:r>
    </w:p>
    <w:p w:rsidR="009266DC" w:rsidRPr="00AA1383" w:rsidRDefault="009266DC" w:rsidP="00EA33E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Ключевым эффектом от реализации мероприятия будет повышение </w:t>
      </w:r>
      <w:r w:rsidR="00F8407B" w:rsidRPr="00AA1383">
        <w:rPr>
          <w:rFonts w:ascii="Times New Roman" w:eastAsia="Times New Roman" w:hAnsi="Times New Roman" w:cs="Times New Roman"/>
          <w:sz w:val="28"/>
          <w:szCs w:val="28"/>
        </w:rPr>
        <w:t>кач</w:t>
      </w:r>
      <w:r w:rsidR="00F8407B" w:rsidRPr="00AA138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407B" w:rsidRPr="00AA1383">
        <w:rPr>
          <w:rFonts w:ascii="Times New Roman" w:eastAsia="Times New Roman" w:hAnsi="Times New Roman" w:cs="Times New Roman"/>
          <w:sz w:val="28"/>
          <w:szCs w:val="28"/>
        </w:rPr>
        <w:t xml:space="preserve">ства 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трудоустройства выпускников, снижение уровня безработицы среди мол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дежи и других групп населения.</w:t>
      </w:r>
    </w:p>
    <w:p w:rsidR="009266DC" w:rsidRPr="00AA1383" w:rsidRDefault="009266DC" w:rsidP="00EA33E3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1383">
        <w:rPr>
          <w:rFonts w:ascii="Times New Roman" w:hAnsi="Times New Roman" w:cs="Times New Roman"/>
          <w:color w:val="auto"/>
          <w:sz w:val="28"/>
          <w:szCs w:val="28"/>
        </w:rPr>
        <w:t xml:space="preserve">Для выполнения «Задачи 3», направленной на  </w:t>
      </w:r>
      <w:r w:rsidRPr="00AA1383">
        <w:rPr>
          <w:rFonts w:ascii="Times New Roman" w:hAnsi="Times New Roman" w:cs="Times New Roman"/>
          <w:sz w:val="28"/>
          <w:szCs w:val="28"/>
        </w:rPr>
        <w:t>реализацию концепций «Обучение в течение жизни» (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 xml:space="preserve">), «Бережливый регион» </w:t>
      </w:r>
      <w:proofErr w:type="gramStart"/>
      <w:r w:rsidRPr="00AA13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1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383">
        <w:rPr>
          <w:rFonts w:ascii="Times New Roman" w:eastAsia="Times New Roman" w:hAnsi="Times New Roman" w:cs="Times New Roman"/>
          <w:sz w:val="28"/>
          <w:szCs w:val="28"/>
        </w:rPr>
        <w:t>Ха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lastRenderedPageBreak/>
        <w:t>ты-Мансийском</w:t>
      </w:r>
      <w:proofErr w:type="gramEnd"/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автономном округе – Югре</w:t>
      </w:r>
      <w:r w:rsidRPr="00AA1383">
        <w:rPr>
          <w:rFonts w:ascii="Times New Roman" w:hAnsi="Times New Roman" w:cs="Times New Roman"/>
          <w:color w:val="auto"/>
          <w:sz w:val="28"/>
          <w:szCs w:val="28"/>
        </w:rPr>
        <w:t>, будут выполнены следующие м</w:t>
      </w:r>
      <w:r w:rsidRPr="00AA138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A1383">
        <w:rPr>
          <w:rFonts w:ascii="Times New Roman" w:hAnsi="Times New Roman" w:cs="Times New Roman"/>
          <w:color w:val="auto"/>
          <w:sz w:val="28"/>
          <w:szCs w:val="28"/>
        </w:rPr>
        <w:t>роприятия:</w:t>
      </w:r>
    </w:p>
    <w:p w:rsidR="009266DC" w:rsidRPr="00AA1383" w:rsidRDefault="009266DC" w:rsidP="00EA33E3">
      <w:pPr>
        <w:pStyle w:val="3"/>
        <w:numPr>
          <w:ilvl w:val="0"/>
          <w:numId w:val="46"/>
        </w:numPr>
        <w:spacing w:before="0"/>
        <w:ind w:left="0" w:firstLine="709"/>
        <w:contextualSpacing/>
        <w:jc w:val="both"/>
        <w:rPr>
          <w:rFonts w:cs="Times New Roman"/>
          <w:b w:val="0"/>
          <w:szCs w:val="28"/>
        </w:rPr>
      </w:pPr>
      <w:bookmarkStart w:id="18" w:name="_Toc494269253"/>
      <w:r w:rsidRPr="00AA1383">
        <w:rPr>
          <w:rFonts w:eastAsia="Times New Roman" w:cs="Times New Roman"/>
          <w:b w:val="0"/>
          <w:szCs w:val="28"/>
        </w:rPr>
        <w:t>Развитие системы непрерывного образования и подг</w:t>
      </w:r>
      <w:r w:rsidRPr="00AA1383">
        <w:rPr>
          <w:rFonts w:eastAsia="Times New Roman" w:cs="Times New Roman"/>
          <w:b w:val="0"/>
          <w:szCs w:val="28"/>
        </w:rPr>
        <w:t>о</w:t>
      </w:r>
      <w:r w:rsidRPr="00AA1383">
        <w:rPr>
          <w:rFonts w:eastAsia="Times New Roman" w:cs="Times New Roman"/>
          <w:b w:val="0"/>
          <w:szCs w:val="28"/>
        </w:rPr>
        <w:t>товк</w:t>
      </w:r>
      <w:r w:rsidR="00E77AE8" w:rsidRPr="00AA1383">
        <w:rPr>
          <w:rFonts w:eastAsia="Times New Roman" w:cs="Times New Roman"/>
          <w:b w:val="0"/>
          <w:szCs w:val="28"/>
        </w:rPr>
        <w:t>а</w:t>
      </w:r>
      <w:r w:rsidRPr="00AA1383">
        <w:rPr>
          <w:rFonts w:eastAsia="Times New Roman" w:cs="Times New Roman"/>
          <w:b w:val="0"/>
          <w:szCs w:val="28"/>
        </w:rPr>
        <w:t xml:space="preserve"> конкурентоспособных кадров для </w:t>
      </w:r>
      <w:r w:rsidR="00F8407B" w:rsidRPr="00AA1383">
        <w:rPr>
          <w:rFonts w:eastAsia="Times New Roman" w:cs="Times New Roman"/>
          <w:b w:val="0"/>
          <w:szCs w:val="28"/>
        </w:rPr>
        <w:t>диверсификации</w:t>
      </w:r>
      <w:r w:rsidRPr="00AA1383">
        <w:rPr>
          <w:rFonts w:eastAsia="Times New Roman" w:cs="Times New Roman"/>
          <w:b w:val="0"/>
          <w:szCs w:val="28"/>
        </w:rPr>
        <w:t xml:space="preserve"> экономики региона.</w:t>
      </w:r>
      <w:bookmarkEnd w:id="18"/>
    </w:p>
    <w:p w:rsidR="009266DC" w:rsidRPr="00AA1383" w:rsidRDefault="009266DC" w:rsidP="00EA33E3">
      <w:pPr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В рамках реализации данного мероприятия ключевыми результатами б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дут:</w:t>
      </w:r>
    </w:p>
    <w:p w:rsidR="009266DC" w:rsidRPr="00AA1383" w:rsidRDefault="009266DC" w:rsidP="00EA33E3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Формирование и совершенствование университетской системы «Обучение в течение жизни» (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38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AA1383">
        <w:rPr>
          <w:rFonts w:ascii="Times New Roman" w:hAnsi="Times New Roman" w:cs="Times New Roman"/>
          <w:sz w:val="28"/>
          <w:szCs w:val="28"/>
        </w:rPr>
        <w:t xml:space="preserve">) по 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социально- экономическому, пед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гогическому, техническому и естественно - научному и другим направлен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ям.  </w:t>
      </w:r>
    </w:p>
    <w:p w:rsidR="009266DC" w:rsidRPr="00AA1383" w:rsidRDefault="009266DC" w:rsidP="00EA33E3">
      <w:pPr>
        <w:pStyle w:val="a3"/>
        <w:numPr>
          <w:ilvl w:val="0"/>
          <w:numId w:val="4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Создание учебно-методической базы для обеспечения непрерывного обр</w:t>
      </w:r>
      <w:r w:rsidRPr="00AA1383">
        <w:rPr>
          <w:rFonts w:ascii="Times New Roman" w:hAnsi="Times New Roman" w:cs="Times New Roman"/>
          <w:sz w:val="28"/>
          <w:szCs w:val="28"/>
        </w:rPr>
        <w:t>а</w:t>
      </w:r>
      <w:r w:rsidRPr="00AA1383">
        <w:rPr>
          <w:rFonts w:ascii="Times New Roman" w:hAnsi="Times New Roman" w:cs="Times New Roman"/>
          <w:sz w:val="28"/>
          <w:szCs w:val="28"/>
        </w:rPr>
        <w:t>зования граждан с различным</w:t>
      </w:r>
      <w:r w:rsidR="006874DC" w:rsidRPr="00AA1383">
        <w:rPr>
          <w:rFonts w:ascii="Times New Roman" w:hAnsi="Times New Roman" w:cs="Times New Roman"/>
          <w:sz w:val="28"/>
          <w:szCs w:val="28"/>
        </w:rPr>
        <w:t>и</w:t>
      </w:r>
      <w:r w:rsidRPr="00AA1383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6874DC" w:rsidRPr="00AA1383">
        <w:rPr>
          <w:rFonts w:ascii="Times New Roman" w:hAnsi="Times New Roman" w:cs="Times New Roman"/>
          <w:sz w:val="28"/>
          <w:szCs w:val="28"/>
        </w:rPr>
        <w:t>ями</w:t>
      </w:r>
      <w:r w:rsidRPr="00AA1383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9266DC" w:rsidRPr="00AA1383" w:rsidRDefault="009266DC" w:rsidP="00EA33E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Ключевым эффектом от реализации мероприятия будет обеспечение д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ступности образования и повышения профессиональных компетенций</w:t>
      </w:r>
      <w:r w:rsidR="006874DC" w:rsidRPr="00AA1383">
        <w:rPr>
          <w:rFonts w:ascii="Times New Roman" w:eastAsia="Times New Roman" w:hAnsi="Times New Roman" w:cs="Times New Roman"/>
          <w:sz w:val="28"/>
          <w:szCs w:val="28"/>
        </w:rPr>
        <w:t>, соотве</w:t>
      </w:r>
      <w:r w:rsidR="006874DC" w:rsidRPr="00AA138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874DC" w:rsidRPr="00AA1383">
        <w:rPr>
          <w:rFonts w:ascii="Times New Roman" w:eastAsia="Times New Roman" w:hAnsi="Times New Roman" w:cs="Times New Roman"/>
          <w:sz w:val="28"/>
          <w:szCs w:val="28"/>
        </w:rPr>
        <w:t>ствующих требованиям профессиональных стандартов,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для различных катег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рий экономически-активного населения. Увеличение количества жителей Ха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ты-Мансийского автономного округа – Югры</w:t>
      </w:r>
      <w:r w:rsidR="00EA33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способных работать в социал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но-ориентированных некоммерческих организаци</w:t>
      </w:r>
      <w:r w:rsidR="00C90C1A" w:rsidRPr="00AA1383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, обладающих необход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мыми компетенциями для социального предпринимательства.</w:t>
      </w:r>
    </w:p>
    <w:p w:rsidR="009266DC" w:rsidRPr="00AA1383" w:rsidRDefault="009266DC" w:rsidP="00EA33E3">
      <w:pPr>
        <w:pStyle w:val="3"/>
        <w:numPr>
          <w:ilvl w:val="0"/>
          <w:numId w:val="46"/>
        </w:numPr>
        <w:spacing w:before="0"/>
        <w:ind w:left="0" w:firstLine="709"/>
        <w:contextualSpacing/>
        <w:jc w:val="both"/>
        <w:rPr>
          <w:rFonts w:cs="Times New Roman"/>
          <w:b w:val="0"/>
          <w:szCs w:val="28"/>
        </w:rPr>
      </w:pPr>
      <w:bookmarkStart w:id="19" w:name="_Toc494269254"/>
      <w:r w:rsidRPr="00AA1383">
        <w:rPr>
          <w:rFonts w:eastAsia="Times New Roman" w:cs="Times New Roman"/>
          <w:b w:val="0"/>
          <w:szCs w:val="28"/>
        </w:rPr>
        <w:t>Организация структуры поддержки реализации Ко</w:t>
      </w:r>
      <w:r w:rsidRPr="00AA1383">
        <w:rPr>
          <w:rFonts w:eastAsia="Times New Roman" w:cs="Times New Roman"/>
          <w:b w:val="0"/>
          <w:szCs w:val="28"/>
        </w:rPr>
        <w:t>н</w:t>
      </w:r>
      <w:r w:rsidRPr="00AA1383">
        <w:rPr>
          <w:rFonts w:eastAsia="Times New Roman" w:cs="Times New Roman"/>
          <w:b w:val="0"/>
          <w:szCs w:val="28"/>
        </w:rPr>
        <w:t xml:space="preserve">цепции «Бережливый регион» </w:t>
      </w:r>
      <w:proofErr w:type="gramStart"/>
      <w:r w:rsidRPr="00AA1383">
        <w:rPr>
          <w:rFonts w:eastAsia="Times New Roman" w:cs="Times New Roman"/>
          <w:b w:val="0"/>
          <w:szCs w:val="28"/>
        </w:rPr>
        <w:t>в</w:t>
      </w:r>
      <w:proofErr w:type="gramEnd"/>
      <w:r w:rsidRPr="00AA1383">
        <w:rPr>
          <w:rFonts w:eastAsia="Times New Roman" w:cs="Times New Roman"/>
          <w:b w:val="0"/>
          <w:szCs w:val="28"/>
        </w:rPr>
        <w:t xml:space="preserve"> </w:t>
      </w:r>
      <w:proofErr w:type="gramStart"/>
      <w:r w:rsidRPr="00AA1383">
        <w:rPr>
          <w:rFonts w:eastAsia="Times New Roman" w:cs="Times New Roman"/>
          <w:b w:val="0"/>
          <w:szCs w:val="28"/>
        </w:rPr>
        <w:t>Ханты-Мансийском</w:t>
      </w:r>
      <w:proofErr w:type="gramEnd"/>
      <w:r w:rsidRPr="00AA1383">
        <w:rPr>
          <w:rFonts w:eastAsia="Times New Roman" w:cs="Times New Roman"/>
          <w:b w:val="0"/>
          <w:szCs w:val="28"/>
        </w:rPr>
        <w:t xml:space="preserve"> автономном округе – Югре.</w:t>
      </w:r>
      <w:bookmarkEnd w:id="19"/>
    </w:p>
    <w:p w:rsidR="009266DC" w:rsidRPr="00AA1383" w:rsidRDefault="009266DC" w:rsidP="00EA33E3">
      <w:pPr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В рамках реализации данного мероприятия ключевыми результатами б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дут:</w:t>
      </w:r>
    </w:p>
    <w:p w:rsidR="009266DC" w:rsidRPr="00AA1383" w:rsidRDefault="009266DC" w:rsidP="00EA33E3">
      <w:pPr>
        <w:pStyle w:val="a3"/>
        <w:numPr>
          <w:ilvl w:val="0"/>
          <w:numId w:val="4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Подготовка специалистов в области внедрения и использования бережл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вых технологий в социально-экономической сфере Ханты-мансийского а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тономного округа – Югры.</w:t>
      </w:r>
    </w:p>
    <w:p w:rsidR="009266DC" w:rsidRPr="00AA1383" w:rsidRDefault="009266DC" w:rsidP="00EA33E3">
      <w:pPr>
        <w:pStyle w:val="a3"/>
        <w:numPr>
          <w:ilvl w:val="0"/>
          <w:numId w:val="49"/>
        </w:numPr>
        <w:tabs>
          <w:tab w:val="left" w:pos="851"/>
          <w:tab w:val="left" w:pos="1134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В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недрение принципов бережливого производства  на предприятиях соц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ально- экономической сферы региона.</w:t>
      </w:r>
    </w:p>
    <w:p w:rsidR="009266DC" w:rsidRPr="00AA1383" w:rsidRDefault="009266DC" w:rsidP="00EA33E3">
      <w:pPr>
        <w:pStyle w:val="a3"/>
        <w:numPr>
          <w:ilvl w:val="0"/>
          <w:numId w:val="49"/>
        </w:numPr>
        <w:tabs>
          <w:tab w:val="left" w:pos="851"/>
          <w:tab w:val="left" w:pos="1134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>Рост числа предприятий региона, внедряющих в свою деятельность техн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логии и методики бережливого производства, сопровождаемых консульт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ционной и экспертной поддержкой </w:t>
      </w:r>
      <w:r w:rsidR="00C90C1A" w:rsidRPr="00AA1383">
        <w:rPr>
          <w:rFonts w:ascii="Times New Roman" w:eastAsia="Times New Roman" w:hAnsi="Times New Roman" w:cs="Times New Roman"/>
          <w:sz w:val="28"/>
          <w:szCs w:val="28"/>
        </w:rPr>
        <w:t xml:space="preserve">со стороны 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университета.</w:t>
      </w:r>
    </w:p>
    <w:p w:rsidR="009266DC" w:rsidRPr="00AA1383" w:rsidRDefault="009266DC" w:rsidP="00EA33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Ключевым эффектом от реализации мероприятия будет </w:t>
      </w:r>
      <w:r w:rsidRPr="00AA1383">
        <w:rPr>
          <w:rFonts w:ascii="Times New Roman" w:hAnsi="Times New Roman" w:cs="Times New Roman"/>
          <w:sz w:val="28"/>
          <w:szCs w:val="28"/>
        </w:rPr>
        <w:t>содействие в</w:t>
      </w:r>
      <w:r w:rsidRPr="00AA1383">
        <w:rPr>
          <w:rFonts w:ascii="Times New Roman" w:hAnsi="Times New Roman" w:cs="Times New Roman"/>
          <w:sz w:val="28"/>
          <w:szCs w:val="28"/>
        </w:rPr>
        <w:t>ы</w:t>
      </w:r>
      <w:r w:rsidRPr="00AA1383">
        <w:rPr>
          <w:rFonts w:ascii="Times New Roman" w:hAnsi="Times New Roman" w:cs="Times New Roman"/>
          <w:sz w:val="28"/>
          <w:szCs w:val="28"/>
        </w:rPr>
        <w:t>полнению одной из задач социально-экономического  развития Ханты-Мансийского автономного округа – Югры, формирования конкурентоспосо</w:t>
      </w:r>
      <w:r w:rsidRPr="00AA1383">
        <w:rPr>
          <w:rFonts w:ascii="Times New Roman" w:hAnsi="Times New Roman" w:cs="Times New Roman"/>
          <w:sz w:val="28"/>
          <w:szCs w:val="28"/>
        </w:rPr>
        <w:t>б</w:t>
      </w:r>
      <w:r w:rsidRPr="00AA1383">
        <w:rPr>
          <w:rFonts w:ascii="Times New Roman" w:hAnsi="Times New Roman" w:cs="Times New Roman"/>
          <w:sz w:val="28"/>
          <w:szCs w:val="28"/>
        </w:rPr>
        <w:t>ного человеческого капитала, обладающим навыками бережливого произво</w:t>
      </w:r>
      <w:r w:rsidRPr="00AA1383">
        <w:rPr>
          <w:rFonts w:ascii="Times New Roman" w:hAnsi="Times New Roman" w:cs="Times New Roman"/>
          <w:sz w:val="28"/>
          <w:szCs w:val="28"/>
        </w:rPr>
        <w:t>д</w:t>
      </w:r>
      <w:r w:rsidRPr="00AA1383">
        <w:rPr>
          <w:rFonts w:ascii="Times New Roman" w:hAnsi="Times New Roman" w:cs="Times New Roman"/>
          <w:sz w:val="28"/>
          <w:szCs w:val="28"/>
        </w:rPr>
        <w:t xml:space="preserve">ства и, соответственно, способствующего увеличению производительности </w:t>
      </w:r>
      <w:r w:rsidRPr="00AA1383">
        <w:rPr>
          <w:rFonts w:ascii="Times New Roman" w:hAnsi="Times New Roman" w:cs="Times New Roman"/>
          <w:sz w:val="28"/>
          <w:szCs w:val="28"/>
        </w:rPr>
        <w:lastRenderedPageBreak/>
        <w:t xml:space="preserve">труда на территории округа в 1,5 раза к 2020 г. </w:t>
      </w:r>
      <w:r w:rsidR="00C90C1A" w:rsidRPr="00AA1383">
        <w:rPr>
          <w:rFonts w:ascii="Times New Roman" w:hAnsi="Times New Roman" w:cs="Times New Roman"/>
          <w:sz w:val="28"/>
          <w:szCs w:val="28"/>
        </w:rPr>
        <w:t xml:space="preserve">и диверсификации региональной экономики. </w:t>
      </w:r>
    </w:p>
    <w:p w:rsidR="009266DC" w:rsidRPr="00EA33E3" w:rsidRDefault="00DD56A2" w:rsidP="00EA33E3">
      <w:pPr>
        <w:pStyle w:val="1"/>
        <w:spacing w:before="0"/>
        <w:contextualSpacing/>
        <w:rPr>
          <w:rFonts w:ascii="Times New Roman" w:hAnsi="Times New Roman" w:cs="Times New Roman"/>
          <w:color w:val="auto"/>
        </w:rPr>
      </w:pPr>
      <w:bookmarkStart w:id="20" w:name="_Toc494269255"/>
      <w:r w:rsidRPr="00EA33E3">
        <w:rPr>
          <w:rFonts w:ascii="Times New Roman" w:hAnsi="Times New Roman" w:cs="Times New Roman"/>
          <w:color w:val="auto"/>
        </w:rPr>
        <w:t xml:space="preserve">4. </w:t>
      </w:r>
      <w:r w:rsidR="009266DC" w:rsidRPr="00EA33E3">
        <w:rPr>
          <w:rFonts w:ascii="Times New Roman" w:hAnsi="Times New Roman" w:cs="Times New Roman"/>
          <w:color w:val="auto"/>
        </w:rPr>
        <w:t>Финансовое обеспечение реализации Программы</w:t>
      </w:r>
      <w:bookmarkEnd w:id="20"/>
      <w:r w:rsidR="009266DC" w:rsidRPr="00EA33E3">
        <w:rPr>
          <w:rFonts w:ascii="Times New Roman" w:hAnsi="Times New Roman" w:cs="Times New Roman"/>
          <w:color w:val="auto"/>
        </w:rPr>
        <w:t xml:space="preserve"> </w:t>
      </w:r>
    </w:p>
    <w:p w:rsidR="009266DC" w:rsidRPr="00AA1383" w:rsidRDefault="009266DC" w:rsidP="00EA33E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программы трансформации </w:t>
      </w:r>
      <w:r w:rsidR="00CB7731" w:rsidRPr="00AA1383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в ун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верситетский центр социально-экономическо</w:t>
      </w:r>
      <w:r w:rsidR="00CB7731" w:rsidRPr="00AA138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CB7731" w:rsidRPr="00AA138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383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основано на </w:t>
      </w:r>
      <w:proofErr w:type="spellStart"/>
      <w:r w:rsidRPr="00AA1383"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ключевых реал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зуемых университетом проектов, связанных с научными, научно-техническими, творческими разработками и услугами, направленных на социально-экономическое развитие региона.</w:t>
      </w:r>
    </w:p>
    <w:p w:rsidR="009266DC" w:rsidRPr="00AA1383" w:rsidRDefault="009266DC" w:rsidP="00EA33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Прогнозируемыми источниками финансирования программы являются средства университета от приносящей доход деятельности, в том числе и от р</w:t>
      </w:r>
      <w:r w:rsidRPr="00AA1383">
        <w:rPr>
          <w:rFonts w:ascii="Times New Roman" w:hAnsi="Times New Roman" w:cs="Times New Roman"/>
          <w:sz w:val="28"/>
          <w:szCs w:val="28"/>
        </w:rPr>
        <w:t>е</w:t>
      </w:r>
      <w:r w:rsidRPr="00AA1383">
        <w:rPr>
          <w:rFonts w:ascii="Times New Roman" w:hAnsi="Times New Roman" w:cs="Times New Roman"/>
          <w:sz w:val="28"/>
          <w:szCs w:val="28"/>
        </w:rPr>
        <w:t>ализации образовательных услуг, средства Правительств</w:t>
      </w:r>
      <w:r w:rsidR="00E77AE8" w:rsidRPr="00AA1383">
        <w:rPr>
          <w:rFonts w:ascii="Times New Roman" w:hAnsi="Times New Roman" w:cs="Times New Roman"/>
          <w:sz w:val="28"/>
          <w:szCs w:val="28"/>
        </w:rPr>
        <w:t>а</w:t>
      </w:r>
      <w:r w:rsidRPr="00AA138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в рамках субсидий и </w:t>
      </w:r>
      <w:proofErr w:type="gramStart"/>
      <w:r w:rsidRPr="00AA1383">
        <w:rPr>
          <w:rFonts w:ascii="Times New Roman" w:eastAsia="Times New Roman" w:hAnsi="Times New Roman" w:cs="Times New Roman"/>
          <w:sz w:val="28"/>
          <w:szCs w:val="28"/>
        </w:rPr>
        <w:t>грантов</w:t>
      </w:r>
      <w:proofErr w:type="gramEnd"/>
      <w:r w:rsidRPr="00AA1383">
        <w:rPr>
          <w:rFonts w:ascii="Times New Roman" w:eastAsia="Times New Roman" w:hAnsi="Times New Roman" w:cs="Times New Roman"/>
          <w:sz w:val="28"/>
          <w:szCs w:val="28"/>
        </w:rPr>
        <w:t xml:space="preserve"> выделяемых униве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A1383">
        <w:rPr>
          <w:rFonts w:ascii="Times New Roman" w:eastAsia="Times New Roman" w:hAnsi="Times New Roman" w:cs="Times New Roman"/>
          <w:sz w:val="28"/>
          <w:szCs w:val="28"/>
        </w:rPr>
        <w:t>ситету</w:t>
      </w:r>
      <w:r w:rsidR="007C6EBC" w:rsidRPr="00AA13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C6EBC" w:rsidRPr="00AA1383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="007C6EBC" w:rsidRPr="00AA1383">
        <w:rPr>
          <w:rFonts w:ascii="Times New Roman" w:eastAsia="Times New Roman" w:hAnsi="Times New Roman" w:cs="Times New Roman"/>
          <w:sz w:val="28"/>
          <w:szCs w:val="28"/>
        </w:rPr>
        <w:t xml:space="preserve"> социально-значимых проектов победителей фед</w:t>
      </w:r>
      <w:r w:rsidR="007C6EBC" w:rsidRPr="00AA138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6EBC" w:rsidRPr="00AA1383">
        <w:rPr>
          <w:rFonts w:ascii="Times New Roman" w:eastAsia="Times New Roman" w:hAnsi="Times New Roman" w:cs="Times New Roman"/>
          <w:sz w:val="28"/>
          <w:szCs w:val="28"/>
        </w:rPr>
        <w:t>ральных и региональных конкурсов, привлечение предприятий-спонсоров для развития учебно-лабораторной базы, а также и другие всевозможные источн</w:t>
      </w:r>
      <w:r w:rsidR="007C6EBC" w:rsidRPr="00AA138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C6EBC" w:rsidRPr="00AA1383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AA1383">
        <w:rPr>
          <w:rFonts w:ascii="Times New Roman" w:hAnsi="Times New Roman" w:cs="Times New Roman"/>
          <w:sz w:val="28"/>
          <w:szCs w:val="28"/>
        </w:rPr>
        <w:t>.</w:t>
      </w:r>
    </w:p>
    <w:p w:rsidR="000B0D0C" w:rsidRPr="00AA1383" w:rsidRDefault="000B0D0C" w:rsidP="00EA33E3">
      <w:pPr>
        <w:tabs>
          <w:tab w:val="left" w:pos="709"/>
          <w:tab w:val="left" w:pos="993"/>
        </w:tabs>
        <w:spacing w:after="0"/>
        <w:ind w:left="72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3FC" w:rsidRDefault="00FC53FC" w:rsidP="00EA33E3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3E3" w:rsidRDefault="00EA33E3" w:rsidP="00EA33E3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3E3" w:rsidRPr="00AA1383" w:rsidRDefault="00EA33E3" w:rsidP="00EA33E3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120" w:rsidRPr="00AA1383" w:rsidRDefault="00813120" w:rsidP="00EA33E3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383">
        <w:rPr>
          <w:rFonts w:ascii="Times New Roman" w:hAnsi="Times New Roman" w:cs="Times New Roman"/>
          <w:sz w:val="28"/>
          <w:szCs w:val="28"/>
        </w:rPr>
        <w:t>Кандидат</w:t>
      </w:r>
      <w:r w:rsidRPr="00AA1383">
        <w:rPr>
          <w:rFonts w:ascii="Times New Roman" w:hAnsi="Times New Roman" w:cs="Times New Roman"/>
          <w:sz w:val="28"/>
          <w:szCs w:val="28"/>
        </w:rPr>
        <w:tab/>
      </w:r>
      <w:r w:rsidRPr="00AA1383">
        <w:rPr>
          <w:rFonts w:ascii="Times New Roman" w:hAnsi="Times New Roman" w:cs="Times New Roman"/>
          <w:sz w:val="28"/>
          <w:szCs w:val="28"/>
        </w:rPr>
        <w:tab/>
      </w:r>
      <w:r w:rsidR="00EA33E3">
        <w:rPr>
          <w:rFonts w:ascii="Times New Roman" w:hAnsi="Times New Roman" w:cs="Times New Roman"/>
          <w:sz w:val="28"/>
          <w:szCs w:val="28"/>
        </w:rPr>
        <w:tab/>
      </w:r>
      <w:r w:rsidR="00EA33E3">
        <w:rPr>
          <w:rFonts w:ascii="Times New Roman" w:hAnsi="Times New Roman" w:cs="Times New Roman"/>
          <w:sz w:val="28"/>
          <w:szCs w:val="28"/>
        </w:rPr>
        <w:tab/>
      </w:r>
      <w:r w:rsidRPr="00AA1383">
        <w:rPr>
          <w:rFonts w:ascii="Times New Roman" w:hAnsi="Times New Roman" w:cs="Times New Roman"/>
          <w:sz w:val="28"/>
          <w:szCs w:val="28"/>
        </w:rPr>
        <w:tab/>
      </w:r>
      <w:r w:rsidRPr="00AA1383">
        <w:rPr>
          <w:rFonts w:ascii="Times New Roman" w:hAnsi="Times New Roman" w:cs="Times New Roman"/>
          <w:sz w:val="28"/>
          <w:szCs w:val="28"/>
        </w:rPr>
        <w:tab/>
      </w:r>
      <w:r w:rsidRPr="00AA1383">
        <w:rPr>
          <w:rFonts w:ascii="Times New Roman" w:hAnsi="Times New Roman" w:cs="Times New Roman"/>
          <w:sz w:val="28"/>
          <w:szCs w:val="28"/>
        </w:rPr>
        <w:tab/>
      </w:r>
      <w:r w:rsidRPr="00AA1383">
        <w:rPr>
          <w:rFonts w:ascii="Times New Roman" w:hAnsi="Times New Roman" w:cs="Times New Roman"/>
          <w:sz w:val="28"/>
          <w:szCs w:val="28"/>
        </w:rPr>
        <w:tab/>
      </w:r>
      <w:r w:rsidRPr="00AA1383">
        <w:rPr>
          <w:rFonts w:ascii="Times New Roman" w:hAnsi="Times New Roman" w:cs="Times New Roman"/>
          <w:sz w:val="28"/>
          <w:szCs w:val="28"/>
        </w:rPr>
        <w:tab/>
      </w:r>
      <w:r w:rsidRPr="00AA1383">
        <w:rPr>
          <w:rFonts w:ascii="Times New Roman" w:hAnsi="Times New Roman" w:cs="Times New Roman"/>
          <w:sz w:val="28"/>
          <w:szCs w:val="28"/>
        </w:rPr>
        <w:tab/>
        <w:t>С.И.</w:t>
      </w:r>
      <w:r w:rsidR="00885AAE" w:rsidRPr="00AA1383">
        <w:rPr>
          <w:rFonts w:ascii="Times New Roman" w:hAnsi="Times New Roman" w:cs="Times New Roman"/>
          <w:sz w:val="28"/>
          <w:szCs w:val="28"/>
        </w:rPr>
        <w:t xml:space="preserve"> </w:t>
      </w:r>
      <w:r w:rsidRPr="00AA1383">
        <w:rPr>
          <w:rFonts w:ascii="Times New Roman" w:hAnsi="Times New Roman" w:cs="Times New Roman"/>
          <w:sz w:val="28"/>
          <w:szCs w:val="28"/>
        </w:rPr>
        <w:t>Горлов</w:t>
      </w:r>
    </w:p>
    <w:sectPr w:rsidR="00813120" w:rsidRPr="00AA1383" w:rsidSect="008C7EC3">
      <w:footerReference w:type="default" r:id="rId10"/>
      <w:pgSz w:w="11906" w:h="16838"/>
      <w:pgMar w:top="1418" w:right="566" w:bottom="1134" w:left="1701" w:header="70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DF" w:rsidRDefault="002425DF" w:rsidP="005B1A28">
      <w:pPr>
        <w:spacing w:after="0" w:line="240" w:lineRule="auto"/>
      </w:pPr>
      <w:r>
        <w:separator/>
      </w:r>
    </w:p>
  </w:endnote>
  <w:endnote w:type="continuationSeparator" w:id="0">
    <w:p w:rsidR="002425DF" w:rsidRDefault="002425DF" w:rsidP="005B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3039"/>
      <w:docPartObj>
        <w:docPartGallery w:val="Page Numbers (Bottom of Page)"/>
        <w:docPartUnique/>
      </w:docPartObj>
    </w:sdtPr>
    <w:sdtEndPr/>
    <w:sdtContent>
      <w:p w:rsidR="006C3C28" w:rsidRDefault="002425D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0D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C3C28" w:rsidRDefault="006C3C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DF" w:rsidRDefault="002425DF" w:rsidP="005B1A28">
      <w:pPr>
        <w:spacing w:after="0" w:line="240" w:lineRule="auto"/>
      </w:pPr>
      <w:r>
        <w:separator/>
      </w:r>
    </w:p>
  </w:footnote>
  <w:footnote w:type="continuationSeparator" w:id="0">
    <w:p w:rsidR="002425DF" w:rsidRDefault="002425DF" w:rsidP="005B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A89"/>
    <w:multiLevelType w:val="hybridMultilevel"/>
    <w:tmpl w:val="6B46E3BA"/>
    <w:lvl w:ilvl="0" w:tplc="A4247F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343"/>
    <w:multiLevelType w:val="hybridMultilevel"/>
    <w:tmpl w:val="BFDC170A"/>
    <w:lvl w:ilvl="0" w:tplc="3E2C9DF6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0D4C76"/>
    <w:multiLevelType w:val="hybridMultilevel"/>
    <w:tmpl w:val="8F460194"/>
    <w:lvl w:ilvl="0" w:tplc="962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D2CDF"/>
    <w:multiLevelType w:val="hybridMultilevel"/>
    <w:tmpl w:val="56CEADA8"/>
    <w:lvl w:ilvl="0" w:tplc="139EE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087397"/>
    <w:multiLevelType w:val="hybridMultilevel"/>
    <w:tmpl w:val="809433E0"/>
    <w:lvl w:ilvl="0" w:tplc="962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35106"/>
    <w:multiLevelType w:val="hybridMultilevel"/>
    <w:tmpl w:val="A1282B60"/>
    <w:lvl w:ilvl="0" w:tplc="7DD262B2">
      <w:start w:val="1"/>
      <w:numFmt w:val="decimal"/>
      <w:lvlText w:val="Мероприятие 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B006F"/>
    <w:multiLevelType w:val="hybridMultilevel"/>
    <w:tmpl w:val="894A6184"/>
    <w:lvl w:ilvl="0" w:tplc="3E2C9DF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A9280F"/>
    <w:multiLevelType w:val="hybridMultilevel"/>
    <w:tmpl w:val="57305D96"/>
    <w:lvl w:ilvl="0" w:tplc="BC0A6124">
      <w:start w:val="1"/>
      <w:numFmt w:val="decimal"/>
      <w:lvlText w:val="Задача 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C40C0"/>
    <w:multiLevelType w:val="hybridMultilevel"/>
    <w:tmpl w:val="AC469184"/>
    <w:lvl w:ilvl="0" w:tplc="962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A0DFF"/>
    <w:multiLevelType w:val="hybridMultilevel"/>
    <w:tmpl w:val="3E4A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3E73"/>
    <w:multiLevelType w:val="hybridMultilevel"/>
    <w:tmpl w:val="1D6E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A18F5"/>
    <w:multiLevelType w:val="hybridMultilevel"/>
    <w:tmpl w:val="47F4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458DE"/>
    <w:multiLevelType w:val="hybridMultilevel"/>
    <w:tmpl w:val="F7C61CEC"/>
    <w:lvl w:ilvl="0" w:tplc="9620E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821C72"/>
    <w:multiLevelType w:val="hybridMultilevel"/>
    <w:tmpl w:val="11E044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C910BC8"/>
    <w:multiLevelType w:val="hybridMultilevel"/>
    <w:tmpl w:val="7506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A551D"/>
    <w:multiLevelType w:val="multilevel"/>
    <w:tmpl w:val="EFF2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E53025E"/>
    <w:multiLevelType w:val="hybridMultilevel"/>
    <w:tmpl w:val="0FCA0EF6"/>
    <w:lvl w:ilvl="0" w:tplc="F4A6260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>
    <w:nsid w:val="22D45436"/>
    <w:multiLevelType w:val="hybridMultilevel"/>
    <w:tmpl w:val="6C0452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31A6277"/>
    <w:multiLevelType w:val="hybridMultilevel"/>
    <w:tmpl w:val="6406D9E6"/>
    <w:lvl w:ilvl="0" w:tplc="2CAAD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792A17"/>
    <w:multiLevelType w:val="hybridMultilevel"/>
    <w:tmpl w:val="FA76076E"/>
    <w:lvl w:ilvl="0" w:tplc="47B2F73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B0924B0"/>
    <w:multiLevelType w:val="hybridMultilevel"/>
    <w:tmpl w:val="1602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84117B"/>
    <w:multiLevelType w:val="hybridMultilevel"/>
    <w:tmpl w:val="9A6CA0D6"/>
    <w:lvl w:ilvl="0" w:tplc="962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5B580B"/>
    <w:multiLevelType w:val="hybridMultilevel"/>
    <w:tmpl w:val="AC828008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2E3861E4"/>
    <w:multiLevelType w:val="hybridMultilevel"/>
    <w:tmpl w:val="506A5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FCE383A"/>
    <w:multiLevelType w:val="hybridMultilevel"/>
    <w:tmpl w:val="7B6EC446"/>
    <w:lvl w:ilvl="0" w:tplc="962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9927F7"/>
    <w:multiLevelType w:val="hybridMultilevel"/>
    <w:tmpl w:val="BC7C89CC"/>
    <w:lvl w:ilvl="0" w:tplc="139EE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98F55E3"/>
    <w:multiLevelType w:val="hybridMultilevel"/>
    <w:tmpl w:val="658E69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D368D9"/>
    <w:multiLevelType w:val="hybridMultilevel"/>
    <w:tmpl w:val="1602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D42B96"/>
    <w:multiLevelType w:val="hybridMultilevel"/>
    <w:tmpl w:val="3926BA3E"/>
    <w:lvl w:ilvl="0" w:tplc="9620E532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>
    <w:nsid w:val="42742953"/>
    <w:multiLevelType w:val="hybridMultilevel"/>
    <w:tmpl w:val="161EC4B2"/>
    <w:lvl w:ilvl="0" w:tplc="962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9D598D"/>
    <w:multiLevelType w:val="hybridMultilevel"/>
    <w:tmpl w:val="79BEDF9C"/>
    <w:lvl w:ilvl="0" w:tplc="9620E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852318A"/>
    <w:multiLevelType w:val="hybridMultilevel"/>
    <w:tmpl w:val="731C6C4C"/>
    <w:lvl w:ilvl="0" w:tplc="962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0A3F7C"/>
    <w:multiLevelType w:val="hybridMultilevel"/>
    <w:tmpl w:val="7DAEF9FC"/>
    <w:lvl w:ilvl="0" w:tplc="F4A6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585B73"/>
    <w:multiLevelType w:val="hybridMultilevel"/>
    <w:tmpl w:val="1D582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0DE2595"/>
    <w:multiLevelType w:val="hybridMultilevel"/>
    <w:tmpl w:val="131EDEDE"/>
    <w:lvl w:ilvl="0" w:tplc="139EE5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C1B5292"/>
    <w:multiLevelType w:val="hybridMultilevel"/>
    <w:tmpl w:val="088A1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624FC"/>
    <w:multiLevelType w:val="hybridMultilevel"/>
    <w:tmpl w:val="344C912E"/>
    <w:lvl w:ilvl="0" w:tplc="3E2C9DF6">
      <w:start w:val="1"/>
      <w:numFmt w:val="bullet"/>
      <w:lvlText w:val="–"/>
      <w:lvlJc w:val="left"/>
      <w:pPr>
        <w:ind w:left="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7">
    <w:nsid w:val="5CBB3B4F"/>
    <w:multiLevelType w:val="hybridMultilevel"/>
    <w:tmpl w:val="FB520D88"/>
    <w:lvl w:ilvl="0" w:tplc="A4247F92">
      <w:start w:val="1"/>
      <w:numFmt w:val="decimal"/>
      <w:lvlText w:val="%1."/>
      <w:lvlJc w:val="left"/>
      <w:pPr>
        <w:ind w:left="2348" w:hanging="93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D4579A6"/>
    <w:multiLevelType w:val="hybridMultilevel"/>
    <w:tmpl w:val="43CC4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556109"/>
    <w:multiLevelType w:val="hybridMultilevel"/>
    <w:tmpl w:val="BEF0864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5D845071"/>
    <w:multiLevelType w:val="hybridMultilevel"/>
    <w:tmpl w:val="AD5E5940"/>
    <w:lvl w:ilvl="0" w:tplc="3E2C9D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B054BA"/>
    <w:multiLevelType w:val="hybridMultilevel"/>
    <w:tmpl w:val="C21C2286"/>
    <w:lvl w:ilvl="0" w:tplc="D608B20A">
      <w:start w:val="1"/>
      <w:numFmt w:val="decimal"/>
      <w:lvlText w:val="%1."/>
      <w:lvlJc w:val="left"/>
      <w:pPr>
        <w:tabs>
          <w:tab w:val="num" w:pos="1227"/>
        </w:tabs>
        <w:ind w:left="122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</w:lvl>
  </w:abstractNum>
  <w:abstractNum w:abstractNumId="42">
    <w:nsid w:val="69936B5A"/>
    <w:multiLevelType w:val="hybridMultilevel"/>
    <w:tmpl w:val="38244C4A"/>
    <w:lvl w:ilvl="0" w:tplc="962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B04AE3"/>
    <w:multiLevelType w:val="hybridMultilevel"/>
    <w:tmpl w:val="50A686AC"/>
    <w:lvl w:ilvl="0" w:tplc="798EA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23E1F"/>
    <w:multiLevelType w:val="hybridMultilevel"/>
    <w:tmpl w:val="EC0C44CC"/>
    <w:lvl w:ilvl="0" w:tplc="962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265E2"/>
    <w:multiLevelType w:val="hybridMultilevel"/>
    <w:tmpl w:val="AAA60FDC"/>
    <w:lvl w:ilvl="0" w:tplc="3E2C9D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B159CD"/>
    <w:multiLevelType w:val="hybridMultilevel"/>
    <w:tmpl w:val="967C8872"/>
    <w:lvl w:ilvl="0" w:tplc="0CEAAB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CE66A1"/>
    <w:multiLevelType w:val="hybridMultilevel"/>
    <w:tmpl w:val="128607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7FD15174"/>
    <w:multiLevelType w:val="hybridMultilevel"/>
    <w:tmpl w:val="0DF48DE6"/>
    <w:lvl w:ilvl="0" w:tplc="9620E53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32"/>
  </w:num>
  <w:num w:numId="4">
    <w:abstractNumId w:val="46"/>
  </w:num>
  <w:num w:numId="5">
    <w:abstractNumId w:val="17"/>
  </w:num>
  <w:num w:numId="6">
    <w:abstractNumId w:val="47"/>
  </w:num>
  <w:num w:numId="7">
    <w:abstractNumId w:val="13"/>
  </w:num>
  <w:num w:numId="8">
    <w:abstractNumId w:val="22"/>
  </w:num>
  <w:num w:numId="9">
    <w:abstractNumId w:val="29"/>
  </w:num>
  <w:num w:numId="10">
    <w:abstractNumId w:val="39"/>
  </w:num>
  <w:num w:numId="11">
    <w:abstractNumId w:val="24"/>
  </w:num>
  <w:num w:numId="12">
    <w:abstractNumId w:val="2"/>
  </w:num>
  <w:num w:numId="13">
    <w:abstractNumId w:val="15"/>
  </w:num>
  <w:num w:numId="14">
    <w:abstractNumId w:val="36"/>
  </w:num>
  <w:num w:numId="15">
    <w:abstractNumId w:val="40"/>
  </w:num>
  <w:num w:numId="16">
    <w:abstractNumId w:val="1"/>
  </w:num>
  <w:num w:numId="17">
    <w:abstractNumId w:val="12"/>
  </w:num>
  <w:num w:numId="18">
    <w:abstractNumId w:val="30"/>
  </w:num>
  <w:num w:numId="19">
    <w:abstractNumId w:val="8"/>
  </w:num>
  <w:num w:numId="20">
    <w:abstractNumId w:val="6"/>
  </w:num>
  <w:num w:numId="21">
    <w:abstractNumId w:val="44"/>
  </w:num>
  <w:num w:numId="22">
    <w:abstractNumId w:val="31"/>
  </w:num>
  <w:num w:numId="23">
    <w:abstractNumId w:val="26"/>
  </w:num>
  <w:num w:numId="24">
    <w:abstractNumId w:val="33"/>
  </w:num>
  <w:num w:numId="25">
    <w:abstractNumId w:val="16"/>
  </w:num>
  <w:num w:numId="26">
    <w:abstractNumId w:val="28"/>
  </w:num>
  <w:num w:numId="27">
    <w:abstractNumId w:val="42"/>
  </w:num>
  <w:num w:numId="28">
    <w:abstractNumId w:val="21"/>
  </w:num>
  <w:num w:numId="29">
    <w:abstractNumId w:val="4"/>
  </w:num>
  <w:num w:numId="30">
    <w:abstractNumId w:val="48"/>
  </w:num>
  <w:num w:numId="31">
    <w:abstractNumId w:val="45"/>
  </w:num>
  <w:num w:numId="32">
    <w:abstractNumId w:val="3"/>
  </w:num>
  <w:num w:numId="33">
    <w:abstractNumId w:val="18"/>
  </w:num>
  <w:num w:numId="34">
    <w:abstractNumId w:val="27"/>
  </w:num>
  <w:num w:numId="35">
    <w:abstractNumId w:val="10"/>
  </w:num>
  <w:num w:numId="36">
    <w:abstractNumId w:val="7"/>
  </w:num>
  <w:num w:numId="37">
    <w:abstractNumId w:val="25"/>
  </w:num>
  <w:num w:numId="38">
    <w:abstractNumId w:val="20"/>
  </w:num>
  <w:num w:numId="39">
    <w:abstractNumId w:val="38"/>
  </w:num>
  <w:num w:numId="40">
    <w:abstractNumId w:val="34"/>
  </w:num>
  <w:num w:numId="41">
    <w:abstractNumId w:val="23"/>
  </w:num>
  <w:num w:numId="42">
    <w:abstractNumId w:val="37"/>
  </w:num>
  <w:num w:numId="43">
    <w:abstractNumId w:val="14"/>
  </w:num>
  <w:num w:numId="44">
    <w:abstractNumId w:val="0"/>
  </w:num>
  <w:num w:numId="45">
    <w:abstractNumId w:val="43"/>
  </w:num>
  <w:num w:numId="46">
    <w:abstractNumId w:val="5"/>
  </w:num>
  <w:num w:numId="47">
    <w:abstractNumId w:val="35"/>
  </w:num>
  <w:num w:numId="48">
    <w:abstractNumId w:val="11"/>
  </w:num>
  <w:num w:numId="49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3A"/>
    <w:rsid w:val="000016D9"/>
    <w:rsid w:val="00004D0D"/>
    <w:rsid w:val="000053DB"/>
    <w:rsid w:val="00005CFD"/>
    <w:rsid w:val="000122D5"/>
    <w:rsid w:val="000157BA"/>
    <w:rsid w:val="00021EDB"/>
    <w:rsid w:val="0002356E"/>
    <w:rsid w:val="000309D7"/>
    <w:rsid w:val="000446CB"/>
    <w:rsid w:val="00044C86"/>
    <w:rsid w:val="00046C85"/>
    <w:rsid w:val="0006328F"/>
    <w:rsid w:val="00065288"/>
    <w:rsid w:val="00071314"/>
    <w:rsid w:val="00073AF5"/>
    <w:rsid w:val="00075EEF"/>
    <w:rsid w:val="00076B68"/>
    <w:rsid w:val="00077B6E"/>
    <w:rsid w:val="00094A33"/>
    <w:rsid w:val="00094BC2"/>
    <w:rsid w:val="000A0935"/>
    <w:rsid w:val="000B0D0C"/>
    <w:rsid w:val="000C40D3"/>
    <w:rsid w:val="000C7EFD"/>
    <w:rsid w:val="000C7F23"/>
    <w:rsid w:val="000D04C2"/>
    <w:rsid w:val="000D0D53"/>
    <w:rsid w:val="000D68EE"/>
    <w:rsid w:val="000F0584"/>
    <w:rsid w:val="000F43CC"/>
    <w:rsid w:val="000F7C4F"/>
    <w:rsid w:val="00104481"/>
    <w:rsid w:val="00105BE4"/>
    <w:rsid w:val="001112CA"/>
    <w:rsid w:val="00112C6C"/>
    <w:rsid w:val="00115FA6"/>
    <w:rsid w:val="00121405"/>
    <w:rsid w:val="001216D3"/>
    <w:rsid w:val="001247BD"/>
    <w:rsid w:val="00132CF8"/>
    <w:rsid w:val="00134E52"/>
    <w:rsid w:val="0014201F"/>
    <w:rsid w:val="00157C8E"/>
    <w:rsid w:val="00161FA1"/>
    <w:rsid w:val="0017155A"/>
    <w:rsid w:val="0017233E"/>
    <w:rsid w:val="001849B1"/>
    <w:rsid w:val="00186DED"/>
    <w:rsid w:val="00190FC1"/>
    <w:rsid w:val="00192B0B"/>
    <w:rsid w:val="001A4F7A"/>
    <w:rsid w:val="001C0F53"/>
    <w:rsid w:val="001C36E4"/>
    <w:rsid w:val="001C3F9C"/>
    <w:rsid w:val="001C64ED"/>
    <w:rsid w:val="001C6C05"/>
    <w:rsid w:val="001D02AF"/>
    <w:rsid w:val="001D2303"/>
    <w:rsid w:val="001D3E32"/>
    <w:rsid w:val="001E5EA8"/>
    <w:rsid w:val="001E6B9B"/>
    <w:rsid w:val="001F0E59"/>
    <w:rsid w:val="001F3065"/>
    <w:rsid w:val="001F494F"/>
    <w:rsid w:val="00200445"/>
    <w:rsid w:val="002104FB"/>
    <w:rsid w:val="00226130"/>
    <w:rsid w:val="00226D04"/>
    <w:rsid w:val="002349EA"/>
    <w:rsid w:val="002425DF"/>
    <w:rsid w:val="0024487B"/>
    <w:rsid w:val="00251E5D"/>
    <w:rsid w:val="00252E23"/>
    <w:rsid w:val="00257BD4"/>
    <w:rsid w:val="00260A82"/>
    <w:rsid w:val="00260E6E"/>
    <w:rsid w:val="00272992"/>
    <w:rsid w:val="0027438A"/>
    <w:rsid w:val="0027669C"/>
    <w:rsid w:val="00281F41"/>
    <w:rsid w:val="00287A15"/>
    <w:rsid w:val="00287D3A"/>
    <w:rsid w:val="00287DCA"/>
    <w:rsid w:val="00290A71"/>
    <w:rsid w:val="00295E96"/>
    <w:rsid w:val="002964C6"/>
    <w:rsid w:val="002A2959"/>
    <w:rsid w:val="002A33B2"/>
    <w:rsid w:val="002D6094"/>
    <w:rsid w:val="002E35E4"/>
    <w:rsid w:val="002F1910"/>
    <w:rsid w:val="002F7351"/>
    <w:rsid w:val="00315BE0"/>
    <w:rsid w:val="00317D6A"/>
    <w:rsid w:val="00323F37"/>
    <w:rsid w:val="00336353"/>
    <w:rsid w:val="00343478"/>
    <w:rsid w:val="003516CC"/>
    <w:rsid w:val="00352760"/>
    <w:rsid w:val="00355ECD"/>
    <w:rsid w:val="00356D19"/>
    <w:rsid w:val="003602CB"/>
    <w:rsid w:val="00360EB8"/>
    <w:rsid w:val="003674CD"/>
    <w:rsid w:val="00370C51"/>
    <w:rsid w:val="00370CDB"/>
    <w:rsid w:val="00372518"/>
    <w:rsid w:val="00373837"/>
    <w:rsid w:val="003774EB"/>
    <w:rsid w:val="003779F8"/>
    <w:rsid w:val="00381240"/>
    <w:rsid w:val="0038325D"/>
    <w:rsid w:val="00386869"/>
    <w:rsid w:val="003876A6"/>
    <w:rsid w:val="0039436F"/>
    <w:rsid w:val="003A2DE1"/>
    <w:rsid w:val="003A34B7"/>
    <w:rsid w:val="003A3934"/>
    <w:rsid w:val="003B02EC"/>
    <w:rsid w:val="003B03E4"/>
    <w:rsid w:val="003B31FA"/>
    <w:rsid w:val="003B3E2C"/>
    <w:rsid w:val="003C0DB5"/>
    <w:rsid w:val="003C4330"/>
    <w:rsid w:val="003C5293"/>
    <w:rsid w:val="003C68B5"/>
    <w:rsid w:val="003D0F3C"/>
    <w:rsid w:val="003D5255"/>
    <w:rsid w:val="003D5FC8"/>
    <w:rsid w:val="003E17C5"/>
    <w:rsid w:val="003E580F"/>
    <w:rsid w:val="003E6D4D"/>
    <w:rsid w:val="003E6E60"/>
    <w:rsid w:val="003F3A9A"/>
    <w:rsid w:val="00403016"/>
    <w:rsid w:val="00406F19"/>
    <w:rsid w:val="00412247"/>
    <w:rsid w:val="004123BA"/>
    <w:rsid w:val="00424274"/>
    <w:rsid w:val="00434054"/>
    <w:rsid w:val="00437657"/>
    <w:rsid w:val="00443B23"/>
    <w:rsid w:val="00446293"/>
    <w:rsid w:val="00452281"/>
    <w:rsid w:val="004636DE"/>
    <w:rsid w:val="00470095"/>
    <w:rsid w:val="00470D07"/>
    <w:rsid w:val="0047135B"/>
    <w:rsid w:val="00477657"/>
    <w:rsid w:val="00483711"/>
    <w:rsid w:val="00484021"/>
    <w:rsid w:val="0048512F"/>
    <w:rsid w:val="004856D3"/>
    <w:rsid w:val="00491F2F"/>
    <w:rsid w:val="004A1087"/>
    <w:rsid w:val="004A1CAE"/>
    <w:rsid w:val="004A44A0"/>
    <w:rsid w:val="004A4DDF"/>
    <w:rsid w:val="004A78D1"/>
    <w:rsid w:val="004B048D"/>
    <w:rsid w:val="004B4DDA"/>
    <w:rsid w:val="004B62B5"/>
    <w:rsid w:val="004C3B37"/>
    <w:rsid w:val="004D2EF4"/>
    <w:rsid w:val="004E59A8"/>
    <w:rsid w:val="004E625D"/>
    <w:rsid w:val="004F4E29"/>
    <w:rsid w:val="00500915"/>
    <w:rsid w:val="00504FCF"/>
    <w:rsid w:val="00517691"/>
    <w:rsid w:val="005226C5"/>
    <w:rsid w:val="00522A3A"/>
    <w:rsid w:val="00523425"/>
    <w:rsid w:val="00524741"/>
    <w:rsid w:val="00543740"/>
    <w:rsid w:val="00551E58"/>
    <w:rsid w:val="0056629D"/>
    <w:rsid w:val="00573EAC"/>
    <w:rsid w:val="00586925"/>
    <w:rsid w:val="00593173"/>
    <w:rsid w:val="0059450B"/>
    <w:rsid w:val="00594ED8"/>
    <w:rsid w:val="005A06FD"/>
    <w:rsid w:val="005A1B99"/>
    <w:rsid w:val="005A4032"/>
    <w:rsid w:val="005A5ED6"/>
    <w:rsid w:val="005B1A28"/>
    <w:rsid w:val="005B535A"/>
    <w:rsid w:val="005D0289"/>
    <w:rsid w:val="005D044D"/>
    <w:rsid w:val="005D1C74"/>
    <w:rsid w:val="005D6A43"/>
    <w:rsid w:val="005E0922"/>
    <w:rsid w:val="005E3297"/>
    <w:rsid w:val="005E6319"/>
    <w:rsid w:val="005F3EB5"/>
    <w:rsid w:val="006042E1"/>
    <w:rsid w:val="00612C5C"/>
    <w:rsid w:val="006255A1"/>
    <w:rsid w:val="00633D38"/>
    <w:rsid w:val="00634F95"/>
    <w:rsid w:val="00637CDE"/>
    <w:rsid w:val="006430BC"/>
    <w:rsid w:val="00643C7A"/>
    <w:rsid w:val="006453AB"/>
    <w:rsid w:val="00653467"/>
    <w:rsid w:val="006572B5"/>
    <w:rsid w:val="0067077D"/>
    <w:rsid w:val="00671243"/>
    <w:rsid w:val="0067704D"/>
    <w:rsid w:val="006829CB"/>
    <w:rsid w:val="00685DEF"/>
    <w:rsid w:val="006874DC"/>
    <w:rsid w:val="006A0931"/>
    <w:rsid w:val="006A0EDF"/>
    <w:rsid w:val="006A138E"/>
    <w:rsid w:val="006A2F9A"/>
    <w:rsid w:val="006A3151"/>
    <w:rsid w:val="006A6940"/>
    <w:rsid w:val="006B03FD"/>
    <w:rsid w:val="006C1F5B"/>
    <w:rsid w:val="006C2BD7"/>
    <w:rsid w:val="006C3C28"/>
    <w:rsid w:val="006C4D0B"/>
    <w:rsid w:val="006D07EE"/>
    <w:rsid w:val="006D696B"/>
    <w:rsid w:val="006D6EED"/>
    <w:rsid w:val="006E0EFE"/>
    <w:rsid w:val="006F02F7"/>
    <w:rsid w:val="006F068B"/>
    <w:rsid w:val="006F4D4A"/>
    <w:rsid w:val="00702045"/>
    <w:rsid w:val="00702A93"/>
    <w:rsid w:val="00710A7E"/>
    <w:rsid w:val="00711E8C"/>
    <w:rsid w:val="00724DAA"/>
    <w:rsid w:val="00726B82"/>
    <w:rsid w:val="00737963"/>
    <w:rsid w:val="0074463E"/>
    <w:rsid w:val="00751C7A"/>
    <w:rsid w:val="0075588C"/>
    <w:rsid w:val="007565D1"/>
    <w:rsid w:val="00763311"/>
    <w:rsid w:val="0076601E"/>
    <w:rsid w:val="0076681B"/>
    <w:rsid w:val="00774B64"/>
    <w:rsid w:val="007777FE"/>
    <w:rsid w:val="007875A8"/>
    <w:rsid w:val="00797940"/>
    <w:rsid w:val="007A106E"/>
    <w:rsid w:val="007B1947"/>
    <w:rsid w:val="007B2816"/>
    <w:rsid w:val="007C10FE"/>
    <w:rsid w:val="007C6EBC"/>
    <w:rsid w:val="007C7E2A"/>
    <w:rsid w:val="007D3898"/>
    <w:rsid w:val="007D40EF"/>
    <w:rsid w:val="007D7B21"/>
    <w:rsid w:val="007E2104"/>
    <w:rsid w:val="007F2343"/>
    <w:rsid w:val="007F5AD1"/>
    <w:rsid w:val="008040E6"/>
    <w:rsid w:val="00812BD6"/>
    <w:rsid w:val="00813120"/>
    <w:rsid w:val="00813FAB"/>
    <w:rsid w:val="00814949"/>
    <w:rsid w:val="00826B57"/>
    <w:rsid w:val="00836E79"/>
    <w:rsid w:val="00845491"/>
    <w:rsid w:val="00847D8E"/>
    <w:rsid w:val="00850C38"/>
    <w:rsid w:val="0085223D"/>
    <w:rsid w:val="008549EE"/>
    <w:rsid w:val="00855A19"/>
    <w:rsid w:val="008652D5"/>
    <w:rsid w:val="00865B4F"/>
    <w:rsid w:val="0086602F"/>
    <w:rsid w:val="008709C9"/>
    <w:rsid w:val="00870C16"/>
    <w:rsid w:val="008710E5"/>
    <w:rsid w:val="008753BE"/>
    <w:rsid w:val="00876DB6"/>
    <w:rsid w:val="0088253B"/>
    <w:rsid w:val="00883771"/>
    <w:rsid w:val="00885AAE"/>
    <w:rsid w:val="0088657F"/>
    <w:rsid w:val="00886C59"/>
    <w:rsid w:val="00886F8A"/>
    <w:rsid w:val="008938B7"/>
    <w:rsid w:val="008B40E8"/>
    <w:rsid w:val="008C77CF"/>
    <w:rsid w:val="008C7EC3"/>
    <w:rsid w:val="008D23F2"/>
    <w:rsid w:val="008D479A"/>
    <w:rsid w:val="00901FA9"/>
    <w:rsid w:val="00904E84"/>
    <w:rsid w:val="00905421"/>
    <w:rsid w:val="009201F4"/>
    <w:rsid w:val="00920864"/>
    <w:rsid w:val="00920EB0"/>
    <w:rsid w:val="00921DB6"/>
    <w:rsid w:val="009266DC"/>
    <w:rsid w:val="0093581A"/>
    <w:rsid w:val="00942C4B"/>
    <w:rsid w:val="0095573B"/>
    <w:rsid w:val="0096385F"/>
    <w:rsid w:val="00965D22"/>
    <w:rsid w:val="009807ED"/>
    <w:rsid w:val="009817BD"/>
    <w:rsid w:val="0098389C"/>
    <w:rsid w:val="00993655"/>
    <w:rsid w:val="00994AC2"/>
    <w:rsid w:val="00996549"/>
    <w:rsid w:val="009A7F23"/>
    <w:rsid w:val="009C53F0"/>
    <w:rsid w:val="009D105E"/>
    <w:rsid w:val="009D2EE2"/>
    <w:rsid w:val="009E2153"/>
    <w:rsid w:val="009E3DA9"/>
    <w:rsid w:val="009E6009"/>
    <w:rsid w:val="009F05C4"/>
    <w:rsid w:val="009F680D"/>
    <w:rsid w:val="009F6E9A"/>
    <w:rsid w:val="009F7195"/>
    <w:rsid w:val="00A05974"/>
    <w:rsid w:val="00A07F1E"/>
    <w:rsid w:val="00A10E6D"/>
    <w:rsid w:val="00A1208C"/>
    <w:rsid w:val="00A204AE"/>
    <w:rsid w:val="00A269F2"/>
    <w:rsid w:val="00A32317"/>
    <w:rsid w:val="00A359D8"/>
    <w:rsid w:val="00A37A17"/>
    <w:rsid w:val="00A40285"/>
    <w:rsid w:val="00A56E1E"/>
    <w:rsid w:val="00A626A1"/>
    <w:rsid w:val="00A63277"/>
    <w:rsid w:val="00A73F36"/>
    <w:rsid w:val="00A76285"/>
    <w:rsid w:val="00A7738D"/>
    <w:rsid w:val="00A854DA"/>
    <w:rsid w:val="00A865A0"/>
    <w:rsid w:val="00A93AA0"/>
    <w:rsid w:val="00A94D6B"/>
    <w:rsid w:val="00AA1383"/>
    <w:rsid w:val="00AB070F"/>
    <w:rsid w:val="00AB227F"/>
    <w:rsid w:val="00AB7CF3"/>
    <w:rsid w:val="00AC700B"/>
    <w:rsid w:val="00AE2D98"/>
    <w:rsid w:val="00AE2E71"/>
    <w:rsid w:val="00AE3667"/>
    <w:rsid w:val="00AE73AC"/>
    <w:rsid w:val="00AF2F46"/>
    <w:rsid w:val="00B00206"/>
    <w:rsid w:val="00B018A3"/>
    <w:rsid w:val="00B02ACC"/>
    <w:rsid w:val="00B05B6F"/>
    <w:rsid w:val="00B05BCE"/>
    <w:rsid w:val="00B14978"/>
    <w:rsid w:val="00B210D0"/>
    <w:rsid w:val="00B22693"/>
    <w:rsid w:val="00B34D1D"/>
    <w:rsid w:val="00B4543A"/>
    <w:rsid w:val="00B46366"/>
    <w:rsid w:val="00B5366D"/>
    <w:rsid w:val="00B53D94"/>
    <w:rsid w:val="00B565F7"/>
    <w:rsid w:val="00B6235F"/>
    <w:rsid w:val="00B64FEF"/>
    <w:rsid w:val="00B71746"/>
    <w:rsid w:val="00B94A8C"/>
    <w:rsid w:val="00BA05D2"/>
    <w:rsid w:val="00BA553F"/>
    <w:rsid w:val="00BA7823"/>
    <w:rsid w:val="00BB2C53"/>
    <w:rsid w:val="00BC1E8D"/>
    <w:rsid w:val="00BC2C44"/>
    <w:rsid w:val="00BC3458"/>
    <w:rsid w:val="00BC6746"/>
    <w:rsid w:val="00BD1A96"/>
    <w:rsid w:val="00BD4C0E"/>
    <w:rsid w:val="00BD5BC9"/>
    <w:rsid w:val="00BD7DF5"/>
    <w:rsid w:val="00BE21C1"/>
    <w:rsid w:val="00BF00B9"/>
    <w:rsid w:val="00BF40E5"/>
    <w:rsid w:val="00BF6FDD"/>
    <w:rsid w:val="00C0423D"/>
    <w:rsid w:val="00C2357C"/>
    <w:rsid w:val="00C27615"/>
    <w:rsid w:val="00C3623E"/>
    <w:rsid w:val="00C4128F"/>
    <w:rsid w:val="00C450CC"/>
    <w:rsid w:val="00C571EB"/>
    <w:rsid w:val="00C62138"/>
    <w:rsid w:val="00C80907"/>
    <w:rsid w:val="00C8588E"/>
    <w:rsid w:val="00C85A27"/>
    <w:rsid w:val="00C90C1A"/>
    <w:rsid w:val="00C97242"/>
    <w:rsid w:val="00CA00F8"/>
    <w:rsid w:val="00CA3696"/>
    <w:rsid w:val="00CA3BF6"/>
    <w:rsid w:val="00CA41E2"/>
    <w:rsid w:val="00CB5720"/>
    <w:rsid w:val="00CB5F78"/>
    <w:rsid w:val="00CB71D8"/>
    <w:rsid w:val="00CB7731"/>
    <w:rsid w:val="00CD40BE"/>
    <w:rsid w:val="00CE5F62"/>
    <w:rsid w:val="00CF09E9"/>
    <w:rsid w:val="00CF215E"/>
    <w:rsid w:val="00CF6ACD"/>
    <w:rsid w:val="00D012EB"/>
    <w:rsid w:val="00D0404A"/>
    <w:rsid w:val="00D10BCC"/>
    <w:rsid w:val="00D15A34"/>
    <w:rsid w:val="00D24FE1"/>
    <w:rsid w:val="00D26AA5"/>
    <w:rsid w:val="00D301F3"/>
    <w:rsid w:val="00D35355"/>
    <w:rsid w:val="00D36AE8"/>
    <w:rsid w:val="00D43473"/>
    <w:rsid w:val="00D47A67"/>
    <w:rsid w:val="00D51447"/>
    <w:rsid w:val="00D5198B"/>
    <w:rsid w:val="00D51D26"/>
    <w:rsid w:val="00D53B84"/>
    <w:rsid w:val="00D710A4"/>
    <w:rsid w:val="00D73749"/>
    <w:rsid w:val="00D75ED9"/>
    <w:rsid w:val="00D76BC3"/>
    <w:rsid w:val="00D8136A"/>
    <w:rsid w:val="00D81DAE"/>
    <w:rsid w:val="00D90D13"/>
    <w:rsid w:val="00DA4759"/>
    <w:rsid w:val="00DA7540"/>
    <w:rsid w:val="00DB08DA"/>
    <w:rsid w:val="00DC3E74"/>
    <w:rsid w:val="00DC406D"/>
    <w:rsid w:val="00DC45A0"/>
    <w:rsid w:val="00DD56A2"/>
    <w:rsid w:val="00DD6EDF"/>
    <w:rsid w:val="00DE5822"/>
    <w:rsid w:val="00E0380B"/>
    <w:rsid w:val="00E064D0"/>
    <w:rsid w:val="00E0694E"/>
    <w:rsid w:val="00E1386C"/>
    <w:rsid w:val="00E13AC7"/>
    <w:rsid w:val="00E166C2"/>
    <w:rsid w:val="00E179BA"/>
    <w:rsid w:val="00E17F9C"/>
    <w:rsid w:val="00E221FF"/>
    <w:rsid w:val="00E22664"/>
    <w:rsid w:val="00E26176"/>
    <w:rsid w:val="00E27C7D"/>
    <w:rsid w:val="00E31F3F"/>
    <w:rsid w:val="00E3393B"/>
    <w:rsid w:val="00E41B17"/>
    <w:rsid w:val="00E546BD"/>
    <w:rsid w:val="00E624B8"/>
    <w:rsid w:val="00E65D8F"/>
    <w:rsid w:val="00E753FF"/>
    <w:rsid w:val="00E77AE8"/>
    <w:rsid w:val="00E83BD8"/>
    <w:rsid w:val="00E83EBB"/>
    <w:rsid w:val="00EA33E3"/>
    <w:rsid w:val="00EA7492"/>
    <w:rsid w:val="00EB438E"/>
    <w:rsid w:val="00EB7793"/>
    <w:rsid w:val="00EC76D8"/>
    <w:rsid w:val="00EE427E"/>
    <w:rsid w:val="00EE64D2"/>
    <w:rsid w:val="00EE7BED"/>
    <w:rsid w:val="00EF2B18"/>
    <w:rsid w:val="00EF35D9"/>
    <w:rsid w:val="00EF5873"/>
    <w:rsid w:val="00F05563"/>
    <w:rsid w:val="00F11833"/>
    <w:rsid w:val="00F13C27"/>
    <w:rsid w:val="00F157FA"/>
    <w:rsid w:val="00F15F0F"/>
    <w:rsid w:val="00F22C60"/>
    <w:rsid w:val="00F30A25"/>
    <w:rsid w:val="00F314C4"/>
    <w:rsid w:val="00F35384"/>
    <w:rsid w:val="00F36E47"/>
    <w:rsid w:val="00F4251D"/>
    <w:rsid w:val="00F4309B"/>
    <w:rsid w:val="00F5422F"/>
    <w:rsid w:val="00F610D8"/>
    <w:rsid w:val="00F61F5F"/>
    <w:rsid w:val="00F73308"/>
    <w:rsid w:val="00F76AA5"/>
    <w:rsid w:val="00F8407B"/>
    <w:rsid w:val="00F85C7D"/>
    <w:rsid w:val="00F86F69"/>
    <w:rsid w:val="00F95DE5"/>
    <w:rsid w:val="00F9797A"/>
    <w:rsid w:val="00FA40E4"/>
    <w:rsid w:val="00FA7A1C"/>
    <w:rsid w:val="00FB47C6"/>
    <w:rsid w:val="00FC06F0"/>
    <w:rsid w:val="00FC53FC"/>
    <w:rsid w:val="00FC79D4"/>
    <w:rsid w:val="00FD515C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E22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2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128F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D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D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2A3A"/>
    <w:pPr>
      <w:ind w:left="720"/>
      <w:contextualSpacing/>
    </w:pPr>
  </w:style>
  <w:style w:type="character" w:customStyle="1" w:styleId="10">
    <w:name w:val="Заголовок 1 Знак"/>
    <w:aliases w:val=" Знак Знак"/>
    <w:basedOn w:val="a0"/>
    <w:link w:val="1"/>
    <w:rsid w:val="00E22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2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5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A06FD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5A06FD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  <w:lang w:val="en-US" w:bidi="en-US"/>
    </w:rPr>
  </w:style>
  <w:style w:type="character" w:customStyle="1" w:styleId="32">
    <w:name w:val="Основной текст 3 Знак"/>
    <w:basedOn w:val="a0"/>
    <w:link w:val="31"/>
    <w:rsid w:val="005A06FD"/>
    <w:rPr>
      <w:rFonts w:ascii="Arial" w:eastAsia="Times New Roman" w:hAnsi="Arial" w:cs="Times New Roman"/>
      <w:sz w:val="28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C4128F"/>
    <w:rPr>
      <w:rFonts w:ascii="Times New Roman" w:eastAsiaTheme="majorEastAsia" w:hAnsi="Times New Roman" w:cstheme="majorBidi"/>
      <w:b/>
      <w:bCs/>
      <w:sz w:val="28"/>
    </w:rPr>
  </w:style>
  <w:style w:type="paragraph" w:styleId="a7">
    <w:name w:val="header"/>
    <w:basedOn w:val="a"/>
    <w:link w:val="a8"/>
    <w:uiPriority w:val="99"/>
    <w:unhideWhenUsed/>
    <w:rsid w:val="005B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A28"/>
  </w:style>
  <w:style w:type="paragraph" w:styleId="a9">
    <w:name w:val="footer"/>
    <w:basedOn w:val="a"/>
    <w:link w:val="aa"/>
    <w:uiPriority w:val="99"/>
    <w:unhideWhenUsed/>
    <w:rsid w:val="005B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A28"/>
  </w:style>
  <w:style w:type="paragraph" w:styleId="ab">
    <w:name w:val="Balloon Text"/>
    <w:basedOn w:val="a"/>
    <w:link w:val="ac"/>
    <w:uiPriority w:val="99"/>
    <w:semiHidden/>
    <w:unhideWhenUsed/>
    <w:rsid w:val="005B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1A2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B1A28"/>
    <w:rPr>
      <w:color w:val="0000FF" w:themeColor="hyperlink"/>
      <w:u w:val="single"/>
    </w:rPr>
  </w:style>
  <w:style w:type="paragraph" w:styleId="ae">
    <w:name w:val="TOC Heading"/>
    <w:basedOn w:val="1"/>
    <w:next w:val="a"/>
    <w:uiPriority w:val="39"/>
    <w:semiHidden/>
    <w:unhideWhenUsed/>
    <w:qFormat/>
    <w:rsid w:val="00EF35D9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EF35D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EF35D9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qFormat/>
    <w:rsid w:val="00EF35D9"/>
    <w:pPr>
      <w:spacing w:after="100"/>
      <w:ind w:left="440"/>
    </w:pPr>
  </w:style>
  <w:style w:type="character" w:customStyle="1" w:styleId="8">
    <w:name w:val="Основной текст (8)_"/>
    <w:basedOn w:val="a0"/>
    <w:link w:val="80"/>
    <w:rsid w:val="00EF35D9"/>
    <w:rPr>
      <w:rFonts w:ascii="Microsoft Sans Serif" w:hAnsi="Microsoft Sans Serif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F35D9"/>
    <w:pPr>
      <w:shd w:val="clear" w:color="auto" w:fill="FFFFFF"/>
      <w:spacing w:after="0" w:line="98" w:lineRule="exact"/>
      <w:jc w:val="both"/>
    </w:pPr>
    <w:rPr>
      <w:rFonts w:ascii="Microsoft Sans Serif" w:hAnsi="Microsoft Sans Serif"/>
      <w:sz w:val="8"/>
      <w:szCs w:val="8"/>
    </w:rPr>
  </w:style>
  <w:style w:type="paragraph" w:styleId="22">
    <w:name w:val="Body Text Indent 2"/>
    <w:basedOn w:val="a"/>
    <w:link w:val="23"/>
    <w:rsid w:val="000B0D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0B0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0B0D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B0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C972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C97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3297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4C3B3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C3B37"/>
  </w:style>
  <w:style w:type="paragraph" w:customStyle="1" w:styleId="12">
    <w:name w:val="Абзац списка1"/>
    <w:basedOn w:val="a"/>
    <w:link w:val="ListParagraphChar"/>
    <w:rsid w:val="00AB07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basedOn w:val="a0"/>
    <w:link w:val="12"/>
    <w:locked/>
    <w:rsid w:val="00AB07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3B31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3B31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4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34D1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5">
    <w:name w:val="Emphasis"/>
    <w:basedOn w:val="a0"/>
    <w:uiPriority w:val="20"/>
    <w:qFormat/>
    <w:rsid w:val="009D2EE2"/>
    <w:rPr>
      <w:i/>
      <w:iCs/>
    </w:rPr>
  </w:style>
  <w:style w:type="character" w:customStyle="1" w:styleId="apple-style-span">
    <w:name w:val="apple-style-span"/>
    <w:basedOn w:val="a0"/>
    <w:rsid w:val="009D2EE2"/>
  </w:style>
  <w:style w:type="character" w:customStyle="1" w:styleId="apple-converted-space">
    <w:name w:val="apple-converted-space"/>
    <w:basedOn w:val="a0"/>
    <w:rsid w:val="009D2EE2"/>
  </w:style>
  <w:style w:type="table" w:styleId="af6">
    <w:name w:val="Table Grid"/>
    <w:basedOn w:val="a1"/>
    <w:uiPriority w:val="1"/>
    <w:rsid w:val="00FC7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A10E6D"/>
    <w:rPr>
      <w:color w:val="808080"/>
    </w:rPr>
  </w:style>
  <w:style w:type="paragraph" w:styleId="af8">
    <w:name w:val="Normal (Web)"/>
    <w:basedOn w:val="a"/>
    <w:uiPriority w:val="99"/>
    <w:semiHidden/>
    <w:unhideWhenUsed/>
    <w:rsid w:val="0020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200445"/>
    <w:rPr>
      <w:b/>
      <w:bCs/>
    </w:rPr>
  </w:style>
  <w:style w:type="character" w:customStyle="1" w:styleId="scayt-misspell">
    <w:name w:val="scayt-misspell"/>
    <w:basedOn w:val="a0"/>
    <w:rsid w:val="003E580F"/>
  </w:style>
  <w:style w:type="paragraph" w:customStyle="1" w:styleId="13">
    <w:name w:val="Знак1"/>
    <w:basedOn w:val="a"/>
    <w:rsid w:val="0074463E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character" w:customStyle="1" w:styleId="FontStyle27">
    <w:name w:val="Font Style27"/>
    <w:uiPriority w:val="99"/>
    <w:rsid w:val="008040E6"/>
    <w:rPr>
      <w:rFonts w:ascii="Times New Roman" w:hAnsi="Times New Roman" w:cs="Times New Roman"/>
      <w:sz w:val="24"/>
      <w:szCs w:val="24"/>
    </w:rPr>
  </w:style>
  <w:style w:type="paragraph" w:styleId="afa">
    <w:name w:val="No Spacing"/>
    <w:uiPriority w:val="1"/>
    <w:qFormat/>
    <w:rsid w:val="008040E6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a4">
    <w:name w:val="Абзац списка Знак"/>
    <w:link w:val="a3"/>
    <w:uiPriority w:val="34"/>
    <w:locked/>
    <w:rsid w:val="00BD4C0E"/>
  </w:style>
  <w:style w:type="character" w:customStyle="1" w:styleId="afb">
    <w:name w:val="Основной текст_"/>
    <w:basedOn w:val="a0"/>
    <w:link w:val="14"/>
    <w:rsid w:val="009266D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b"/>
    <w:rsid w:val="009266DC"/>
    <w:pPr>
      <w:shd w:val="clear" w:color="auto" w:fill="FFFFFF"/>
      <w:spacing w:before="60" w:after="0" w:line="223" w:lineRule="exact"/>
      <w:ind w:hanging="640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E22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2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128F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D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D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2A3A"/>
    <w:pPr>
      <w:ind w:left="720"/>
      <w:contextualSpacing/>
    </w:pPr>
  </w:style>
  <w:style w:type="character" w:customStyle="1" w:styleId="10">
    <w:name w:val="Заголовок 1 Знак"/>
    <w:aliases w:val=" Знак Знак"/>
    <w:basedOn w:val="a0"/>
    <w:link w:val="1"/>
    <w:rsid w:val="00E22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2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5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A06FD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5A06FD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  <w:lang w:val="en-US" w:bidi="en-US"/>
    </w:rPr>
  </w:style>
  <w:style w:type="character" w:customStyle="1" w:styleId="32">
    <w:name w:val="Основной текст 3 Знак"/>
    <w:basedOn w:val="a0"/>
    <w:link w:val="31"/>
    <w:rsid w:val="005A06FD"/>
    <w:rPr>
      <w:rFonts w:ascii="Arial" w:eastAsia="Times New Roman" w:hAnsi="Arial" w:cs="Times New Roman"/>
      <w:sz w:val="28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C4128F"/>
    <w:rPr>
      <w:rFonts w:ascii="Times New Roman" w:eastAsiaTheme="majorEastAsia" w:hAnsi="Times New Roman" w:cstheme="majorBidi"/>
      <w:b/>
      <w:bCs/>
      <w:sz w:val="28"/>
    </w:rPr>
  </w:style>
  <w:style w:type="paragraph" w:styleId="a7">
    <w:name w:val="header"/>
    <w:basedOn w:val="a"/>
    <w:link w:val="a8"/>
    <w:uiPriority w:val="99"/>
    <w:unhideWhenUsed/>
    <w:rsid w:val="005B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A28"/>
  </w:style>
  <w:style w:type="paragraph" w:styleId="a9">
    <w:name w:val="footer"/>
    <w:basedOn w:val="a"/>
    <w:link w:val="aa"/>
    <w:uiPriority w:val="99"/>
    <w:unhideWhenUsed/>
    <w:rsid w:val="005B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A28"/>
  </w:style>
  <w:style w:type="paragraph" w:styleId="ab">
    <w:name w:val="Balloon Text"/>
    <w:basedOn w:val="a"/>
    <w:link w:val="ac"/>
    <w:uiPriority w:val="99"/>
    <w:semiHidden/>
    <w:unhideWhenUsed/>
    <w:rsid w:val="005B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1A2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B1A28"/>
    <w:rPr>
      <w:color w:val="0000FF" w:themeColor="hyperlink"/>
      <w:u w:val="single"/>
    </w:rPr>
  </w:style>
  <w:style w:type="paragraph" w:styleId="ae">
    <w:name w:val="TOC Heading"/>
    <w:basedOn w:val="1"/>
    <w:next w:val="a"/>
    <w:uiPriority w:val="39"/>
    <w:semiHidden/>
    <w:unhideWhenUsed/>
    <w:qFormat/>
    <w:rsid w:val="00EF35D9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EF35D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EF35D9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qFormat/>
    <w:rsid w:val="00EF35D9"/>
    <w:pPr>
      <w:spacing w:after="100"/>
      <w:ind w:left="440"/>
    </w:pPr>
  </w:style>
  <w:style w:type="character" w:customStyle="1" w:styleId="8">
    <w:name w:val="Основной текст (8)_"/>
    <w:basedOn w:val="a0"/>
    <w:link w:val="80"/>
    <w:rsid w:val="00EF35D9"/>
    <w:rPr>
      <w:rFonts w:ascii="Microsoft Sans Serif" w:hAnsi="Microsoft Sans Serif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F35D9"/>
    <w:pPr>
      <w:shd w:val="clear" w:color="auto" w:fill="FFFFFF"/>
      <w:spacing w:after="0" w:line="98" w:lineRule="exact"/>
      <w:jc w:val="both"/>
    </w:pPr>
    <w:rPr>
      <w:rFonts w:ascii="Microsoft Sans Serif" w:hAnsi="Microsoft Sans Serif"/>
      <w:sz w:val="8"/>
      <w:szCs w:val="8"/>
    </w:rPr>
  </w:style>
  <w:style w:type="paragraph" w:styleId="22">
    <w:name w:val="Body Text Indent 2"/>
    <w:basedOn w:val="a"/>
    <w:link w:val="23"/>
    <w:rsid w:val="000B0D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0B0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0B0D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B0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C972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C97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3297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4C3B3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C3B37"/>
  </w:style>
  <w:style w:type="paragraph" w:customStyle="1" w:styleId="12">
    <w:name w:val="Абзац списка1"/>
    <w:basedOn w:val="a"/>
    <w:link w:val="ListParagraphChar"/>
    <w:rsid w:val="00AB07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basedOn w:val="a0"/>
    <w:link w:val="12"/>
    <w:locked/>
    <w:rsid w:val="00AB07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3B31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3B31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4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34D1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5">
    <w:name w:val="Emphasis"/>
    <w:basedOn w:val="a0"/>
    <w:uiPriority w:val="20"/>
    <w:qFormat/>
    <w:rsid w:val="009D2EE2"/>
    <w:rPr>
      <w:i/>
      <w:iCs/>
    </w:rPr>
  </w:style>
  <w:style w:type="character" w:customStyle="1" w:styleId="apple-style-span">
    <w:name w:val="apple-style-span"/>
    <w:basedOn w:val="a0"/>
    <w:rsid w:val="009D2EE2"/>
  </w:style>
  <w:style w:type="character" w:customStyle="1" w:styleId="apple-converted-space">
    <w:name w:val="apple-converted-space"/>
    <w:basedOn w:val="a0"/>
    <w:rsid w:val="009D2EE2"/>
  </w:style>
  <w:style w:type="table" w:styleId="af6">
    <w:name w:val="Table Grid"/>
    <w:basedOn w:val="a1"/>
    <w:uiPriority w:val="1"/>
    <w:rsid w:val="00FC7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A10E6D"/>
    <w:rPr>
      <w:color w:val="808080"/>
    </w:rPr>
  </w:style>
  <w:style w:type="paragraph" w:styleId="af8">
    <w:name w:val="Normal (Web)"/>
    <w:basedOn w:val="a"/>
    <w:uiPriority w:val="99"/>
    <w:semiHidden/>
    <w:unhideWhenUsed/>
    <w:rsid w:val="0020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200445"/>
    <w:rPr>
      <w:b/>
      <w:bCs/>
    </w:rPr>
  </w:style>
  <w:style w:type="character" w:customStyle="1" w:styleId="scayt-misspell">
    <w:name w:val="scayt-misspell"/>
    <w:basedOn w:val="a0"/>
    <w:rsid w:val="003E580F"/>
  </w:style>
  <w:style w:type="paragraph" w:customStyle="1" w:styleId="13">
    <w:name w:val="Знак1"/>
    <w:basedOn w:val="a"/>
    <w:rsid w:val="0074463E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character" w:customStyle="1" w:styleId="FontStyle27">
    <w:name w:val="Font Style27"/>
    <w:uiPriority w:val="99"/>
    <w:rsid w:val="008040E6"/>
    <w:rPr>
      <w:rFonts w:ascii="Times New Roman" w:hAnsi="Times New Roman" w:cs="Times New Roman"/>
      <w:sz w:val="24"/>
      <w:szCs w:val="24"/>
    </w:rPr>
  </w:style>
  <w:style w:type="paragraph" w:styleId="afa">
    <w:name w:val="No Spacing"/>
    <w:uiPriority w:val="1"/>
    <w:qFormat/>
    <w:rsid w:val="008040E6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a4">
    <w:name w:val="Абзац списка Знак"/>
    <w:link w:val="a3"/>
    <w:uiPriority w:val="34"/>
    <w:locked/>
    <w:rsid w:val="00BD4C0E"/>
  </w:style>
  <w:style w:type="character" w:customStyle="1" w:styleId="afb">
    <w:name w:val="Основной текст_"/>
    <w:basedOn w:val="a0"/>
    <w:link w:val="14"/>
    <w:rsid w:val="009266D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b"/>
    <w:rsid w:val="009266DC"/>
    <w:pPr>
      <w:shd w:val="clear" w:color="auto" w:fill="FFFFFF"/>
      <w:spacing w:before="60" w:after="0" w:line="223" w:lineRule="exact"/>
      <w:ind w:hanging="640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139">
          <w:marLeft w:val="0"/>
          <w:marRight w:val="0"/>
          <w:marTop w:val="0"/>
          <w:marBottom w:val="0"/>
          <w:divBdr>
            <w:top w:val="single" w:sz="2" w:space="0" w:color="003399"/>
            <w:left w:val="single" w:sz="2" w:space="0" w:color="003399"/>
            <w:bottom w:val="single" w:sz="2" w:space="0" w:color="003399"/>
            <w:right w:val="single" w:sz="2" w:space="0" w:color="003399"/>
          </w:divBdr>
          <w:divsChild>
            <w:div w:id="10506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2012-04-05T00:00:00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D577E7-8B7D-490F-ABBC-3AB752A0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Кovalenko</cp:lastModifiedBy>
  <cp:revision>2</cp:revision>
  <cp:lastPrinted>2018-04-10T06:03:00Z</cp:lastPrinted>
  <dcterms:created xsi:type="dcterms:W3CDTF">2018-04-10T10:18:00Z</dcterms:created>
  <dcterms:modified xsi:type="dcterms:W3CDTF">2018-04-10T10:18:00Z</dcterms:modified>
</cp:coreProperties>
</file>